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0F" w:rsidRDefault="00D54F6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011F08" wp14:editId="421047A7">
                <wp:simplePos x="0" y="0"/>
                <wp:positionH relativeFrom="column">
                  <wp:posOffset>5107940</wp:posOffset>
                </wp:positionH>
                <wp:positionV relativeFrom="paragraph">
                  <wp:posOffset>-132080</wp:posOffset>
                </wp:positionV>
                <wp:extent cx="4781550" cy="6647815"/>
                <wp:effectExtent l="0" t="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664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F0F" w:rsidRDefault="001C52C7" w:rsidP="0016205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52C7">
                              <w:rPr>
                                <w:b/>
                              </w:rPr>
                              <w:t>Christina Hall</w:t>
                            </w:r>
                          </w:p>
                          <w:p w:rsidR="00162051" w:rsidRDefault="00162051" w:rsidP="00485A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162051">
                              <w:t>Director of Operations at Lincolnshire Action Trust.</w:t>
                            </w:r>
                          </w:p>
                          <w:p w:rsidR="00162051" w:rsidRDefault="00162051" w:rsidP="00485A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Previous roles include: Resettlement Officer, Resettlement Manager, Contract lead for PS Plus, NOMS ESF 1 / 2, CFO3</w:t>
                            </w:r>
                          </w:p>
                          <w:p w:rsidR="00162051" w:rsidRDefault="00162051" w:rsidP="00485A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Designed and Implemented of a number of innovation projects e.g. SPARC (Supporting People After Remand and Conviction), Departure Lounge at HMP Lincoln</w:t>
                            </w:r>
                          </w:p>
                          <w:p w:rsidR="00162051" w:rsidRDefault="00162051" w:rsidP="00485A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162051">
                              <w:t>Previous private sector project management experience for several Blue C</w:t>
                            </w:r>
                            <w:r w:rsidR="00914A4E">
                              <w:t>h</w:t>
                            </w:r>
                            <w:bookmarkStart w:id="0" w:name="_GoBack"/>
                            <w:bookmarkEnd w:id="0"/>
                            <w:r w:rsidRPr="00162051">
                              <w:t>ip Companies</w:t>
                            </w:r>
                          </w:p>
                          <w:p w:rsidR="00D54F6A" w:rsidRDefault="00D54F6A" w:rsidP="00485A76">
                            <w:pPr>
                              <w:pStyle w:val="ListParagraph"/>
                              <w:spacing w:after="0"/>
                            </w:pPr>
                          </w:p>
                          <w:p w:rsidR="00D54F6A" w:rsidRPr="00356153" w:rsidRDefault="00D54F6A" w:rsidP="00485A7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6153">
                              <w:rPr>
                                <w:b/>
                              </w:rPr>
                              <w:t>Andy Keen-Downs</w:t>
                            </w:r>
                          </w:p>
                          <w:p w:rsidR="00356153" w:rsidRDefault="00356153" w:rsidP="00485A7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 w:rsidRPr="00356153">
                              <w:t>Chie</w:t>
                            </w:r>
                            <w:r>
                              <w:t>f Executive of Pact since 2005.</w:t>
                            </w:r>
                          </w:p>
                          <w:p w:rsidR="00356153" w:rsidRDefault="00356153" w:rsidP="00485A7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>Previous roles include:</w:t>
                            </w:r>
                            <w:r w:rsidRPr="00356153">
                              <w:t xml:space="preserve"> Deputy Director at Gin</w:t>
                            </w:r>
                            <w:r>
                              <w:t>gerbread (One Parent Families),</w:t>
                            </w:r>
                          </w:p>
                          <w:p w:rsidR="00356153" w:rsidRDefault="00356153" w:rsidP="00485A7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>S</w:t>
                            </w:r>
                            <w:r w:rsidRPr="00356153">
                              <w:t>enior posts with the National Childbi</w:t>
                            </w:r>
                            <w:r>
                              <w:t xml:space="preserve">rth Trust and with </w:t>
                            </w:r>
                            <w:proofErr w:type="spellStart"/>
                            <w:r>
                              <w:t>Centrepoint</w:t>
                            </w:r>
                            <w:proofErr w:type="spellEnd"/>
                            <w:r>
                              <w:t>, running t</w:t>
                            </w:r>
                            <w:r w:rsidRPr="00356153">
                              <w:t>he Gatehouse Project in the Hulme &amp; Moss side area of Manches</w:t>
                            </w:r>
                            <w:r>
                              <w:t>ter involving</w:t>
                            </w:r>
                            <w:r w:rsidRPr="00356153">
                              <w:t xml:space="preserve"> supporting adults with literacy issues and developing a social enterprise c</w:t>
                            </w:r>
                            <w:r>
                              <w:t xml:space="preserve">ommunity publishing operation. </w:t>
                            </w:r>
                          </w:p>
                          <w:p w:rsidR="00356153" w:rsidRDefault="00356153" w:rsidP="00485A7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 w:rsidRPr="00356153">
                              <w:t>In 2015, Andy received the Longford</w:t>
                            </w:r>
                            <w:r>
                              <w:t xml:space="preserve"> Prize on behalf of Pact</w:t>
                            </w:r>
                          </w:p>
                          <w:p w:rsidR="00B70C10" w:rsidRDefault="00B70C10" w:rsidP="00485A7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1B4A0D" w:rsidRDefault="001B4A0D" w:rsidP="00485A76">
                            <w:pPr>
                              <w:spacing w:after="0"/>
                            </w:pPr>
                            <w:r w:rsidRPr="001B4A0D">
                              <w:rPr>
                                <w:b/>
                              </w:rPr>
                              <w:t xml:space="preserve">Polly Wright </w:t>
                            </w:r>
                          </w:p>
                          <w:p w:rsidR="001B4A0D" w:rsidRDefault="001B4A0D" w:rsidP="00485A7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1B4A0D">
                              <w:t xml:space="preserve">Children’s </w:t>
                            </w:r>
                            <w:r>
                              <w:t>Services Manager for Barnardo’s.</w:t>
                            </w:r>
                          </w:p>
                          <w:p w:rsidR="001B4A0D" w:rsidRPr="001B4A0D" w:rsidRDefault="001B4A0D" w:rsidP="00485A7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>
                              <w:t>M</w:t>
                            </w:r>
                            <w:r w:rsidRPr="001B4A0D">
                              <w:t>anages the</w:t>
                            </w:r>
                            <w:r>
                              <w:t xml:space="preserve"> </w:t>
                            </w:r>
                            <w:r w:rsidRPr="001B4A0D">
                              <w:t>development of services for children affected b</w:t>
                            </w:r>
                            <w:r>
                              <w:t xml:space="preserve">y parental offending across the </w:t>
                            </w:r>
                            <w:r w:rsidRPr="001B4A0D">
                              <w:t xml:space="preserve">Midlands and South West, as well as the national </w:t>
                            </w:r>
                            <w:proofErr w:type="spellStart"/>
                            <w:r w:rsidRPr="001B4A0D">
                              <w:t>i</w:t>
                            </w:r>
                            <w:proofErr w:type="spellEnd"/>
                            <w:r w:rsidRPr="001B4A0D">
                              <w:t>-HOP service</w:t>
                            </w:r>
                            <w:r>
                              <w:t>.</w:t>
                            </w:r>
                          </w:p>
                          <w:p w:rsidR="001B4A0D" w:rsidRDefault="001B4A0D" w:rsidP="00485A7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>
                              <w:t>W</w:t>
                            </w:r>
                            <w:r w:rsidRPr="001B4A0D">
                              <w:t>orked in children</w:t>
                            </w:r>
                            <w:r>
                              <w:t xml:space="preserve"> and families’ services for the </w:t>
                            </w:r>
                            <w:r w:rsidR="00072B10">
                              <w:t>last 20</w:t>
                            </w:r>
                            <w:r w:rsidRPr="001B4A0D">
                              <w:t xml:space="preserve"> years, across the voluntary and statutory sectors, in practice, policy,</w:t>
                            </w:r>
                            <w:r>
                              <w:t xml:space="preserve"> </w:t>
                            </w:r>
                            <w:r w:rsidRPr="001B4A0D">
                              <w:t>research and training provision.</w:t>
                            </w:r>
                          </w:p>
                          <w:p w:rsidR="001B4A0D" w:rsidRPr="001B4A0D" w:rsidRDefault="001B4A0D" w:rsidP="00485A7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1B4A0D">
                              <w:t xml:space="preserve">For the past </w:t>
                            </w:r>
                            <w:r w:rsidR="00072B10">
                              <w:t>six</w:t>
                            </w:r>
                            <w:r w:rsidRPr="001B4A0D">
                              <w:t xml:space="preserve"> years she has worked closely</w:t>
                            </w:r>
                            <w:r>
                              <w:t xml:space="preserve"> </w:t>
                            </w:r>
                            <w:r w:rsidRPr="001B4A0D">
                              <w:t>with local authorities and the prison service to develop and improve strategic and</w:t>
                            </w:r>
                            <w:r>
                              <w:t xml:space="preserve"> </w:t>
                            </w:r>
                            <w:r w:rsidRPr="001B4A0D">
                              <w:t xml:space="preserve">practice responses to working with the children and families of offenders. </w:t>
                            </w:r>
                          </w:p>
                          <w:p w:rsidR="001B4A0D" w:rsidRDefault="001B4A0D" w:rsidP="001B4A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2pt;margin-top:-10.4pt;width:376.5pt;height:523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MJHgIAABwEAAAOAAAAZHJzL2Uyb0RvYy54bWysU9tuGyEQfa/Uf0C812u7tuOsvI5Sp64q&#10;pRcp6QfMsqwXFRgK2Lvp13fAjuO2b1V5QAwzczhzZljdDEazg/RBoa34ZDTmTFqBjbK7in973L5Z&#10;chYi2AY0WlnxJxn4zfr1q1XvSjnFDnUjPSMQG8reVbyL0ZVFEUQnDYQROmnJ2aI3EMn0u6Lx0BO6&#10;0cV0PF4UPfrGeRQyBLq9Ozr5OuO3rRTxS9sGGZmuOHGLefd5r9NerFdQ7jy4TokTDfgHFgaUpUfP&#10;UHcQge29+gvKKOExYBtHAk2BbauEzDVQNZPxH9U8dOBkroXECe4sU/h/sOLz4atnqqn4W84sGGrR&#10;oxwie4cDmyZ1ehdKCnpwFBYHuqYu50qDu0fxPTCLmw7sTt56j30noSF2k5RZXKQecUICqftP2NAz&#10;sI+YgYbWmyQdicEInbr0dO5MoiLocna1nMzn5BLkWyyymd+A8jnd+RA/SDQsHSruqfUZHg73ISY6&#10;UD6HpNcCatVsldbZ8Lt6oz07AI3JNq8T+m9h2rK+4tfz6TwjW0z5eYKMijTGWpmKL8dppXQokxzv&#10;bZPPEZQ+nomJtid9kiRHceJQDxSYRKuxeSKlPB7Hlb4XHTr0PznraVQrHn7swUvO9EdLal9PZrM0&#10;29mYza+mZPhLT33pASsIquKRs+NxE/N/SHwt3lJXWpX1emFy4kojmGU8fZc045d2jnr51OtfAAAA&#10;//8DAFBLAwQUAAYACAAAACEAoZMe2+AAAAANAQAADwAAAGRycy9kb3ducmV2LnhtbEyPzU7DMBCE&#10;70i8g7VIXFBrN8pPCXEqQAJxbekDbJJtEhHbUew26duzPcFtd2c0+02xW8wgLjT53lkNm7UCQbZ2&#10;TW9bDcfvj9UWhA9oGxycJQ1X8rAr7+8KzBs32z1dDqEVHGJ9jhq6EMZcSl93ZNCv3UiWtZObDAZe&#10;p1Y2E84cbgYZKZVKg73lDx2O9N5R/XM4Gw2nr/kpeZ6rz3DM9nH6hn1WuavWjw/L6wuIQEv4M8MN&#10;n9GhZKbKnW3jxaBhq+KYrRpWkeION0eSZHyqeFJRugFZFvJ/i/IXAAD//wMAUEsBAi0AFAAGAAgA&#10;AAAhALaDOJL+AAAA4QEAABMAAAAAAAAAAAAAAAAAAAAAAFtDb250ZW50X1R5cGVzXS54bWxQSwEC&#10;LQAUAAYACAAAACEAOP0h/9YAAACUAQAACwAAAAAAAAAAAAAAAAAvAQAAX3JlbHMvLnJlbHNQSwEC&#10;LQAUAAYACAAAACEAjP1TCR4CAAAcBAAADgAAAAAAAAAAAAAAAAAuAgAAZHJzL2Uyb0RvYy54bWxQ&#10;SwECLQAUAAYACAAAACEAoZMe2+AAAAANAQAADwAAAAAAAAAAAAAAAAB4BAAAZHJzL2Rvd25yZXYu&#10;eG1sUEsFBgAAAAAEAAQA8wAAAIUFAAAAAA==&#10;" stroked="f">
                <v:textbox>
                  <w:txbxContent>
                    <w:p w:rsidR="00742F0F" w:rsidRDefault="001C52C7" w:rsidP="00162051">
                      <w:pPr>
                        <w:spacing w:after="0"/>
                        <w:rPr>
                          <w:b/>
                        </w:rPr>
                      </w:pPr>
                      <w:r w:rsidRPr="001C52C7">
                        <w:rPr>
                          <w:b/>
                        </w:rPr>
                        <w:t>Christina Hall</w:t>
                      </w:r>
                    </w:p>
                    <w:p w:rsidR="00162051" w:rsidRDefault="00162051" w:rsidP="00485A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162051">
                        <w:t>Director of Operations at Lincolnshire Action Trust.</w:t>
                      </w:r>
                    </w:p>
                    <w:p w:rsidR="00162051" w:rsidRDefault="00162051" w:rsidP="00485A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Previous roles include: Resettlement Officer, Resettlement Manager, Contract lead for PS Plus, NOMS ESF 1 / 2, CFO3</w:t>
                      </w:r>
                    </w:p>
                    <w:p w:rsidR="00162051" w:rsidRDefault="00162051" w:rsidP="00485A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Designed and Implemented of a number of innovation projects e.g. SPARC (Supporting People After Remand and Conviction), Departure Lounge at HMP Lincoln</w:t>
                      </w:r>
                    </w:p>
                    <w:p w:rsidR="00162051" w:rsidRDefault="00162051" w:rsidP="00485A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162051">
                        <w:t>Previous private sector project management experience for several Blue C</w:t>
                      </w:r>
                      <w:r w:rsidR="00914A4E">
                        <w:t>h</w:t>
                      </w:r>
                      <w:bookmarkStart w:id="1" w:name="_GoBack"/>
                      <w:bookmarkEnd w:id="1"/>
                      <w:r w:rsidRPr="00162051">
                        <w:t>ip Companies</w:t>
                      </w:r>
                    </w:p>
                    <w:p w:rsidR="00D54F6A" w:rsidRDefault="00D54F6A" w:rsidP="00485A76">
                      <w:pPr>
                        <w:pStyle w:val="ListParagraph"/>
                        <w:spacing w:after="0"/>
                      </w:pPr>
                    </w:p>
                    <w:p w:rsidR="00D54F6A" w:rsidRPr="00356153" w:rsidRDefault="00D54F6A" w:rsidP="00485A76">
                      <w:pPr>
                        <w:spacing w:after="0"/>
                        <w:rPr>
                          <w:b/>
                        </w:rPr>
                      </w:pPr>
                      <w:r w:rsidRPr="00356153">
                        <w:rPr>
                          <w:b/>
                        </w:rPr>
                        <w:t>Andy Keen-Downs</w:t>
                      </w:r>
                    </w:p>
                    <w:p w:rsidR="00356153" w:rsidRDefault="00356153" w:rsidP="00485A7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</w:pPr>
                      <w:r w:rsidRPr="00356153">
                        <w:t>Chie</w:t>
                      </w:r>
                      <w:r>
                        <w:t>f Executive of Pact since 2005.</w:t>
                      </w:r>
                    </w:p>
                    <w:p w:rsidR="00356153" w:rsidRDefault="00356153" w:rsidP="00485A7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>Previous roles include:</w:t>
                      </w:r>
                      <w:r w:rsidRPr="00356153">
                        <w:t xml:space="preserve"> Deputy Director at Gin</w:t>
                      </w:r>
                      <w:r>
                        <w:t>gerbread (One Parent Families),</w:t>
                      </w:r>
                    </w:p>
                    <w:p w:rsidR="00356153" w:rsidRDefault="00356153" w:rsidP="00485A7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>S</w:t>
                      </w:r>
                      <w:r w:rsidRPr="00356153">
                        <w:t>enior posts with the National Childbi</w:t>
                      </w:r>
                      <w:r>
                        <w:t xml:space="preserve">rth Trust and with </w:t>
                      </w:r>
                      <w:proofErr w:type="spellStart"/>
                      <w:r>
                        <w:t>Centrepoint</w:t>
                      </w:r>
                      <w:proofErr w:type="spellEnd"/>
                      <w:r>
                        <w:t>, running t</w:t>
                      </w:r>
                      <w:r w:rsidRPr="00356153">
                        <w:t>he Gatehouse Project in the Hulme &amp; Moss side area of Manches</w:t>
                      </w:r>
                      <w:r>
                        <w:t>ter involving</w:t>
                      </w:r>
                      <w:r w:rsidRPr="00356153">
                        <w:t xml:space="preserve"> supporting adults with literacy issues and developing a social enterprise c</w:t>
                      </w:r>
                      <w:r>
                        <w:t xml:space="preserve">ommunity publishing operation. </w:t>
                      </w:r>
                    </w:p>
                    <w:p w:rsidR="00356153" w:rsidRDefault="00356153" w:rsidP="00485A7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</w:pPr>
                      <w:r w:rsidRPr="00356153">
                        <w:t>In 2015, Andy received the Longford</w:t>
                      </w:r>
                      <w:r>
                        <w:t xml:space="preserve"> Prize on behalf of Pact</w:t>
                      </w:r>
                    </w:p>
                    <w:p w:rsidR="00B70C10" w:rsidRDefault="00B70C10" w:rsidP="00485A76">
                      <w:pPr>
                        <w:spacing w:after="0"/>
                        <w:rPr>
                          <w:b/>
                        </w:rPr>
                      </w:pPr>
                    </w:p>
                    <w:p w:rsidR="001B4A0D" w:rsidRDefault="001B4A0D" w:rsidP="00485A76">
                      <w:pPr>
                        <w:spacing w:after="0"/>
                      </w:pPr>
                      <w:r w:rsidRPr="001B4A0D">
                        <w:rPr>
                          <w:b/>
                        </w:rPr>
                        <w:t xml:space="preserve">Polly Wright </w:t>
                      </w:r>
                    </w:p>
                    <w:p w:rsidR="001B4A0D" w:rsidRDefault="001B4A0D" w:rsidP="00485A7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1B4A0D">
                        <w:t xml:space="preserve">Children’s </w:t>
                      </w:r>
                      <w:r>
                        <w:t>Services Manager for Barnardo’s.</w:t>
                      </w:r>
                    </w:p>
                    <w:p w:rsidR="001B4A0D" w:rsidRPr="001B4A0D" w:rsidRDefault="001B4A0D" w:rsidP="00485A7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</w:pPr>
                      <w:r>
                        <w:t>M</w:t>
                      </w:r>
                      <w:r w:rsidRPr="001B4A0D">
                        <w:t>anages the</w:t>
                      </w:r>
                      <w:r>
                        <w:t xml:space="preserve"> </w:t>
                      </w:r>
                      <w:r w:rsidRPr="001B4A0D">
                        <w:t>development of services for children affected b</w:t>
                      </w:r>
                      <w:r>
                        <w:t xml:space="preserve">y parental offending across the </w:t>
                      </w:r>
                      <w:r w:rsidRPr="001B4A0D">
                        <w:t xml:space="preserve">Midlands and South West, as well as the national </w:t>
                      </w:r>
                      <w:proofErr w:type="spellStart"/>
                      <w:r w:rsidRPr="001B4A0D">
                        <w:t>i</w:t>
                      </w:r>
                      <w:proofErr w:type="spellEnd"/>
                      <w:r w:rsidRPr="001B4A0D">
                        <w:t>-HOP service</w:t>
                      </w:r>
                      <w:r>
                        <w:t>.</w:t>
                      </w:r>
                    </w:p>
                    <w:p w:rsidR="001B4A0D" w:rsidRDefault="001B4A0D" w:rsidP="00485A7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</w:pPr>
                      <w:r>
                        <w:t>W</w:t>
                      </w:r>
                      <w:r w:rsidRPr="001B4A0D">
                        <w:t>orked in children</w:t>
                      </w:r>
                      <w:r>
                        <w:t xml:space="preserve"> and families’ services for the </w:t>
                      </w:r>
                      <w:r w:rsidR="00072B10">
                        <w:t>last 20</w:t>
                      </w:r>
                      <w:r w:rsidRPr="001B4A0D">
                        <w:t xml:space="preserve"> years, across the voluntary and statutory sectors, in practice, policy,</w:t>
                      </w:r>
                      <w:r>
                        <w:t xml:space="preserve"> </w:t>
                      </w:r>
                      <w:r w:rsidRPr="001B4A0D">
                        <w:t>research and training provision.</w:t>
                      </w:r>
                    </w:p>
                    <w:p w:rsidR="001B4A0D" w:rsidRPr="001B4A0D" w:rsidRDefault="001B4A0D" w:rsidP="00485A7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b/>
                        </w:rPr>
                      </w:pPr>
                      <w:r w:rsidRPr="001B4A0D">
                        <w:t xml:space="preserve">For the past </w:t>
                      </w:r>
                      <w:r w:rsidR="00072B10">
                        <w:t>six</w:t>
                      </w:r>
                      <w:r w:rsidRPr="001B4A0D">
                        <w:t xml:space="preserve"> years she has worked closely</w:t>
                      </w:r>
                      <w:r>
                        <w:t xml:space="preserve"> </w:t>
                      </w:r>
                      <w:r w:rsidRPr="001B4A0D">
                        <w:t>with local authorities and the prison service to develop and improve strategic and</w:t>
                      </w:r>
                      <w:r>
                        <w:t xml:space="preserve"> </w:t>
                      </w:r>
                      <w:r w:rsidRPr="001B4A0D">
                        <w:t xml:space="preserve">practice responses to working with the children and families of offenders. </w:t>
                      </w:r>
                    </w:p>
                    <w:p w:rsidR="001B4A0D" w:rsidRDefault="001B4A0D" w:rsidP="001B4A0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6C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C24ED9D" wp14:editId="6FBC75D3">
                <wp:simplePos x="0" y="0"/>
                <wp:positionH relativeFrom="column">
                  <wp:posOffset>-88265</wp:posOffset>
                </wp:positionH>
                <wp:positionV relativeFrom="paragraph">
                  <wp:posOffset>-70485</wp:posOffset>
                </wp:positionV>
                <wp:extent cx="4819650" cy="679577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679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9C1" w:rsidRDefault="00EF59C1" w:rsidP="00485A7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Lord </w:t>
                            </w:r>
                            <w:r w:rsidR="00E25B84">
                              <w:rPr>
                                <w:b/>
                              </w:rPr>
                              <w:t>Michael</w:t>
                            </w:r>
                            <w:r>
                              <w:rPr>
                                <w:b/>
                              </w:rPr>
                              <w:t xml:space="preserve"> Farmer</w:t>
                            </w:r>
                          </w:p>
                          <w:p w:rsidR="00EF59C1" w:rsidRPr="00EF59C1" w:rsidRDefault="00EF59C1" w:rsidP="00EF59C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 w:rsidRPr="00EF59C1">
                              <w:t>Made Conservative Party Life Peer in 2014</w:t>
                            </w:r>
                            <w:r>
                              <w:t>.</w:t>
                            </w:r>
                          </w:p>
                          <w:p w:rsidR="00EF59C1" w:rsidRPr="00EF59C1" w:rsidRDefault="00EF59C1" w:rsidP="00EF59C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 w:rsidRPr="00EF59C1">
                              <w:t xml:space="preserve">Chair of Farmer Review on Importance of Strengthening </w:t>
                            </w:r>
                          </w:p>
                          <w:p w:rsidR="00EF59C1" w:rsidRPr="00EF59C1" w:rsidRDefault="00EF59C1" w:rsidP="00EF59C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 w:rsidRPr="00EF59C1">
                              <w:t>Prisoners' Family Ties to Prevent Reoffend</w:t>
                            </w:r>
                            <w:r>
                              <w:t>ing and Intergenerational Crime.</w:t>
                            </w:r>
                          </w:p>
                          <w:p w:rsidR="00EF59C1" w:rsidRPr="00EF59C1" w:rsidRDefault="00EF59C1" w:rsidP="00EF59C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 w:rsidRPr="00EF59C1">
                              <w:t>Partner and contributor to the Strengthening Families Manifesto to integrate the importance of family ac</w:t>
                            </w:r>
                            <w:r>
                              <w:t>ross all government departments.</w:t>
                            </w:r>
                          </w:p>
                          <w:p w:rsidR="00EF59C1" w:rsidRPr="00EF59C1" w:rsidRDefault="00EF59C1" w:rsidP="00EF59C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 w:rsidRPr="00EF59C1">
                              <w:t>Senior Pa</w:t>
                            </w:r>
                            <w:r>
                              <w:t xml:space="preserve">rtner </w:t>
                            </w:r>
                            <w:proofErr w:type="gramStart"/>
                            <w:r>
                              <w:t>at  RK</w:t>
                            </w:r>
                            <w:proofErr w:type="gramEnd"/>
                            <w:r>
                              <w:t xml:space="preserve"> Capital Management.</w:t>
                            </w:r>
                          </w:p>
                          <w:p w:rsidR="00EF59C1" w:rsidRPr="00EF59C1" w:rsidRDefault="00EF59C1" w:rsidP="00EF59C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 w:rsidRPr="00EF59C1">
                              <w:t>Sponsor Governor Ark All Saints Camberwell</w:t>
                            </w:r>
                            <w:r>
                              <w:t>.</w:t>
                            </w:r>
                          </w:p>
                          <w:p w:rsidR="00EF59C1" w:rsidRDefault="00EF59C1" w:rsidP="00485A7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EF59C1" w:rsidRDefault="00EF59C1" w:rsidP="00485A7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Phil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Copple</w:t>
                            </w:r>
                            <w:proofErr w:type="spellEnd"/>
                          </w:p>
                          <w:p w:rsidR="00EF59C1" w:rsidRPr="00EF59C1" w:rsidRDefault="00EF59C1" w:rsidP="00EF59C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</w:pPr>
                            <w:r w:rsidRPr="00EF59C1">
                              <w:t xml:space="preserve">Executive Director, Public Sector Prisons at </w:t>
                            </w:r>
                            <w:r>
                              <w:t>HMPPS</w:t>
                            </w:r>
                          </w:p>
                          <w:p w:rsidR="00EF59C1" w:rsidRPr="00EF59C1" w:rsidRDefault="00EF59C1" w:rsidP="00EF59C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</w:pPr>
                            <w:r w:rsidRPr="00EF59C1">
                              <w:t>Has worked in offender management for over 23 years.</w:t>
                            </w:r>
                          </w:p>
                          <w:p w:rsidR="00EF59C1" w:rsidRPr="00EF59C1" w:rsidRDefault="00EF59C1" w:rsidP="00EF59C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</w:pPr>
                            <w:r>
                              <w:t xml:space="preserve">Previous roles include: </w:t>
                            </w:r>
                            <w:r w:rsidRPr="00EF59C1">
                              <w:t>Agency board member, NOMS</w:t>
                            </w:r>
                            <w:r>
                              <w:t xml:space="preserve">; </w:t>
                            </w:r>
                            <w:r w:rsidRPr="00EF59C1">
                              <w:t>Director, High Security, NOMS</w:t>
                            </w:r>
                            <w:r>
                              <w:t xml:space="preserve">; </w:t>
                            </w:r>
                            <w:r w:rsidRPr="00EF59C1">
                              <w:t>Director, National Operational Services, NOMS</w:t>
                            </w:r>
                            <w:r>
                              <w:t xml:space="preserve">; </w:t>
                            </w:r>
                            <w:r w:rsidRPr="00EF59C1">
                              <w:t>North East Director, Offender Management, NOMS</w:t>
                            </w:r>
                            <w:r>
                              <w:t xml:space="preserve">; </w:t>
                            </w:r>
                            <w:r w:rsidRPr="00EF59C1">
                              <w:t>Area Manager, North East prisons</w:t>
                            </w:r>
                            <w:r>
                              <w:t xml:space="preserve">; </w:t>
                            </w:r>
                            <w:r w:rsidRPr="00EF59C1">
                              <w:t xml:space="preserve">Governor, </w:t>
                            </w:r>
                            <w:proofErr w:type="spellStart"/>
                            <w:r w:rsidRPr="00EF59C1">
                              <w:t>Deerbolt</w:t>
                            </w:r>
                            <w:proofErr w:type="spellEnd"/>
                            <w:r w:rsidRPr="00EF59C1">
                              <w:t xml:space="preserve"> Young Offenders’ Institution and </w:t>
                            </w:r>
                            <w:proofErr w:type="spellStart"/>
                            <w:r w:rsidRPr="00EF59C1">
                              <w:t>Frankland</w:t>
                            </w:r>
                            <w:proofErr w:type="spellEnd"/>
                            <w:r w:rsidRPr="00EF59C1">
                              <w:t xml:space="preserve"> High Security prison</w:t>
                            </w:r>
                          </w:p>
                          <w:p w:rsidR="00EF59C1" w:rsidRDefault="00EF59C1" w:rsidP="00485A7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1C52C7" w:rsidRPr="001C52C7" w:rsidRDefault="001C52C7" w:rsidP="00485A7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52C7">
                              <w:rPr>
                                <w:b/>
                              </w:rPr>
                              <w:t>Charlotte Weinberg</w:t>
                            </w:r>
                          </w:p>
                          <w:p w:rsidR="001C52C7" w:rsidRDefault="001C52C7" w:rsidP="00485A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Since 2010, Executive Director at Safe Ground, where she has been responsible for leading the charity through a period of sustained growth and diversification.</w:t>
                            </w:r>
                          </w:p>
                          <w:p w:rsidR="001C52C7" w:rsidRDefault="001C52C7" w:rsidP="00485A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5 years as a senior residential worker at a hostel supporting young people towards independence. </w:t>
                            </w:r>
                          </w:p>
                          <w:p w:rsidR="001C52C7" w:rsidRDefault="001C52C7" w:rsidP="00485A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Coordinator of the first Saffron Young People’s Project, which worked to influence service provision and policy at local and national level. </w:t>
                            </w:r>
                          </w:p>
                          <w:p w:rsidR="001C52C7" w:rsidRDefault="001C52C7" w:rsidP="00485A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Founding member of the Prisoner Learning Alliance </w:t>
                            </w:r>
                          </w:p>
                          <w:p w:rsidR="001C52C7" w:rsidRDefault="001C52C7" w:rsidP="00485A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Chair of the Centre for Crime and Justice Studies.</w:t>
                            </w:r>
                          </w:p>
                          <w:p w:rsidR="00162051" w:rsidRDefault="00162051" w:rsidP="00485A7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62051">
                              <w:rPr>
                                <w:b/>
                              </w:rPr>
                              <w:t>Michael Brown</w:t>
                            </w:r>
                          </w:p>
                          <w:p w:rsidR="000D26F8" w:rsidRDefault="000D26F8" w:rsidP="00485A76">
                            <w:pPr>
                              <w:spacing w:after="0"/>
                              <w:ind w:left="363"/>
                              <w:rPr>
                                <w:b/>
                              </w:rPr>
                            </w:pPr>
                            <w:r w:rsidRPr="000D26F8">
                              <w:rPr>
                                <w:b/>
                              </w:rPr>
                              <w:t>•</w:t>
                            </w:r>
                            <w:r w:rsidRPr="000D26F8">
                              <w:rPr>
                                <w:b/>
                              </w:rPr>
                              <w:tab/>
                            </w:r>
                            <w:r w:rsidRPr="000D26F8">
                              <w:t>A long standing colleague of Safe Ground.</w:t>
                            </w:r>
                          </w:p>
                          <w:p w:rsidR="00162051" w:rsidRPr="00162051" w:rsidRDefault="00162051" w:rsidP="00485A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723"/>
                              <w:rPr>
                                <w:b/>
                              </w:rPr>
                            </w:pPr>
                            <w:r>
                              <w:t xml:space="preserve">Founder and Chair of Community Interventions. </w:t>
                            </w:r>
                          </w:p>
                          <w:p w:rsidR="00162051" w:rsidRDefault="00162051" w:rsidP="00485A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723"/>
                            </w:pPr>
                            <w:r>
                              <w:t>Works with many academics in the field of prison and criminal justice.</w:t>
                            </w:r>
                          </w:p>
                          <w:p w:rsidR="00162051" w:rsidRDefault="00162051" w:rsidP="00485A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723"/>
                            </w:pPr>
                            <w:r>
                              <w:t xml:space="preserve">Responsible for a pioneering youth engagement and employment           </w:t>
                            </w:r>
                          </w:p>
                          <w:p w:rsidR="00162051" w:rsidRPr="001C52C7" w:rsidRDefault="00162051" w:rsidP="00485A76">
                            <w:r>
                              <w:t xml:space="preserve">               </w:t>
                            </w:r>
                            <w:proofErr w:type="gramStart"/>
                            <w:r w:rsidRPr="00162051">
                              <w:t>project</w:t>
                            </w:r>
                            <w:proofErr w:type="gramEnd"/>
                            <w:r w:rsidRPr="00162051">
                              <w:t xml:space="preserve"> for Charlton Athletic Community Trust.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.95pt;margin-top:-5.55pt;width:379.5pt;height:535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4SIgIAACMEAAAOAAAAZHJzL2Uyb0RvYy54bWysU9tuGyEQfa/Uf0C812uvfF15HaVOXVVK&#10;00pJPoBlWS8qMBSwd92v78A6jpW+VeEBMcxwmDlzZn3Ta0WOwnkJpqST0ZgSYTjU0uxL+vy0+7Sk&#10;xAdmaqbAiJKehKc3m48f1p0tRA4tqFo4giDGF50taRuCLbLM81Zo5kdghUFnA06zgKbbZ7VjHaJr&#10;leXj8TzrwNXWARfe4+3d4KSbhN80gocfTeNFIKqkmFtIu0t7Ffdss2bF3jHbSn5Og/1HFppJg59e&#10;oO5YYOTg5D9QWnIHHpow4qAzaBrJRaoBq5mM31Tz2DIrUi1IjrcXmvz7wfKH409HZF3SnBLDNLbo&#10;SfSBfIae5JGdzvoCgx4thoUer7HLqVJv74H/8sTAtmVmL26dg64VrMbsJvFldvV0wPERpOq+Q43f&#10;sEOABNQ3TkfqkAyC6Nil06UzMRWOl9PlZDWfoYujb75YzRaL1LuMFS/PrfPhqwBN4qGkDluf4Nnx&#10;3oeYDiteQuJvHpSsd1KpZLh9tVWOHBnKZJdWquBNmDKkK+lqls8SsoH4PilIy4AyVlKXdDmOaxBW&#10;pOOLqVNIYFINZ8xEmTM/kZKBnNBXfWpEIi9yV0F9QsIcDKrFKcNDC+4PJR0qtqT+94E5QYn6ZpD0&#10;1WQ6jRJPxnS2yNFw157q2sMMR6iSBkqG4zaksYh0GLjF5jQy0faayTllVGJi8zw1UerXdop6ne3N&#10;XwAAAP//AwBQSwMEFAAGAAgAAAAhAAORzTLfAAAADAEAAA8AAABkcnMvZG93bnJldi54bWxMj8FO&#10;g0AQhu8mvsNmTLyYdlktRShLoyYar619gAGmQMruEnZb6Ns7Pentn8yXf77Jt7PpxYVG3zmrQS0j&#10;EGQrV3e20XD4+Vy8gvABbY29s6ThSh62xf1djlntJrujyz40gkusz1BDG8KQSemrlgz6pRvI8u7o&#10;RoOBx7GR9YgTl5tePkfRWhrsLF9ocaCPlqrT/mw0HL+npzidyq9wSHar9Tt2SemuWj8+zG8bEIHm&#10;8AfDTZ/VoWCn0p1t7UWvYaFeUkZvQSkQTCSrmEPJaBSnCmSRy/9PFL8AAAD//wMAUEsBAi0AFAAG&#10;AAgAAAAhALaDOJL+AAAA4QEAABMAAAAAAAAAAAAAAAAAAAAAAFtDb250ZW50X1R5cGVzXS54bWxQ&#10;SwECLQAUAAYACAAAACEAOP0h/9YAAACUAQAACwAAAAAAAAAAAAAAAAAvAQAAX3JlbHMvLnJlbHNQ&#10;SwECLQAUAAYACAAAACEAJf9+EiICAAAjBAAADgAAAAAAAAAAAAAAAAAuAgAAZHJzL2Uyb0RvYy54&#10;bWxQSwECLQAUAAYACAAAACEAA5HNMt8AAAAMAQAADwAAAAAAAAAAAAAAAAB8BAAAZHJzL2Rvd25y&#10;ZXYueG1sUEsFBgAAAAAEAAQA8wAAAIgFAAAAAA==&#10;" stroked="f">
                <v:textbox>
                  <w:txbxContent>
                    <w:p w:rsidR="00EF59C1" w:rsidRDefault="00EF59C1" w:rsidP="00485A7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Lord </w:t>
                      </w:r>
                      <w:r w:rsidR="00E25B84">
                        <w:rPr>
                          <w:b/>
                        </w:rPr>
                        <w:t>Michael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Farmer</w:t>
                      </w:r>
                    </w:p>
                    <w:p w:rsidR="00EF59C1" w:rsidRPr="00EF59C1" w:rsidRDefault="00EF59C1" w:rsidP="00EF59C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 w:rsidRPr="00EF59C1">
                        <w:t>Made Conservative Party Life Peer in 2014</w:t>
                      </w:r>
                      <w:r>
                        <w:t>.</w:t>
                      </w:r>
                    </w:p>
                    <w:p w:rsidR="00EF59C1" w:rsidRPr="00EF59C1" w:rsidRDefault="00EF59C1" w:rsidP="00EF59C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 w:rsidRPr="00EF59C1">
                        <w:t xml:space="preserve">Chair of Farmer Review on Importance of Strengthening </w:t>
                      </w:r>
                    </w:p>
                    <w:p w:rsidR="00EF59C1" w:rsidRPr="00EF59C1" w:rsidRDefault="00EF59C1" w:rsidP="00EF59C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 w:rsidRPr="00EF59C1">
                        <w:t>Prisoners' Family Ties to Prevent Reoffend</w:t>
                      </w:r>
                      <w:r>
                        <w:t>ing and Intergenerational Crime.</w:t>
                      </w:r>
                    </w:p>
                    <w:p w:rsidR="00EF59C1" w:rsidRPr="00EF59C1" w:rsidRDefault="00EF59C1" w:rsidP="00EF59C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 w:rsidRPr="00EF59C1">
                        <w:t>Partner and contributor to the Strengthening Families Manifesto to integrate the importance of family ac</w:t>
                      </w:r>
                      <w:r>
                        <w:t>ross all government departments.</w:t>
                      </w:r>
                    </w:p>
                    <w:p w:rsidR="00EF59C1" w:rsidRPr="00EF59C1" w:rsidRDefault="00EF59C1" w:rsidP="00EF59C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 w:rsidRPr="00EF59C1">
                        <w:t>Senior Pa</w:t>
                      </w:r>
                      <w:r>
                        <w:t xml:space="preserve">rtner </w:t>
                      </w:r>
                      <w:proofErr w:type="gramStart"/>
                      <w:r>
                        <w:t>at  RK</w:t>
                      </w:r>
                      <w:proofErr w:type="gramEnd"/>
                      <w:r>
                        <w:t xml:space="preserve"> Capital Management.</w:t>
                      </w:r>
                    </w:p>
                    <w:p w:rsidR="00EF59C1" w:rsidRPr="00EF59C1" w:rsidRDefault="00EF59C1" w:rsidP="00EF59C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 w:rsidRPr="00EF59C1">
                        <w:t>Sponsor Governor Ark All Saints Camberwell</w:t>
                      </w:r>
                      <w:r>
                        <w:t>.</w:t>
                      </w:r>
                    </w:p>
                    <w:p w:rsidR="00EF59C1" w:rsidRDefault="00EF59C1" w:rsidP="00485A76">
                      <w:pPr>
                        <w:spacing w:after="0"/>
                        <w:rPr>
                          <w:b/>
                        </w:rPr>
                      </w:pPr>
                    </w:p>
                    <w:p w:rsidR="00EF59C1" w:rsidRDefault="00EF59C1" w:rsidP="00485A7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Phil </w:t>
                      </w:r>
                      <w:proofErr w:type="spellStart"/>
                      <w:r>
                        <w:rPr>
                          <w:b/>
                        </w:rPr>
                        <w:t>Copple</w:t>
                      </w:r>
                      <w:proofErr w:type="spellEnd"/>
                    </w:p>
                    <w:p w:rsidR="00EF59C1" w:rsidRPr="00EF59C1" w:rsidRDefault="00EF59C1" w:rsidP="00EF59C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</w:pPr>
                      <w:r w:rsidRPr="00EF59C1">
                        <w:t xml:space="preserve">Executive Director, Public Sector Prisons at </w:t>
                      </w:r>
                      <w:r>
                        <w:t>HMPPS</w:t>
                      </w:r>
                    </w:p>
                    <w:p w:rsidR="00EF59C1" w:rsidRPr="00EF59C1" w:rsidRDefault="00EF59C1" w:rsidP="00EF59C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</w:pPr>
                      <w:r w:rsidRPr="00EF59C1">
                        <w:t>Has worked in offender management for over 23 years.</w:t>
                      </w:r>
                    </w:p>
                    <w:p w:rsidR="00EF59C1" w:rsidRPr="00EF59C1" w:rsidRDefault="00EF59C1" w:rsidP="00EF59C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</w:pPr>
                      <w:r>
                        <w:t xml:space="preserve">Previous roles include: </w:t>
                      </w:r>
                      <w:r w:rsidRPr="00EF59C1">
                        <w:t>Agency board member, NOMS</w:t>
                      </w:r>
                      <w:r>
                        <w:t xml:space="preserve">; </w:t>
                      </w:r>
                      <w:r w:rsidRPr="00EF59C1">
                        <w:t>Director, High Security, NOMS</w:t>
                      </w:r>
                      <w:r>
                        <w:t xml:space="preserve">; </w:t>
                      </w:r>
                      <w:r w:rsidRPr="00EF59C1">
                        <w:t>Director, National Operational Services, NOMS</w:t>
                      </w:r>
                      <w:r>
                        <w:t xml:space="preserve">; </w:t>
                      </w:r>
                      <w:r w:rsidRPr="00EF59C1">
                        <w:t>North East Director, Offender Management, NOMS</w:t>
                      </w:r>
                      <w:r>
                        <w:t xml:space="preserve">; </w:t>
                      </w:r>
                      <w:r w:rsidRPr="00EF59C1">
                        <w:t>Area Manager, North East prisons</w:t>
                      </w:r>
                      <w:r>
                        <w:t xml:space="preserve">; </w:t>
                      </w:r>
                      <w:r w:rsidRPr="00EF59C1">
                        <w:t xml:space="preserve">Governor, </w:t>
                      </w:r>
                      <w:proofErr w:type="spellStart"/>
                      <w:r w:rsidRPr="00EF59C1">
                        <w:t>Deerbolt</w:t>
                      </w:r>
                      <w:proofErr w:type="spellEnd"/>
                      <w:r w:rsidRPr="00EF59C1">
                        <w:t xml:space="preserve"> Young Offenders’ Institution and </w:t>
                      </w:r>
                      <w:proofErr w:type="spellStart"/>
                      <w:r w:rsidRPr="00EF59C1">
                        <w:t>Frankland</w:t>
                      </w:r>
                      <w:proofErr w:type="spellEnd"/>
                      <w:r w:rsidRPr="00EF59C1">
                        <w:t xml:space="preserve"> High Security prison</w:t>
                      </w:r>
                    </w:p>
                    <w:p w:rsidR="00EF59C1" w:rsidRDefault="00EF59C1" w:rsidP="00485A76">
                      <w:pPr>
                        <w:spacing w:after="0"/>
                        <w:rPr>
                          <w:b/>
                        </w:rPr>
                      </w:pPr>
                    </w:p>
                    <w:p w:rsidR="001C52C7" w:rsidRPr="001C52C7" w:rsidRDefault="001C52C7" w:rsidP="00485A76">
                      <w:pPr>
                        <w:spacing w:after="0"/>
                        <w:rPr>
                          <w:b/>
                        </w:rPr>
                      </w:pPr>
                      <w:r w:rsidRPr="001C52C7">
                        <w:rPr>
                          <w:b/>
                        </w:rPr>
                        <w:t>Charlotte Weinberg</w:t>
                      </w:r>
                    </w:p>
                    <w:p w:rsidR="001C52C7" w:rsidRDefault="001C52C7" w:rsidP="00485A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Since 2010, Executive Director at Safe Ground, where she has been responsible for leading the charity through a period of sustained growth and diversification.</w:t>
                      </w:r>
                    </w:p>
                    <w:p w:rsidR="001C52C7" w:rsidRDefault="001C52C7" w:rsidP="00485A7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5 years as a senior residential worker at a hostel supporting young people towards independence. </w:t>
                      </w:r>
                    </w:p>
                    <w:p w:rsidR="001C52C7" w:rsidRDefault="001C52C7" w:rsidP="00485A7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Coordinator of the first Saffron Young People’s Project, which worked to influence service provision and policy at local and national level. </w:t>
                      </w:r>
                    </w:p>
                    <w:p w:rsidR="001C52C7" w:rsidRDefault="001C52C7" w:rsidP="00485A7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Founding member of the Prisoner Learning Alliance </w:t>
                      </w:r>
                    </w:p>
                    <w:p w:rsidR="001C52C7" w:rsidRDefault="001C52C7" w:rsidP="00485A7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Chair of the Centre for Crime and Justice Studies.</w:t>
                      </w:r>
                    </w:p>
                    <w:p w:rsidR="00162051" w:rsidRDefault="00162051" w:rsidP="00485A76">
                      <w:pPr>
                        <w:spacing w:after="0"/>
                        <w:rPr>
                          <w:b/>
                        </w:rPr>
                      </w:pPr>
                      <w:r w:rsidRPr="00162051">
                        <w:rPr>
                          <w:b/>
                        </w:rPr>
                        <w:t>Michael Brown</w:t>
                      </w:r>
                    </w:p>
                    <w:p w:rsidR="000D26F8" w:rsidRDefault="000D26F8" w:rsidP="00485A76">
                      <w:pPr>
                        <w:spacing w:after="0"/>
                        <w:ind w:left="363"/>
                        <w:rPr>
                          <w:b/>
                        </w:rPr>
                      </w:pPr>
                      <w:r w:rsidRPr="000D26F8">
                        <w:rPr>
                          <w:b/>
                        </w:rPr>
                        <w:t>•</w:t>
                      </w:r>
                      <w:r w:rsidRPr="000D26F8">
                        <w:rPr>
                          <w:b/>
                        </w:rPr>
                        <w:tab/>
                      </w:r>
                      <w:r w:rsidRPr="000D26F8">
                        <w:t>A long standing colleague of Safe Ground.</w:t>
                      </w:r>
                    </w:p>
                    <w:p w:rsidR="00162051" w:rsidRPr="00162051" w:rsidRDefault="00162051" w:rsidP="00485A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723"/>
                        <w:rPr>
                          <w:b/>
                        </w:rPr>
                      </w:pPr>
                      <w:r>
                        <w:t xml:space="preserve">Founder and Chair of Community Interventions. </w:t>
                      </w:r>
                    </w:p>
                    <w:p w:rsidR="00162051" w:rsidRDefault="00162051" w:rsidP="00485A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723"/>
                      </w:pPr>
                      <w:r>
                        <w:t>Works with many academics in the field of prison and criminal justice.</w:t>
                      </w:r>
                    </w:p>
                    <w:p w:rsidR="00162051" w:rsidRDefault="00162051" w:rsidP="00485A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723"/>
                      </w:pPr>
                      <w:r>
                        <w:t xml:space="preserve">Responsible for a pioneering youth engagement and employment           </w:t>
                      </w:r>
                    </w:p>
                    <w:p w:rsidR="00162051" w:rsidRPr="001C52C7" w:rsidRDefault="00162051" w:rsidP="00485A76">
                      <w:r>
                        <w:t xml:space="preserve">               </w:t>
                      </w:r>
                      <w:proofErr w:type="gramStart"/>
                      <w:r w:rsidRPr="00162051">
                        <w:t>project</w:t>
                      </w:r>
                      <w:proofErr w:type="gramEnd"/>
                      <w:r w:rsidRPr="00162051">
                        <w:t xml:space="preserve"> for Charlton Athletic Community Trust.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5C05" w:rsidRDefault="00DF721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A136F" wp14:editId="7CD86BDA">
                <wp:simplePos x="0" y="0"/>
                <wp:positionH relativeFrom="column">
                  <wp:posOffset>5150386</wp:posOffset>
                </wp:positionH>
                <wp:positionV relativeFrom="paragraph">
                  <wp:posOffset>-1286204</wp:posOffset>
                </wp:positionV>
                <wp:extent cx="1850481" cy="137710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481" cy="1377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5AE8" w:rsidRDefault="00DF721F" w:rsidP="00DF721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8D773A" wp14:editId="4A23A7B7">
                                  <wp:extent cx="764313" cy="749147"/>
                                  <wp:effectExtent l="0" t="0" r="0" b="0"/>
                                  <wp:docPr id="4" name="Picture 4" descr="Image result for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twi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538" cy="749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721F" w:rsidRPr="00DF721F" w:rsidRDefault="00DF721F" w:rsidP="00DF721F">
                            <w:pPr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 w:rsidRPr="00DF721F">
                              <w:rPr>
                                <w:color w:val="1F4E79" w:themeColor="accent1" w:themeShade="80"/>
                              </w:rPr>
                              <w:t>#newboldfamiliesconference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05.55pt;margin-top:-101.3pt;width:145.7pt;height:10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0rNwIAAGcEAAAOAAAAZHJzL2Uyb0RvYy54bWysVFFv2jAQfp+0/2D5fSShUCAiVKwV0yTU&#10;VoKpz8axSaTY59mGhP36nR2gqNvTtBfnznf+fPd958wfOtWQo7CuBl3QbJBSIjSHstb7gv7Yrr5M&#10;KXGe6ZI1oEVBT8LRh8XnT/PW5GIIFTSlsARBtMtbU9DKe5MnieOVUMwNwAiNQQlWMY+u3SelZS2i&#10;qyYZpul90oItjQUunMPdpz5IFxFfSsH9i5ROeNIUFGvzcbVx3YU1WcxZvrfMVDU/l8H+oQrFao2X&#10;XqGemGfkYOs/oFTNLTiQfsBBJSBlzUXsAbvJ0g/dbCpmROwFyXHmSpP7f7D8+fhqSV0WdEaJZgol&#10;2orOk6/QkVlgpzUux6SNwTTf4TaqfNl3uBma7qRV4YvtEIwjz6crtwGMh0PTcTqaZpRwjGV3k0mW&#10;TgNO8n7cWOe/CVAkGAW1KF7klB3Xzvepl5Rwm4ZV3TRRwEaTtqD3d+M0HrhGELzRIVfEUTjDhJb6&#10;0oPlu10XCRhe2tpBecJuLfTT4gxf1VjRmjn/yiyOBzaII+9fcJEN4M1wtiipwP76237IR9UwSkmL&#10;41ZQ9/PArKCk+a5Rz1k2GoX5jM5oPBmiY28ju9uIPqhHwIlGOrG6aIZ831xMaUG94ctYhlsxxDTH&#10;uwvqL+aj7x8BviwulsuYhBNpmF/rjeEBOvAW+N52b8yasyge9XyGy2Cy/IM2fW6vzvLgQdZRuMBz&#10;zyoKHhyc5ij9+eWF53Lrx6z3/8PiNwAAAP//AwBQSwMEFAAGAAgAAAAhAINT+GnjAAAADAEAAA8A&#10;AABkcnMvZG93bnJldi54bWxMj8tqwzAQRfeF/oOYQHeJHm2CcS2HYAiF0i6SZtOdbCm2iTRyLSVx&#10;+/VVVu1uhjncObdYT86SixlD71ECXzAgBhuve2wlHD628wxIiAq1sh6NhG8TYF3e3xUq1/6KO3PZ&#10;x5akEAy5ktDFOOSUhqYzToWFHwym29GPTsW0ji3Vo7qmcGepYGxFneoxfejUYKrONKf92Ul4rbbv&#10;alcLl/3Y6uXtuBm+Dp9LKR9m0+YZSDRT/IPhpp/UoUxOtT+jDsRKyDjnCZUwF0ysgNwQzsQSSJ2m&#10;p0egZUH/lyh/AQAA//8DAFBLAQItABQABgAIAAAAIQC2gziS/gAAAOEBAAATAAAAAAAAAAAAAAAA&#10;AAAAAABbQ29udGVudF9UeXBlc10ueG1sUEsBAi0AFAAGAAgAAAAhADj9If/WAAAAlAEAAAsAAAAA&#10;AAAAAAAAAAAALwEAAF9yZWxzLy5yZWxzUEsBAi0AFAAGAAgAAAAhAJO2bSs3AgAAZwQAAA4AAAAA&#10;AAAAAAAAAAAALgIAAGRycy9lMm9Eb2MueG1sUEsBAi0AFAAGAAgAAAAhAINT+GnjAAAADAEAAA8A&#10;AAAAAAAAAAAAAAAAkQQAAGRycy9kb3ducmV2LnhtbFBLBQYAAAAABAAEAPMAAAChBQAAAAA=&#10;" filled="f" stroked="f" strokeweight=".5pt">
                <v:textbox>
                  <w:txbxContent>
                    <w:p w:rsidR="003F5AE8" w:rsidRDefault="00DF721F" w:rsidP="00DF721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8D773A" wp14:editId="4A23A7B7">
                            <wp:extent cx="764313" cy="749147"/>
                            <wp:effectExtent l="0" t="0" r="0" b="0"/>
                            <wp:docPr id="4" name="Picture 4" descr="Image result for twit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twit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538" cy="749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721F" w:rsidRPr="00DF721F" w:rsidRDefault="00DF721F" w:rsidP="00DF721F">
                      <w:pPr>
                        <w:jc w:val="center"/>
                        <w:rPr>
                          <w:color w:val="1F4E79" w:themeColor="accent1" w:themeShade="80"/>
                        </w:rPr>
                      </w:pPr>
                      <w:r w:rsidRPr="00DF721F">
                        <w:rPr>
                          <w:color w:val="1F4E79" w:themeColor="accent1" w:themeShade="80"/>
                        </w:rPr>
                        <w:t>#newboldfamiliesconference</w:t>
                      </w:r>
                    </w:p>
                  </w:txbxContent>
                </v:textbox>
              </v:shape>
            </w:pict>
          </mc:Fallback>
        </mc:AlternateContent>
      </w:r>
      <w:r w:rsidR="00DE7E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643E2" wp14:editId="1566DF70">
                <wp:simplePos x="0" y="0"/>
                <wp:positionH relativeFrom="column">
                  <wp:posOffset>8768992</wp:posOffset>
                </wp:positionH>
                <wp:positionV relativeFrom="paragraph">
                  <wp:posOffset>-6969546</wp:posOffset>
                </wp:positionV>
                <wp:extent cx="1036135" cy="811658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135" cy="811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EDB" w:rsidRPr="00DE7EDB" w:rsidRDefault="00DE7EDB" w:rsidP="00DE7ED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EA1947" wp14:editId="38D87E08">
                                  <wp:extent cx="821932" cy="821932"/>
                                  <wp:effectExtent l="0" t="0" r="0" b="0"/>
                                  <wp:docPr id="17" name="Picture 17" descr="C:\Users\stuart.harrington\Desktop\unnamed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tuart.harrington\Desktop\unnamed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012" cy="823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690.45pt;margin-top:-548.8pt;width:81.6pt;height:6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/3jQIAAJEFAAAOAAAAZHJzL2Uyb0RvYy54bWysVFFv2yAQfp+0/4B4Xx03TZZFdaqsVadJ&#10;VVutnfpMMDRowDEgsbNfvwPbSdb1pdNebOC+u+M+vrvzi9ZoshU+KLAVLU9GlAjLoVb2uaLfH68/&#10;zCgJkdmaabCiojsR6MXi/bvzxs3FKaxB18ITDGLDvHEVXcfo5kUR+FoYFk7ACYtGCd6wiFv/XNSe&#10;NRjd6OJ0NJoWDfjaeeAiBDy96ox0keNLKXi8kzKISHRF8W4xf33+rtK3WJyz+bNnbq14fw32D7cw&#10;TFlMug91xSIjG6/+CmUU9xBAxhMOpgApFRe5BqymHL2o5mHNnMi1IDnB7WkK/y8sv93ee6Lqik4p&#10;sczgEz2KNpLP0JJpYqdxYY6gB4ew2OIxvvJwHvAwFd1Kb9IfyyFoR553e25TMJ6cRuNpOZ5QwtE2&#10;K8vpZJbCFAdv50P8IsCQtKiox7fLlLLtTYgddICkZAG0qq+V1nmT9CIutSdbhi+tY74jBv8DpS1p&#10;sNDxZJQDW0juXWRtUxiRFdOnS5V3FeZV3GmRMNp+ExIZy4W+kptxLuw+f0YnlMRUb3Hs8YdbvcW5&#10;qwM9cmawce9slAWfq88tdqCs/jFQJjs8vs1R3WkZ21WbpTIeBLCCeoe68ND1VXD8WuHj3bAQ75nH&#10;RkIp4HCId/iRGpB86FeUrMH/eu084VHfaKWkwcasaPi5YV5Qor9aVP6n8uwsdXLenE0+nuLGH1tW&#10;xxa7MZeAiihxDDmelwkf9bCUHswTzpBlyoomZjnmrmgclpexGxc4g7hYLjMIe9exeGMfHE+hE8tJ&#10;mo/tE/Ou129E5d/C0MJs/kLGHTZ5WlhuIkiVNZ547ljt+ce+z13Sz6g0WI73GXWYpIvfAAAA//8D&#10;AFBLAwQUAAYACAAAACEA5HxEzuYAAAAQAQAADwAAAGRycy9kb3ducmV2LnhtbEyPTU+DQBCG7yb+&#10;h82YeDHtgrQUkKUxxo/EW0vVeNuyIxDZXcJuAf+905Me35kn7zyTb2fdsREH11ojIFwGwNBUVrWm&#10;FnAonxYJMOelUbKzBgX8oINtcXmRy0zZyexw3PuaUYlxmRTQeN9nnLuqQS3d0vZoaPdlBy09xaHm&#10;apATleuO3wZBzLVsDV1oZI8PDVbf+5MW8HlTf7y6+fltitZR//gylpt3VQpxfTXf3wHzOPs/GM76&#10;pA4FOR3tySjHOspREqTECliEQbqJgZ2h9WoVAjvSMI3TBHiR8/+PFL8AAAD//wMAUEsBAi0AFAAG&#10;AAgAAAAhALaDOJL+AAAA4QEAABMAAAAAAAAAAAAAAAAAAAAAAFtDb250ZW50X1R5cGVzXS54bWxQ&#10;SwECLQAUAAYACAAAACEAOP0h/9YAAACUAQAACwAAAAAAAAAAAAAAAAAvAQAAX3JlbHMvLnJlbHNQ&#10;SwECLQAUAAYACAAAACEA+VbP940CAACRBQAADgAAAAAAAAAAAAAAAAAuAgAAZHJzL2Uyb0RvYy54&#10;bWxQSwECLQAUAAYACAAAACEA5HxEzuYAAAAQAQAADwAAAAAAAAAAAAAAAADnBAAAZHJzL2Rvd25y&#10;ZXYueG1sUEsFBgAAAAAEAAQA8wAAAPoFAAAAAA==&#10;" fillcolor="white [3201]" stroked="f" strokeweight=".5pt">
                <v:textbox>
                  <w:txbxContent>
                    <w:p w:rsidR="00DE7EDB" w:rsidRPr="00DE7EDB" w:rsidRDefault="00DE7EDB" w:rsidP="00DE7EDB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EA1947" wp14:editId="38D87E08">
                            <wp:extent cx="821932" cy="821932"/>
                            <wp:effectExtent l="0" t="0" r="0" b="0"/>
                            <wp:docPr id="17" name="Picture 17" descr="C:\Users\stuart.harrington\Desktop\unnamed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tuart.harrington\Desktop\unnamed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012" cy="823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3C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69738" wp14:editId="7A33F66A">
                <wp:simplePos x="0" y="0"/>
                <wp:positionH relativeFrom="column">
                  <wp:posOffset>-35960</wp:posOffset>
                </wp:positionH>
                <wp:positionV relativeFrom="paragraph">
                  <wp:posOffset>-6671595</wp:posOffset>
                </wp:positionV>
                <wp:extent cx="4571986" cy="6841796"/>
                <wp:effectExtent l="0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86" cy="6841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D92" w:rsidRDefault="00803D92" w:rsidP="00803D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 w:rsidRPr="00803D92">
                              <w:rPr>
                                <w:b/>
                              </w:rPr>
                              <w:t>Corin</w:t>
                            </w:r>
                            <w:proofErr w:type="spellEnd"/>
                            <w:r w:rsidRPr="00803D92">
                              <w:rPr>
                                <w:b/>
                              </w:rPr>
                              <w:t xml:space="preserve"> Morgan-Armstrong</w:t>
                            </w:r>
                          </w:p>
                          <w:p w:rsidR="00ED1C7B" w:rsidRDefault="00ED1C7B" w:rsidP="00ED1C7B">
                            <w:pPr>
                              <w:pStyle w:val="ListParagraph"/>
                              <w:numPr>
                                <w:ilvl w:val="3"/>
                                <w:numId w:val="25"/>
                              </w:numPr>
                              <w:spacing w:after="0" w:line="240" w:lineRule="auto"/>
                              <w:ind w:left="723"/>
                            </w:pPr>
                            <w:proofErr w:type="spellStart"/>
                            <w:r>
                              <w:t>Corin</w:t>
                            </w:r>
                            <w:proofErr w:type="spellEnd"/>
                            <w:r>
                              <w:t xml:space="preserve"> has been at HMP </w:t>
                            </w:r>
                            <w:proofErr w:type="spellStart"/>
                            <w:r>
                              <w:t>Parc</w:t>
                            </w:r>
                            <w:proofErr w:type="spellEnd"/>
                            <w:r>
                              <w:t xml:space="preserve"> for 20 years.</w:t>
                            </w:r>
                          </w:p>
                          <w:p w:rsidR="00ED1C7B" w:rsidRDefault="00ED1C7B" w:rsidP="00ED1C7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>Established the Family Interventions Unit 2010.</w:t>
                            </w:r>
                          </w:p>
                          <w:p w:rsidR="00ED1C7B" w:rsidRDefault="00ED1C7B" w:rsidP="00ED1C7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>Designed and established the Invisible Walls Wales project.</w:t>
                            </w:r>
                          </w:p>
                          <w:p w:rsidR="00ED1C7B" w:rsidRDefault="00732C40" w:rsidP="00ED1C7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 xml:space="preserve">In </w:t>
                            </w:r>
                            <w:r w:rsidR="00ED1C7B">
                              <w:t xml:space="preserve">2016 the HM </w:t>
                            </w:r>
                            <w:r>
                              <w:t>Inspectorate</w:t>
                            </w:r>
                            <w:r w:rsidR="00ED1C7B">
                              <w:t xml:space="preserve"> state</w:t>
                            </w:r>
                            <w:r>
                              <w:t xml:space="preserve">d that the model </w:t>
                            </w:r>
                            <w:r w:rsidR="00ED1C7B">
                              <w:t>was ‘innovative and radical and probably the best they had seen in any prison.’</w:t>
                            </w:r>
                          </w:p>
                          <w:p w:rsidR="00ED1C7B" w:rsidRDefault="00ED1C7B" w:rsidP="00ED1C7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Corin</w:t>
                            </w:r>
                            <w:proofErr w:type="spellEnd"/>
                            <w:r>
                              <w:t xml:space="preserve"> has designed a simple strategy to engage and work with ex-service men and first-time in custody prisoners, opening a specific residential unit ‘Endeavour’ at HMP </w:t>
                            </w:r>
                            <w:proofErr w:type="spellStart"/>
                            <w:r>
                              <w:t>Parc</w:t>
                            </w:r>
                            <w:proofErr w:type="spellEnd"/>
                            <w:r>
                              <w:t xml:space="preserve"> in January 2015.</w:t>
                            </w:r>
                          </w:p>
                          <w:p w:rsidR="00803D92" w:rsidRPr="00803D92" w:rsidRDefault="00803D92" w:rsidP="00803D92">
                            <w:pPr>
                              <w:spacing w:after="0"/>
                            </w:pPr>
                          </w:p>
                          <w:p w:rsidR="00803D92" w:rsidRPr="00803D92" w:rsidRDefault="00803D92" w:rsidP="00803D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03D92">
                              <w:rPr>
                                <w:b/>
                              </w:rPr>
                              <w:t>Carlene Dixon</w:t>
                            </w:r>
                          </w:p>
                          <w:p w:rsidR="00803D92" w:rsidRPr="00803D92" w:rsidRDefault="00803D92" w:rsidP="00803D92">
                            <w:pPr>
                              <w:spacing w:after="0"/>
                              <w:ind w:left="363"/>
                            </w:pPr>
                            <w:r w:rsidRPr="00803D92">
                              <w:rPr>
                                <w:b/>
                              </w:rPr>
                              <w:t>•</w:t>
                            </w:r>
                            <w:r w:rsidRPr="00803D92">
                              <w:rPr>
                                <w:b/>
                              </w:rPr>
                              <w:tab/>
                            </w:r>
                            <w:r w:rsidRPr="00803D92">
                              <w:t>Governor of HMP Send for three years</w:t>
                            </w:r>
                            <w:r>
                              <w:t>.</w:t>
                            </w:r>
                          </w:p>
                          <w:p w:rsidR="00803D92" w:rsidRPr="00803D92" w:rsidRDefault="00803D92" w:rsidP="00803D92">
                            <w:pPr>
                              <w:spacing w:after="0"/>
                              <w:ind w:left="363"/>
                            </w:pPr>
                            <w:r w:rsidRPr="00803D92">
                              <w:t>•</w:t>
                            </w:r>
                            <w:r w:rsidRPr="00803D92">
                              <w:tab/>
                              <w:t>Children and families lead for the Women’s Estate</w:t>
                            </w:r>
                            <w:r>
                              <w:t>.</w:t>
                            </w:r>
                          </w:p>
                          <w:p w:rsidR="00803D92" w:rsidRPr="00803D92" w:rsidRDefault="00803D92" w:rsidP="00F937B4">
                            <w:pPr>
                              <w:spacing w:after="0"/>
                              <w:ind w:left="363"/>
                            </w:pPr>
                            <w:r w:rsidRPr="00803D92">
                              <w:t>•</w:t>
                            </w:r>
                            <w:r w:rsidRPr="00803D92">
                              <w:tab/>
                              <w:t>Previous roles include: Deputy Governor, HMP Pentonville;</w:t>
                            </w:r>
                          </w:p>
                          <w:p w:rsidR="00803D92" w:rsidRPr="00803D92" w:rsidRDefault="00803D92" w:rsidP="00F937B4">
                            <w:pPr>
                              <w:spacing w:after="0"/>
                              <w:ind w:left="363"/>
                            </w:pPr>
                            <w:r>
                              <w:t xml:space="preserve">       </w:t>
                            </w:r>
                            <w:r w:rsidRPr="00803D92">
                              <w:t>Assistant Privat</w:t>
                            </w:r>
                            <w:r>
                              <w:t>e Secretary to Prisons Minister,</w:t>
                            </w:r>
                            <w:r w:rsidRPr="00803D92">
                              <w:t xml:space="preserve"> Ministry of Justice;</w:t>
                            </w:r>
                          </w:p>
                          <w:p w:rsidR="00803D92" w:rsidRPr="00803D92" w:rsidRDefault="00803D92" w:rsidP="006A096B">
                            <w:pPr>
                              <w:spacing w:after="0"/>
                              <w:ind w:left="680"/>
                            </w:pPr>
                            <w:r w:rsidRPr="00803D92">
                              <w:t xml:space="preserve">Management roles at HMP </w:t>
                            </w:r>
                            <w:proofErr w:type="spellStart"/>
                            <w:r w:rsidRPr="00803D92">
                              <w:t>Wandsworth</w:t>
                            </w:r>
                            <w:proofErr w:type="spellEnd"/>
                            <w:r w:rsidRPr="00803D92">
                              <w:t xml:space="preserve">, HMP </w:t>
                            </w:r>
                            <w:r>
                              <w:t>Wormwood Scrubs,</w:t>
                            </w:r>
                            <w:r w:rsidR="006A096B">
                              <w:t xml:space="preserve"> </w:t>
                            </w:r>
                            <w:r w:rsidR="006A096B" w:rsidRPr="006A096B">
                              <w:t xml:space="preserve">HMP/YOI Reading, Officer at The Mount    </w:t>
                            </w:r>
                            <w:r w:rsidR="006A096B">
                              <w:t xml:space="preserve">                    </w:t>
                            </w:r>
                          </w:p>
                          <w:p w:rsidR="00803D92" w:rsidRDefault="00803D92" w:rsidP="00F937B4">
                            <w:pPr>
                              <w:spacing w:after="0"/>
                              <w:ind w:left="363"/>
                              <w:rPr>
                                <w:b/>
                              </w:rPr>
                            </w:pPr>
                          </w:p>
                          <w:p w:rsidR="000D26F8" w:rsidRDefault="000D26F8" w:rsidP="00803D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Lee Stevenson</w:t>
                            </w:r>
                          </w:p>
                          <w:p w:rsidR="008A3EA4" w:rsidRDefault="008A3EA4" w:rsidP="00803D9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</w:pPr>
                            <w:r w:rsidRPr="008A3EA4">
                              <w:t xml:space="preserve">For the last 10 years, Lee has been the Project Director of the Jigsaw Visitors Centre </w:t>
                            </w:r>
                            <w:r>
                              <w:t>at HMP Leeds.</w:t>
                            </w:r>
                          </w:p>
                          <w:p w:rsidR="008A3EA4" w:rsidRDefault="008A3EA4" w:rsidP="008A3EA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</w:pPr>
                            <w:r w:rsidRPr="008A3EA4">
                              <w:t>Lee has over 18 years experience of w</w:t>
                            </w:r>
                            <w:r w:rsidR="00485A76">
                              <w:t xml:space="preserve">orking in the voluntary sector, </w:t>
                            </w:r>
                            <w:r w:rsidR="00732C40">
                              <w:t>mainly</w:t>
                            </w:r>
                            <w:r w:rsidRPr="008A3EA4">
                              <w:t xml:space="preserve"> with marginalised groups, offenders and their families.</w:t>
                            </w:r>
                          </w:p>
                          <w:p w:rsidR="008A3EA4" w:rsidRDefault="008A3EA4" w:rsidP="008A3EA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</w:pPr>
                            <w:r w:rsidRPr="008A3EA4">
                              <w:t xml:space="preserve">Lee has recently expanded the charity and is now also responsible for the family services and interventions at HMP </w:t>
                            </w:r>
                            <w:proofErr w:type="spellStart"/>
                            <w:r w:rsidRPr="008A3EA4">
                              <w:t>Wealstun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A3EA4" w:rsidRDefault="008A3EA4" w:rsidP="008A3EA4">
                            <w:pPr>
                              <w:spacing w:after="0"/>
                            </w:pPr>
                          </w:p>
                          <w:p w:rsidR="008A3EA4" w:rsidRPr="00485A76" w:rsidRDefault="008A3EA4" w:rsidP="008A3EA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85A76">
                              <w:rPr>
                                <w:b/>
                              </w:rPr>
                              <w:t>Teresa Clarke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2.85pt;margin-top:-525.3pt;width:5in;height:53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31jgIAAJIFAAAOAAAAZHJzL2Uyb0RvYy54bWysVMFuGyEQvVfqPyDuzdqu7SSW15GbKFWl&#10;KImaVDljFmJUYChg77pfn4Hdtd00l1S97ALzZoZ5vJn5RWM02QofFNiSDk8GlAjLoVL2uaQ/Hq8/&#10;nVESIrMV02BFSXci0IvFxw/z2s3ECNagK+EJBrFhVruSrmN0s6IIfC0MCyfghEWjBG9YxK1/LirP&#10;aoxudDEaDKZFDb5yHrgIAU+vWiNd5PhSCh7vpAwiEl1SvFvMX5+/q/QtFnM2e/bMrRXvrsH+4RaG&#10;KYtJ96GuWGRk49VfoYziHgLIeMLBFCCl4iLXgNUMB6+qeVgzJ3ItSE5we5rC/wvLb7f3nqiqpBNK&#10;LDP4RI+iieQLNGSS2KldmCHowSEsNniMr9yfBzxMRTfSm/THcgjakefdntsUjOPheHI6PD+bUsLR&#10;Nj0bD0/PpylOcXB3PsSvAgxJi5J6fLzMKdvehNhCe0jKFkCr6lppnTdJMOJSe7Jl+NQ65kti8D9Q&#10;2pIas3+eDHJgC8m9jaxtCiOyZLp0qfS2xLyKOy0SRtvvQiJludI3cjPOhd3nz+iEkpjqPY4d/nCr&#10;9zi3daBHzgw27p2NsuBz9bnHDpRVP3vKZIvHtzmqOy1js2qyVsa9AlZQ7VAYHtrGCo5fK3y8Gxbi&#10;PfPYSagFnA7xDj9SA5IP3YqSNfjfb50nPAocrZTU2JklDb82zAtK9DeL0j8fjseplfMGZTXCjT+2&#10;rI4tdmMuARUxxDnkeF4mfNT9UnowTzhElikrmpjlmLuksV9exnZe4BDiYrnMIGxex+KNfXA8hU4s&#10;J2k+Nk/Mu06/EaV/C30Ps9krGbfY5GlhuYkgVdZ44rllteMfGz93STek0mQ53mfUYZQuXgAAAP//&#10;AwBQSwMEFAAGAAgAAAAhAKP85vjjAAAACwEAAA8AAABkcnMvZG93bnJldi54bWxMj01PhDAQhu8m&#10;/odmTLyY3ZZFYIOUjTF+JHtz8SPeunQEIp0S2gX899aTniaTefLO8xa7xfRswtF1liREawEMqba6&#10;o0bCS/Ww2gJzXpFWvSWU8I0OduX5WaFybWd6xungGxZCyOVKQuv9kHPu6haNcms7IIXbpx2N8mEd&#10;G65HNYdw0/ONECk3qqPwoVUD3rVYfx1ORsLHVfO+d8vj6xwn8XD/NFXZm66kvLxYbm+AeVz8Hwy/&#10;+kEdyuB0tCfSjvUSVkkWyDAjkYgUWECy6DoGdpSwSbfAy4L/71D+AAAA//8DAFBLAQItABQABgAI&#10;AAAAIQC2gziS/gAAAOEBAAATAAAAAAAAAAAAAAAAAAAAAABbQ29udGVudF9UeXBlc10ueG1sUEsB&#10;Ai0AFAAGAAgAAAAhADj9If/WAAAAlAEAAAsAAAAAAAAAAAAAAAAALwEAAF9yZWxzLy5yZWxzUEsB&#10;Ai0AFAAGAAgAAAAhAN1nbfWOAgAAkgUAAA4AAAAAAAAAAAAAAAAALgIAAGRycy9lMm9Eb2MueG1s&#10;UEsBAi0AFAAGAAgAAAAhAKP85vjjAAAACwEAAA8AAAAAAAAAAAAAAAAA6AQAAGRycy9kb3ducmV2&#10;LnhtbFBLBQYAAAAABAAEAPMAAAD4BQAAAAA=&#10;" fillcolor="white [3201]" stroked="f" strokeweight=".5pt">
                <v:textbox>
                  <w:txbxContent>
                    <w:p w:rsidR="00803D92" w:rsidRDefault="00803D92" w:rsidP="00803D92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 w:rsidRPr="00803D92">
                        <w:rPr>
                          <w:b/>
                        </w:rPr>
                        <w:t>Corin</w:t>
                      </w:r>
                      <w:proofErr w:type="spellEnd"/>
                      <w:r w:rsidRPr="00803D92">
                        <w:rPr>
                          <w:b/>
                        </w:rPr>
                        <w:t xml:space="preserve"> Morgan-Armstrong</w:t>
                      </w:r>
                    </w:p>
                    <w:p w:rsidR="00ED1C7B" w:rsidRDefault="00ED1C7B" w:rsidP="00ED1C7B">
                      <w:pPr>
                        <w:pStyle w:val="ListParagraph"/>
                        <w:numPr>
                          <w:ilvl w:val="3"/>
                          <w:numId w:val="25"/>
                        </w:numPr>
                        <w:spacing w:after="0" w:line="240" w:lineRule="auto"/>
                        <w:ind w:left="723"/>
                      </w:pPr>
                      <w:proofErr w:type="spellStart"/>
                      <w:r>
                        <w:t>Corin</w:t>
                      </w:r>
                      <w:proofErr w:type="spellEnd"/>
                      <w:r>
                        <w:t xml:space="preserve"> has been at HMP </w:t>
                      </w:r>
                      <w:proofErr w:type="spellStart"/>
                      <w:r>
                        <w:t>Parc</w:t>
                      </w:r>
                      <w:proofErr w:type="spellEnd"/>
                      <w:r>
                        <w:t xml:space="preserve"> for 20 years.</w:t>
                      </w:r>
                    </w:p>
                    <w:p w:rsidR="00ED1C7B" w:rsidRDefault="00ED1C7B" w:rsidP="00ED1C7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>Established the Family Interventions Unit 2010.</w:t>
                      </w:r>
                    </w:p>
                    <w:p w:rsidR="00ED1C7B" w:rsidRDefault="00ED1C7B" w:rsidP="00ED1C7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>Designed and established the Invisible Walls Wales project.</w:t>
                      </w:r>
                    </w:p>
                    <w:p w:rsidR="00ED1C7B" w:rsidRDefault="00732C40" w:rsidP="00ED1C7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 xml:space="preserve">In </w:t>
                      </w:r>
                      <w:r w:rsidR="00ED1C7B">
                        <w:t xml:space="preserve">2016 the HM </w:t>
                      </w:r>
                      <w:r>
                        <w:t>Inspectorate</w:t>
                      </w:r>
                      <w:r w:rsidR="00ED1C7B">
                        <w:t xml:space="preserve"> state</w:t>
                      </w:r>
                      <w:r>
                        <w:t xml:space="preserve">d that the model </w:t>
                      </w:r>
                      <w:r w:rsidR="00ED1C7B">
                        <w:t>was ‘innovative and radical and probably the best they had seen in any prison.’</w:t>
                      </w:r>
                    </w:p>
                    <w:p w:rsidR="00ED1C7B" w:rsidRDefault="00ED1C7B" w:rsidP="00ED1C7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proofErr w:type="spellStart"/>
                      <w:r>
                        <w:t>Corin</w:t>
                      </w:r>
                      <w:proofErr w:type="spellEnd"/>
                      <w:r>
                        <w:t xml:space="preserve"> has designed a simple strategy to engage and work with ex-service men and first-time in custody prisoners, opening a specific residential unit ‘Endeavour’ at HMP </w:t>
                      </w:r>
                      <w:proofErr w:type="spellStart"/>
                      <w:r>
                        <w:t>Parc</w:t>
                      </w:r>
                      <w:proofErr w:type="spellEnd"/>
                      <w:r>
                        <w:t xml:space="preserve"> in January 2015.</w:t>
                      </w:r>
                    </w:p>
                    <w:p w:rsidR="00803D92" w:rsidRPr="00803D92" w:rsidRDefault="00803D92" w:rsidP="00803D92">
                      <w:pPr>
                        <w:spacing w:after="0"/>
                      </w:pPr>
                    </w:p>
                    <w:p w:rsidR="00803D92" w:rsidRPr="00803D92" w:rsidRDefault="00803D92" w:rsidP="00803D92">
                      <w:pPr>
                        <w:spacing w:after="0"/>
                        <w:rPr>
                          <w:b/>
                        </w:rPr>
                      </w:pPr>
                      <w:r w:rsidRPr="00803D92">
                        <w:rPr>
                          <w:b/>
                        </w:rPr>
                        <w:t>Carlene Dixon</w:t>
                      </w:r>
                    </w:p>
                    <w:p w:rsidR="00803D92" w:rsidRPr="00803D92" w:rsidRDefault="00803D92" w:rsidP="00803D92">
                      <w:pPr>
                        <w:spacing w:after="0"/>
                        <w:ind w:left="363"/>
                      </w:pPr>
                      <w:r w:rsidRPr="00803D92">
                        <w:rPr>
                          <w:b/>
                        </w:rPr>
                        <w:t>•</w:t>
                      </w:r>
                      <w:r w:rsidRPr="00803D92">
                        <w:rPr>
                          <w:b/>
                        </w:rPr>
                        <w:tab/>
                      </w:r>
                      <w:r w:rsidRPr="00803D92">
                        <w:t>Governor of HMP Send for three years</w:t>
                      </w:r>
                      <w:r>
                        <w:t>.</w:t>
                      </w:r>
                    </w:p>
                    <w:p w:rsidR="00803D92" w:rsidRPr="00803D92" w:rsidRDefault="00803D92" w:rsidP="00803D92">
                      <w:pPr>
                        <w:spacing w:after="0"/>
                        <w:ind w:left="363"/>
                      </w:pPr>
                      <w:r w:rsidRPr="00803D92">
                        <w:t>•</w:t>
                      </w:r>
                      <w:r w:rsidRPr="00803D92">
                        <w:tab/>
                        <w:t>Children and families lead for the Women’s Estate</w:t>
                      </w:r>
                      <w:r>
                        <w:t>.</w:t>
                      </w:r>
                    </w:p>
                    <w:p w:rsidR="00803D92" w:rsidRPr="00803D92" w:rsidRDefault="00803D92" w:rsidP="00F937B4">
                      <w:pPr>
                        <w:spacing w:after="0"/>
                        <w:ind w:left="363"/>
                      </w:pPr>
                      <w:r w:rsidRPr="00803D92">
                        <w:t>•</w:t>
                      </w:r>
                      <w:r w:rsidRPr="00803D92">
                        <w:tab/>
                        <w:t>Previous roles include: Deputy Governor, HMP Pentonville;</w:t>
                      </w:r>
                    </w:p>
                    <w:p w:rsidR="00803D92" w:rsidRPr="00803D92" w:rsidRDefault="00803D92" w:rsidP="00F937B4">
                      <w:pPr>
                        <w:spacing w:after="0"/>
                        <w:ind w:left="363"/>
                      </w:pPr>
                      <w:r>
                        <w:t xml:space="preserve">       </w:t>
                      </w:r>
                      <w:r w:rsidRPr="00803D92">
                        <w:t>Assistant Privat</w:t>
                      </w:r>
                      <w:r>
                        <w:t>e Secretary to Prisons Minister,</w:t>
                      </w:r>
                      <w:r w:rsidRPr="00803D92">
                        <w:t xml:space="preserve"> Ministry of Justice;</w:t>
                      </w:r>
                    </w:p>
                    <w:p w:rsidR="00803D92" w:rsidRPr="00803D92" w:rsidRDefault="00803D92" w:rsidP="006A096B">
                      <w:pPr>
                        <w:spacing w:after="0"/>
                        <w:ind w:left="680"/>
                      </w:pPr>
                      <w:r w:rsidRPr="00803D92">
                        <w:t xml:space="preserve">Management roles at HMP </w:t>
                      </w:r>
                      <w:proofErr w:type="spellStart"/>
                      <w:r w:rsidRPr="00803D92">
                        <w:t>Wandsworth</w:t>
                      </w:r>
                      <w:proofErr w:type="spellEnd"/>
                      <w:r w:rsidRPr="00803D92">
                        <w:t xml:space="preserve">, HMP </w:t>
                      </w:r>
                      <w:r>
                        <w:t>Wormwood Scrubs,</w:t>
                      </w:r>
                      <w:r w:rsidR="006A096B">
                        <w:t xml:space="preserve"> </w:t>
                      </w:r>
                      <w:r w:rsidR="006A096B" w:rsidRPr="006A096B">
                        <w:t xml:space="preserve">HMP/YOI Reading, Officer at The Mount    </w:t>
                      </w:r>
                      <w:r w:rsidR="006A096B">
                        <w:t xml:space="preserve">                    </w:t>
                      </w:r>
                    </w:p>
                    <w:p w:rsidR="00803D92" w:rsidRDefault="00803D92" w:rsidP="00F937B4">
                      <w:pPr>
                        <w:spacing w:after="0"/>
                        <w:ind w:left="363"/>
                        <w:rPr>
                          <w:b/>
                        </w:rPr>
                      </w:pPr>
                    </w:p>
                    <w:p w:rsidR="000D26F8" w:rsidRDefault="000D26F8" w:rsidP="00803D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Lee Stevenson</w:t>
                      </w:r>
                    </w:p>
                    <w:p w:rsidR="008A3EA4" w:rsidRDefault="008A3EA4" w:rsidP="00803D9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</w:pPr>
                      <w:r w:rsidRPr="008A3EA4">
                        <w:t>For the last 10 years, Lee has been</w:t>
                      </w:r>
                      <w:r w:rsidRPr="008A3EA4">
                        <w:t xml:space="preserve"> the Project Director of</w:t>
                      </w:r>
                      <w:r w:rsidRPr="008A3EA4">
                        <w:t xml:space="preserve"> the Jigsaw Visitors Centre </w:t>
                      </w:r>
                      <w:r>
                        <w:t>at HMP Leeds.</w:t>
                      </w:r>
                    </w:p>
                    <w:p w:rsidR="008A3EA4" w:rsidRDefault="008A3EA4" w:rsidP="008A3EA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</w:pPr>
                      <w:r w:rsidRPr="008A3EA4">
                        <w:t>Lee has over 18 years experience of w</w:t>
                      </w:r>
                      <w:r w:rsidR="00485A76">
                        <w:t xml:space="preserve">orking in the voluntary sector, </w:t>
                      </w:r>
                      <w:r w:rsidR="00732C40">
                        <w:t>mainly</w:t>
                      </w:r>
                      <w:r w:rsidRPr="008A3EA4">
                        <w:t xml:space="preserve"> with marginalised groups, offenders and their families.</w:t>
                      </w:r>
                    </w:p>
                    <w:p w:rsidR="008A3EA4" w:rsidRDefault="008A3EA4" w:rsidP="008A3EA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</w:pPr>
                      <w:r w:rsidRPr="008A3EA4">
                        <w:t xml:space="preserve">Lee has recently expanded the charity and is now also responsible for the family services and interventions at HMP </w:t>
                      </w:r>
                      <w:proofErr w:type="spellStart"/>
                      <w:r w:rsidRPr="008A3EA4">
                        <w:t>Wealstun</w:t>
                      </w:r>
                      <w:proofErr w:type="spellEnd"/>
                      <w:r>
                        <w:t>.</w:t>
                      </w:r>
                    </w:p>
                    <w:p w:rsidR="008A3EA4" w:rsidRDefault="008A3EA4" w:rsidP="008A3EA4">
                      <w:pPr>
                        <w:spacing w:after="0"/>
                      </w:pPr>
                    </w:p>
                    <w:p w:rsidR="008A3EA4" w:rsidRPr="00485A76" w:rsidRDefault="008A3EA4" w:rsidP="008A3EA4">
                      <w:pPr>
                        <w:spacing w:after="0"/>
                        <w:rPr>
                          <w:b/>
                        </w:rPr>
                      </w:pPr>
                      <w:r w:rsidRPr="00485A76">
                        <w:rPr>
                          <w:b/>
                        </w:rPr>
                        <w:t>Teresa Clarke</w:t>
                      </w:r>
                    </w:p>
                  </w:txbxContent>
                </v:textbox>
              </v:shape>
            </w:pict>
          </mc:Fallback>
        </mc:AlternateContent>
      </w:r>
      <w:r w:rsidR="003F5A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12DC1" wp14:editId="14C51883">
                <wp:simplePos x="0" y="0"/>
                <wp:positionH relativeFrom="column">
                  <wp:posOffset>-118745</wp:posOffset>
                </wp:positionH>
                <wp:positionV relativeFrom="paragraph">
                  <wp:posOffset>-169545</wp:posOffset>
                </wp:positionV>
                <wp:extent cx="4819650" cy="69856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698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EA" w:rsidRDefault="00A745EA" w:rsidP="00A745EA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A745EA" w:rsidRDefault="00A745EA" w:rsidP="00841C9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841C90" w:rsidRDefault="00A745EA" w:rsidP="00A745EA">
                            <w:r>
                              <w:rPr>
                                <w:i/>
                                <w:iCs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9.35pt;margin-top:-13.35pt;width:379.5pt;height:55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3rJQIAACUEAAAOAAAAZHJzL2Uyb0RvYy54bWysU9uO2yAQfa/Uf0C8N47dJJtYcVbbbFNV&#10;2l6k3X4AxjhGBYYCiZ1+fQeczabtW1UeEMPMHM6cGda3g1bkKJyXYCqaT6aUCMOhkWZf0W9PuzdL&#10;SnxgpmEKjKjoSXh6u3n9at3bUhTQgWqEIwhifNnbinYh2DLLPO+EZn4CVhh0tuA0C2i6fdY41iO6&#10;VlkxnS6yHlxjHXDhPd7ej066SfhtK3j40rZeBKIqitxC2l3a67hnmzUr947ZTvIzDfYPLDSTBh+9&#10;QN2zwMjByb+gtOQOPLRhwkFn0LaSi1QDVpNP/6jmsWNWpFpQHG8vMvn/B8s/H786IpuKFvkNJYZp&#10;bNKTGAJ5BwMpoj699SWGPVoMDANeY59Trd4+AP/uiYFtx8xe3DkHfSdYg/zymJldpY44PoLU/Sdo&#10;8Bl2CJCAhtbpKB7KQRAd+3S69CZS4Xg5W+arxRxdHH2L1XK+eDtPb7DyOd06Hz4I0CQeKuqw+Qme&#10;HR98iHRY+RwSX/OgZLOTSiXD7eutcuTIcFB2aZ3RfwtThvQVXc2LeUI2EPPTDGkZcJCV1BVdTuOK&#10;6ayMcrw3TToHJtV4RibKnPWJkozihKEeUitSYVG7GpoTCuZgnFv8Z3jowP2kpMeZraj/cWBOUKI+&#10;GhR9lc9mcciTMZvfFGi4a0997WGGI1RFAyXjcRvSx4i0Ddxhc1qZZHthcqaMs5jUPP+bOOzXdop6&#10;+d2bXwAAAP//AwBQSwMEFAAGAAgAAAAhALLbuRbfAAAADAEAAA8AAABkcnMvZG93bnJldi54bWxM&#10;j8FOwzAMhu9IvENkJC5oS7eVZpSmEyCBuG7sAdzGayuapGqytXt7zAluv+VPvz8Xu9n24kJj6LzT&#10;sFomIMjV3nSu0XD8el9sQYSIzmDvHWm4UoBdeXtTYG785PZ0OcRGcIkLOWpoYxxyKUPdksWw9AM5&#10;3p38aDHyODbSjDhxue3lOkkyabFzfKHFgd5aqr8PZ6vh9Dk9PD5N1Uc8qn2avWKnKn/V+v5ufnkG&#10;EWmOfzD86rM6lOxU+bMzQfQaFqutYpTDOuPAhEqTDYiK0URtUpBlIf8/Uf4AAAD//wMAUEsBAi0A&#10;FAAGAAgAAAAhALaDOJL+AAAA4QEAABMAAAAAAAAAAAAAAAAAAAAAAFtDb250ZW50X1R5cGVzXS54&#10;bWxQSwECLQAUAAYACAAAACEAOP0h/9YAAACUAQAACwAAAAAAAAAAAAAAAAAvAQAAX3JlbHMvLnJl&#10;bHNQSwECLQAUAAYACAAAACEALJBt6yUCAAAlBAAADgAAAAAAAAAAAAAAAAAuAgAAZHJzL2Uyb0Rv&#10;Yy54bWxQSwECLQAUAAYACAAAACEAstu5Ft8AAAAMAQAADwAAAAAAAAAAAAAAAAB/BAAAZHJzL2Rv&#10;d25yZXYueG1sUEsFBgAAAAAEAAQA8wAAAIsFAAAAAA==&#10;" stroked="f">
                <v:textbox>
                  <w:txbxContent>
                    <w:p w:rsidR="00A745EA" w:rsidRDefault="00A745EA" w:rsidP="00A745EA">
                      <w:pPr>
                        <w:jc w:val="right"/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A745EA" w:rsidRDefault="00A745EA" w:rsidP="00841C90">
                      <w:pPr>
                        <w:rPr>
                          <w:i/>
                          <w:iCs/>
                        </w:rPr>
                      </w:pPr>
                    </w:p>
                    <w:p w:rsidR="00841C90" w:rsidRDefault="00A745EA" w:rsidP="00A745EA">
                      <w:r>
                        <w:rPr>
                          <w:i/>
                          <w:iCs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C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20E5F3" wp14:editId="7C22515F">
                <wp:simplePos x="0" y="0"/>
                <wp:positionH relativeFrom="column">
                  <wp:posOffset>5049520</wp:posOffset>
                </wp:positionH>
                <wp:positionV relativeFrom="paragraph">
                  <wp:posOffset>-375285</wp:posOffset>
                </wp:positionV>
                <wp:extent cx="4867275" cy="7371080"/>
                <wp:effectExtent l="0" t="0" r="952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73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EDB" w:rsidRDefault="00255A99" w:rsidP="00DE7EDB">
                            <w:pP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 wp14:anchorId="01057857" wp14:editId="49E64978">
                                  <wp:extent cx="1019908" cy="1106006"/>
                                  <wp:effectExtent l="0" t="0" r="8890" b="0"/>
                                  <wp:docPr id="8" name="Picture 8" descr="C:\Users\stuart.harrington\Desktop\hVjsw1Sq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tuart.harrington\Desktop\hVjsw1Sq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216" cy="1111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0C46" w:rsidRDefault="00250C46" w:rsidP="009F3C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42F0F" w:rsidRPr="00250C46" w:rsidRDefault="00367740" w:rsidP="009F3C3D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250C46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Developing</w:t>
                            </w:r>
                            <w:r w:rsidR="00A745EA" w:rsidRPr="00250C46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50C46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Effective</w:t>
                            </w:r>
                            <w:r w:rsidR="00240CAD" w:rsidRPr="00250C46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50C46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Practice</w:t>
                            </w:r>
                            <w:r w:rsidR="00240CAD" w:rsidRPr="00250C46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 xml:space="preserve"> for Families and Significant Others</w:t>
                            </w:r>
                          </w:p>
                          <w:p w:rsidR="00742F0F" w:rsidRDefault="00742F0F" w:rsidP="00742F0F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:rsidR="00706BF4" w:rsidRDefault="00706BF4" w:rsidP="00742F0F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:rsidR="001D4877" w:rsidRPr="001C52C7" w:rsidRDefault="001C52C7" w:rsidP="001C52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  <w:r w:rsidRPr="001C52C7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Speakers</w:t>
                            </w:r>
                          </w:p>
                          <w:p w:rsidR="001D4877" w:rsidRDefault="001D4877" w:rsidP="00742F0F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:rsidR="00742F0F" w:rsidRDefault="00742F0F" w:rsidP="00742F0F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:rsidR="003F5AE8" w:rsidRDefault="003F5AE8" w:rsidP="00742F0F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:rsidR="003F5AE8" w:rsidRDefault="003F5AE8" w:rsidP="00742F0F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:rsidR="00A745EA" w:rsidRDefault="00A745EA" w:rsidP="00742F0F">
                            <w:pP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  <w:p w:rsidR="00826C6D" w:rsidRDefault="003F5AE8" w:rsidP="003F5AE8">
                            <w:pPr>
                              <w:jc w:val="right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A745EA">
                              <w:rPr>
                                <w:i/>
                                <w:i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D5EC6D" wp14:editId="00DBD9AF">
                                  <wp:extent cx="1047964" cy="821933"/>
                                  <wp:effectExtent l="0" t="0" r="0" b="0"/>
                                  <wp:docPr id="10" name="Picture 10" descr="Image result for clinks logo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links logo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390" cy="837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7.6pt;margin-top:-29.55pt;width:383.25pt;height:58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LcIwIAACMEAAAOAAAAZHJzL2Uyb0RvYy54bWysU9uO2yAQfa/Uf0C8N3bc3NaKs9pmm6rS&#10;9iLt9gMwxjEqMBRI7PTrO+Akjdq3qn5ADDMcnzlzWN8PWpGjcF6Cqeh0klMiDIdGmn1Fv73s3qwo&#10;8YGZhikwoqIn4en95vWrdW9LUUAHqhGOIIjxZW8r2oVgyyzzvBOa+QlYYTDZgtMsYOj2WeNYj+ha&#10;ZUWeL7IeXGMdcOE9nj6OSbpJ+G0rePjStl4EoiqK3EJaXVrruGabNSv3jtlO8jMN9g8sNJMGf3qF&#10;emSBkYOTf0FpyR14aMOEg86gbSUXqQfsZpr/0c1zx6xIvaA43l5l8v8Pln8+fnVENjg7SgzTOKIX&#10;MQTyDgZSRHV660sserZYFgY8jpWxU2+fgH/3xMC2Y2YvHpyDvhOsQXbTeDO7uTri+AhS95+gwd+w&#10;Q4AENLROR0AUgyA6Tul0nUykwvFwtlosi+WcEo655dvlNF+l2WWsvFy3zocPAjSJm4o6HH2CZ8cn&#10;HyIdVl5KEn1QstlJpVLg9vVWOXJkaJNd+lIH2OVtmTKkr+jdvJgnZAPxfnKQlgFtrKSu6CqP32is&#10;KMd706SSwKQa98hEmbM+UZJRnDDUQxrE4iJ7Dc0JBXMwuhZfGW46cD8p6dGxFfU/DswJStRHg6Lf&#10;TWezaPEUzObLAgN3m6lvM8xwhKpooGTcbkN6FlEOAw84nFYm2eIURyZnyujEpOb51USr38ap6vfb&#10;3vwCAAD//wMAUEsDBBQABgAIAAAAIQBOIJKc4AAAAA0BAAAPAAAAZHJzL2Rvd25yZXYueG1sTI/d&#10;ToNAEEbvTXyHzZh4Y9qFRkCQpVETjbf9eYCB3QKRnSXsttC3d3qld99kTr45U24XO4iLmXzvSEG8&#10;jkAYapzuqVVwPHyuXkD4gKRxcGQUXI2HbXV/V2Kh3Uw7c9mHVnAJ+QIVdCGMhZS+6YxFv3ajId6d&#10;3GQx8Di1Uk84c7kd5CaKUmmxJ77Q4Wg+OtP87M9Wwel7fkryuf4Kx2z3nL5jn9XuqtTjw/L2CiKY&#10;JfzBcNNndajYqXZn0l4MCrI82TCqYJXkMYgbkaRxBqLmFEecZFXK/19UvwAAAP//AwBQSwECLQAU&#10;AAYACAAAACEAtoM4kv4AAADhAQAAEwAAAAAAAAAAAAAAAAAAAAAAW0NvbnRlbnRfVHlwZXNdLnht&#10;bFBLAQItABQABgAIAAAAIQA4/SH/1gAAAJQBAAALAAAAAAAAAAAAAAAAAC8BAABfcmVscy8ucmVs&#10;c1BLAQItABQABgAIAAAAIQCKufLcIwIAACMEAAAOAAAAAAAAAAAAAAAAAC4CAABkcnMvZTJvRG9j&#10;LnhtbFBLAQItABQABgAIAAAAIQBOIJKc4AAAAA0BAAAPAAAAAAAAAAAAAAAAAH0EAABkcnMvZG93&#10;bnJldi54bWxQSwUGAAAAAAQABADzAAAAigUAAAAA&#10;" stroked="f">
                <v:textbox>
                  <w:txbxContent>
                    <w:p w:rsidR="00DE7EDB" w:rsidRDefault="00255A99" w:rsidP="00DE7EDB">
                      <w:pP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 wp14:anchorId="01057857" wp14:editId="49E64978">
                            <wp:extent cx="1019908" cy="1106006"/>
                            <wp:effectExtent l="0" t="0" r="8890" b="0"/>
                            <wp:docPr id="8" name="Picture 8" descr="C:\Users\stuart.harrington\Desktop\hVjsw1S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tuart.harrington\Desktop\hVjsw1Sq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216" cy="1111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0C46" w:rsidRDefault="00250C46" w:rsidP="009F3C3D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</w:p>
                    <w:p w:rsidR="00742F0F" w:rsidRPr="00250C46" w:rsidRDefault="00367740" w:rsidP="009F3C3D">
                      <w:pPr>
                        <w:jc w:val="center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250C46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Developing</w:t>
                      </w:r>
                      <w:r w:rsidR="00A745EA" w:rsidRPr="00250C46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50C46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Effective</w:t>
                      </w:r>
                      <w:r w:rsidR="00240CAD" w:rsidRPr="00250C46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50C46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Practice</w:t>
                      </w:r>
                      <w:r w:rsidR="00240CAD" w:rsidRPr="00250C46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 xml:space="preserve"> for Families and Significant Others</w:t>
                      </w:r>
                    </w:p>
                    <w:p w:rsidR="00742F0F" w:rsidRDefault="00742F0F" w:rsidP="00742F0F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:rsidR="00706BF4" w:rsidRDefault="00706BF4" w:rsidP="00742F0F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:rsidR="001D4877" w:rsidRPr="001C52C7" w:rsidRDefault="001C52C7" w:rsidP="001C52C7">
                      <w:pPr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  <w:r w:rsidRPr="001C52C7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Speakers</w:t>
                      </w:r>
                    </w:p>
                    <w:p w:rsidR="001D4877" w:rsidRDefault="001D4877" w:rsidP="00742F0F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:rsidR="00742F0F" w:rsidRDefault="00742F0F" w:rsidP="00742F0F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:rsidR="003F5AE8" w:rsidRDefault="003F5AE8" w:rsidP="00742F0F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:rsidR="003F5AE8" w:rsidRDefault="003F5AE8" w:rsidP="00742F0F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:rsidR="00A745EA" w:rsidRDefault="00A745EA" w:rsidP="00742F0F">
                      <w:pPr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  <w:p w:rsidR="00826C6D" w:rsidRDefault="003F5AE8" w:rsidP="003F5AE8">
                      <w:pPr>
                        <w:jc w:val="right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A745EA">
                        <w:rPr>
                          <w:i/>
                          <w:iCs/>
                          <w:noProof/>
                          <w:lang w:eastAsia="en-GB"/>
                        </w:rPr>
                        <w:drawing>
                          <wp:inline distT="0" distB="0" distL="0" distR="0" wp14:anchorId="43D5EC6D" wp14:editId="00DBD9AF">
                            <wp:extent cx="1047964" cy="821933"/>
                            <wp:effectExtent l="0" t="0" r="0" b="0"/>
                            <wp:docPr id="10" name="Picture 10" descr="Image result for clinks logo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links logo">
                                      <a:hlinkClick r:id="rId1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390" cy="837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5C05" w:rsidSect="00742F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CA" w:rsidRDefault="00D408CA" w:rsidP="00E30FFA">
      <w:pPr>
        <w:spacing w:after="0" w:line="240" w:lineRule="auto"/>
      </w:pPr>
      <w:r>
        <w:separator/>
      </w:r>
    </w:p>
  </w:endnote>
  <w:endnote w:type="continuationSeparator" w:id="0">
    <w:p w:rsidR="00D408CA" w:rsidRDefault="00D408CA" w:rsidP="00E3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CA" w:rsidRDefault="00D408CA" w:rsidP="00E30FFA">
      <w:pPr>
        <w:spacing w:after="0" w:line="240" w:lineRule="auto"/>
      </w:pPr>
      <w:r>
        <w:separator/>
      </w:r>
    </w:p>
  </w:footnote>
  <w:footnote w:type="continuationSeparator" w:id="0">
    <w:p w:rsidR="00D408CA" w:rsidRDefault="00D408CA" w:rsidP="00E3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5D6"/>
    <w:multiLevelType w:val="hybridMultilevel"/>
    <w:tmpl w:val="A6F451AA"/>
    <w:lvl w:ilvl="0" w:tplc="9F18F1E8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644B5"/>
    <w:multiLevelType w:val="hybridMultilevel"/>
    <w:tmpl w:val="47587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29B0"/>
    <w:multiLevelType w:val="hybridMultilevel"/>
    <w:tmpl w:val="2C9EF5E0"/>
    <w:lvl w:ilvl="0" w:tplc="646636E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90B56"/>
    <w:multiLevelType w:val="hybridMultilevel"/>
    <w:tmpl w:val="3D58AC10"/>
    <w:lvl w:ilvl="0" w:tplc="9F18F1E8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A5EBD"/>
    <w:multiLevelType w:val="hybridMultilevel"/>
    <w:tmpl w:val="764A51B8"/>
    <w:lvl w:ilvl="0" w:tplc="9F18F1E8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04A8D"/>
    <w:multiLevelType w:val="hybridMultilevel"/>
    <w:tmpl w:val="83DE454E"/>
    <w:lvl w:ilvl="0" w:tplc="9F18F1E8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85856"/>
    <w:multiLevelType w:val="hybridMultilevel"/>
    <w:tmpl w:val="4A9228F4"/>
    <w:lvl w:ilvl="0" w:tplc="646636EA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B2B76"/>
    <w:multiLevelType w:val="hybridMultilevel"/>
    <w:tmpl w:val="F1FA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360B4"/>
    <w:multiLevelType w:val="hybridMultilevel"/>
    <w:tmpl w:val="31108574"/>
    <w:lvl w:ilvl="0" w:tplc="646636EA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F0F62"/>
    <w:multiLevelType w:val="hybridMultilevel"/>
    <w:tmpl w:val="96F4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00D10"/>
    <w:multiLevelType w:val="hybridMultilevel"/>
    <w:tmpl w:val="2B6A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74F51"/>
    <w:multiLevelType w:val="hybridMultilevel"/>
    <w:tmpl w:val="48044E50"/>
    <w:lvl w:ilvl="0" w:tplc="646636E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91936"/>
    <w:multiLevelType w:val="hybridMultilevel"/>
    <w:tmpl w:val="E3B42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96B55"/>
    <w:multiLevelType w:val="hybridMultilevel"/>
    <w:tmpl w:val="EA52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16B9D"/>
    <w:multiLevelType w:val="hybridMultilevel"/>
    <w:tmpl w:val="5FB65030"/>
    <w:lvl w:ilvl="0" w:tplc="A948DED0">
      <w:start w:val="5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C7A9F"/>
    <w:multiLevelType w:val="hybridMultilevel"/>
    <w:tmpl w:val="13C841D8"/>
    <w:lvl w:ilvl="0" w:tplc="9F18F1E8">
      <w:start w:val="5"/>
      <w:numFmt w:val="bullet"/>
      <w:lvlText w:val="•"/>
      <w:lvlJc w:val="left"/>
      <w:pPr>
        <w:ind w:left="111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9242F"/>
    <w:multiLevelType w:val="hybridMultilevel"/>
    <w:tmpl w:val="916A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47B89"/>
    <w:multiLevelType w:val="hybridMultilevel"/>
    <w:tmpl w:val="0B7E5B0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81587"/>
    <w:multiLevelType w:val="hybridMultilevel"/>
    <w:tmpl w:val="35F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917CC"/>
    <w:multiLevelType w:val="hybridMultilevel"/>
    <w:tmpl w:val="28E4130C"/>
    <w:lvl w:ilvl="0" w:tplc="9F18F1E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63DA1"/>
    <w:multiLevelType w:val="hybridMultilevel"/>
    <w:tmpl w:val="6C489954"/>
    <w:lvl w:ilvl="0" w:tplc="A948DED0">
      <w:start w:val="5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>
    <w:nsid w:val="623257DF"/>
    <w:multiLevelType w:val="hybridMultilevel"/>
    <w:tmpl w:val="9564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B02A2F"/>
    <w:multiLevelType w:val="hybridMultilevel"/>
    <w:tmpl w:val="FC7A9FF4"/>
    <w:lvl w:ilvl="0" w:tplc="9F18F1E8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BF03BF"/>
    <w:multiLevelType w:val="hybridMultilevel"/>
    <w:tmpl w:val="32741472"/>
    <w:lvl w:ilvl="0" w:tplc="4466736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D4671"/>
    <w:multiLevelType w:val="hybridMultilevel"/>
    <w:tmpl w:val="CAB6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86BDA"/>
    <w:multiLevelType w:val="hybridMultilevel"/>
    <w:tmpl w:val="A1164256"/>
    <w:lvl w:ilvl="0" w:tplc="9F18F1E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575E1"/>
    <w:multiLevelType w:val="hybridMultilevel"/>
    <w:tmpl w:val="DB4695B4"/>
    <w:lvl w:ilvl="0" w:tplc="9F18F1E8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8"/>
  </w:num>
  <w:num w:numId="4">
    <w:abstractNumId w:val="1"/>
  </w:num>
  <w:num w:numId="5">
    <w:abstractNumId w:val="9"/>
  </w:num>
  <w:num w:numId="6">
    <w:abstractNumId w:val="21"/>
  </w:num>
  <w:num w:numId="7">
    <w:abstractNumId w:val="26"/>
  </w:num>
  <w:num w:numId="8">
    <w:abstractNumId w:val="4"/>
  </w:num>
  <w:num w:numId="9">
    <w:abstractNumId w:val="22"/>
  </w:num>
  <w:num w:numId="10">
    <w:abstractNumId w:val="0"/>
  </w:num>
  <w:num w:numId="11">
    <w:abstractNumId w:val="3"/>
  </w:num>
  <w:num w:numId="12">
    <w:abstractNumId w:val="5"/>
  </w:num>
  <w:num w:numId="13">
    <w:abstractNumId w:val="20"/>
  </w:num>
  <w:num w:numId="14">
    <w:abstractNumId w:val="14"/>
  </w:num>
  <w:num w:numId="15">
    <w:abstractNumId w:val="15"/>
  </w:num>
  <w:num w:numId="16">
    <w:abstractNumId w:val="25"/>
  </w:num>
  <w:num w:numId="17">
    <w:abstractNumId w:val="19"/>
  </w:num>
  <w:num w:numId="18">
    <w:abstractNumId w:val="16"/>
  </w:num>
  <w:num w:numId="19">
    <w:abstractNumId w:val="13"/>
  </w:num>
  <w:num w:numId="20">
    <w:abstractNumId w:val="2"/>
  </w:num>
  <w:num w:numId="21">
    <w:abstractNumId w:val="6"/>
  </w:num>
  <w:num w:numId="22">
    <w:abstractNumId w:val="11"/>
  </w:num>
  <w:num w:numId="23">
    <w:abstractNumId w:val="8"/>
  </w:num>
  <w:num w:numId="24">
    <w:abstractNumId w:val="23"/>
  </w:num>
  <w:num w:numId="25">
    <w:abstractNumId w:val="10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F"/>
    <w:rsid w:val="00072B10"/>
    <w:rsid w:val="000A0C2C"/>
    <w:rsid w:val="000C4232"/>
    <w:rsid w:val="000D1D0A"/>
    <w:rsid w:val="000D26F8"/>
    <w:rsid w:val="001307AE"/>
    <w:rsid w:val="00162051"/>
    <w:rsid w:val="001B4A0D"/>
    <w:rsid w:val="001C1136"/>
    <w:rsid w:val="001C52C7"/>
    <w:rsid w:val="001D4877"/>
    <w:rsid w:val="001E3F23"/>
    <w:rsid w:val="0022568B"/>
    <w:rsid w:val="00240CAD"/>
    <w:rsid w:val="00250C46"/>
    <w:rsid w:val="00255A99"/>
    <w:rsid w:val="00285108"/>
    <w:rsid w:val="002B62D7"/>
    <w:rsid w:val="002E4BC5"/>
    <w:rsid w:val="00303B8F"/>
    <w:rsid w:val="003465B2"/>
    <w:rsid w:val="00356153"/>
    <w:rsid w:val="00361705"/>
    <w:rsid w:val="00367740"/>
    <w:rsid w:val="0039395D"/>
    <w:rsid w:val="003A5A67"/>
    <w:rsid w:val="003F5AE8"/>
    <w:rsid w:val="004571E2"/>
    <w:rsid w:val="00485A76"/>
    <w:rsid w:val="00541C0B"/>
    <w:rsid w:val="005C627A"/>
    <w:rsid w:val="005D6985"/>
    <w:rsid w:val="005E0176"/>
    <w:rsid w:val="00606C53"/>
    <w:rsid w:val="00615C05"/>
    <w:rsid w:val="00683B3C"/>
    <w:rsid w:val="006A096B"/>
    <w:rsid w:val="00706BF4"/>
    <w:rsid w:val="00732C40"/>
    <w:rsid w:val="00742F0F"/>
    <w:rsid w:val="0074496E"/>
    <w:rsid w:val="0075236E"/>
    <w:rsid w:val="007C490B"/>
    <w:rsid w:val="00803D92"/>
    <w:rsid w:val="0080597C"/>
    <w:rsid w:val="00826C6D"/>
    <w:rsid w:val="00841C90"/>
    <w:rsid w:val="00851A6D"/>
    <w:rsid w:val="008A3EA4"/>
    <w:rsid w:val="008C39D0"/>
    <w:rsid w:val="00904248"/>
    <w:rsid w:val="00914A4E"/>
    <w:rsid w:val="00937923"/>
    <w:rsid w:val="009B19EF"/>
    <w:rsid w:val="009F3C3D"/>
    <w:rsid w:val="00A159E9"/>
    <w:rsid w:val="00A745EA"/>
    <w:rsid w:val="00A7551E"/>
    <w:rsid w:val="00AC3844"/>
    <w:rsid w:val="00B27220"/>
    <w:rsid w:val="00B3508C"/>
    <w:rsid w:val="00B70C10"/>
    <w:rsid w:val="00BB41BF"/>
    <w:rsid w:val="00BB57DE"/>
    <w:rsid w:val="00BC4A41"/>
    <w:rsid w:val="00C32B59"/>
    <w:rsid w:val="00C35719"/>
    <w:rsid w:val="00CB23F9"/>
    <w:rsid w:val="00D408CA"/>
    <w:rsid w:val="00D54F6A"/>
    <w:rsid w:val="00DA3595"/>
    <w:rsid w:val="00DA50F9"/>
    <w:rsid w:val="00DC137E"/>
    <w:rsid w:val="00DE7EDB"/>
    <w:rsid w:val="00DF721F"/>
    <w:rsid w:val="00E25B84"/>
    <w:rsid w:val="00E30FFA"/>
    <w:rsid w:val="00E752D3"/>
    <w:rsid w:val="00E94FC6"/>
    <w:rsid w:val="00ED187B"/>
    <w:rsid w:val="00ED1C7B"/>
    <w:rsid w:val="00ED1F0A"/>
    <w:rsid w:val="00EF59C1"/>
    <w:rsid w:val="00F91908"/>
    <w:rsid w:val="00F9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FA"/>
  </w:style>
  <w:style w:type="paragraph" w:styleId="Footer">
    <w:name w:val="footer"/>
    <w:basedOn w:val="Normal"/>
    <w:link w:val="FooterChar"/>
    <w:uiPriority w:val="99"/>
    <w:unhideWhenUsed/>
    <w:rsid w:val="00E3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FA"/>
  </w:style>
  <w:style w:type="paragraph" w:styleId="Footer">
    <w:name w:val="footer"/>
    <w:basedOn w:val="Normal"/>
    <w:link w:val="FooterChar"/>
    <w:uiPriority w:val="99"/>
    <w:unhideWhenUsed/>
    <w:rsid w:val="00E3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.uk/url?sa=i&amp;rct=j&amp;q=&amp;esrc=s&amp;source=images&amp;cd=&amp;cad=rja&amp;uact=8&amp;ved=0ahUKEwiUgYnU0PLXAhUhDcAKHQpPARwQjRwIBw&amp;url=http://www.socialfirmsengland.co.uk/supporters/&amp;psig=AOvVaw0cngV7fmRBTr5X94Dmmq2h&amp;ust=151255501247882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hyperlink" Target="http://www.google.co.uk/url?sa=i&amp;rct=j&amp;q=&amp;esrc=s&amp;source=images&amp;cd=&amp;cad=rja&amp;uact=8&amp;ved=0ahUKEwiUgYnU0PLXAhUhDcAKHQpPARwQjRwIBw&amp;url=http://www.socialfirmsengland.co.uk/supporters/&amp;psig=AOvVaw0cngV7fmRBTr5X94Dmmq2h&amp;ust=15125550124788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Stuart  [HMPS]</dc:creator>
  <cp:keywords/>
  <dc:description/>
  <cp:lastModifiedBy>Stuart Harrington</cp:lastModifiedBy>
  <cp:revision>53</cp:revision>
  <cp:lastPrinted>2018-02-22T07:19:00Z</cp:lastPrinted>
  <dcterms:created xsi:type="dcterms:W3CDTF">2017-11-24T06:52:00Z</dcterms:created>
  <dcterms:modified xsi:type="dcterms:W3CDTF">2018-02-23T09:17:00Z</dcterms:modified>
</cp:coreProperties>
</file>