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9E89E" w14:textId="43374478" w:rsidR="00526CB9" w:rsidRPr="00526CB9" w:rsidRDefault="003B626D" w:rsidP="00526CB9">
      <w:pPr>
        <w:pStyle w:val="NoSpacing"/>
        <w:rPr>
          <w:rFonts w:ascii="Impact" w:hAnsi="Impact"/>
          <w:color w:val="1F3864" w:themeColor="accent1" w:themeShade="80"/>
          <w:sz w:val="56"/>
          <w:szCs w:val="56"/>
        </w:rPr>
      </w:pPr>
      <w:bookmarkStart w:id="0" w:name="_GoBack"/>
      <w:bookmarkEnd w:id="0"/>
      <w:r w:rsidRPr="003B626D">
        <w:rPr>
          <w:rFonts w:ascii="Impact" w:hAnsi="Impact"/>
          <w:noProof/>
          <w:color w:val="1F3864" w:themeColor="accent1" w:themeShade="80"/>
          <w:sz w:val="56"/>
          <w:szCs w:val="56"/>
        </w:rPr>
        <mc:AlternateContent>
          <mc:Choice Requires="wps">
            <w:drawing>
              <wp:anchor distT="182880" distB="182880" distL="182880" distR="182880" simplePos="0" relativeHeight="251669504" behindDoc="0" locked="0" layoutInCell="1" allowOverlap="1" wp14:anchorId="35D37F8A" wp14:editId="05E3D725">
                <wp:simplePos x="0" y="0"/>
                <wp:positionH relativeFrom="page">
                  <wp:posOffset>4673600</wp:posOffset>
                </wp:positionH>
                <wp:positionV relativeFrom="margin">
                  <wp:posOffset>6350</wp:posOffset>
                </wp:positionV>
                <wp:extent cx="3126740" cy="9531350"/>
                <wp:effectExtent l="0" t="0" r="8890" b="0"/>
                <wp:wrapSquare wrapText="bothSides"/>
                <wp:docPr id="118" name="Snip Single Corner Rectangle 118"/>
                <wp:cNvGraphicFramePr/>
                <a:graphic xmlns:a="http://schemas.openxmlformats.org/drawingml/2006/main">
                  <a:graphicData uri="http://schemas.microsoft.com/office/word/2010/wordprocessingShape">
                    <wps:wsp>
                      <wps:cNvSpPr/>
                      <wps:spPr>
                        <a:xfrm>
                          <a:off x="0" y="0"/>
                          <a:ext cx="3126740" cy="9531350"/>
                        </a:xfrm>
                        <a:prstGeom prst="snip1Rect">
                          <a:avLst/>
                        </a:prstGeom>
                        <a:gradFill flip="none" rotWithShape="1">
                          <a:gsLst>
                            <a:gs pos="0">
                              <a:schemeClr val="tx2">
                                <a:lumMod val="60000"/>
                                <a:lumOff val="40000"/>
                                <a:alpha val="20000"/>
                              </a:schemeClr>
                            </a:gs>
                            <a:gs pos="100000">
                              <a:schemeClr val="tx2">
                                <a:lumMod val="20000"/>
                                <a:lumOff val="80000"/>
                                <a:alpha val="20000"/>
                              </a:schemeClr>
                            </a:gs>
                          </a:gsLst>
                          <a:lin ang="5400000" scaled="0"/>
                          <a:tileRect/>
                        </a:gra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38D06E36" w14:textId="77777777" w:rsidR="003B626D" w:rsidRPr="00CF5653" w:rsidRDefault="003B626D" w:rsidP="003B626D">
                            <w:pPr>
                              <w:rPr>
                                <w:rFonts w:ascii="Impact" w:hAnsi="Impact"/>
                                <w:color w:val="2F5496" w:themeColor="accent1" w:themeShade="BF"/>
                                <w:sz w:val="32"/>
                                <w:szCs w:val="32"/>
                              </w:rPr>
                            </w:pPr>
                            <w:r w:rsidRPr="00CF5653">
                              <w:rPr>
                                <w:rFonts w:ascii="Impact" w:hAnsi="Impact"/>
                                <w:color w:val="2F5496" w:themeColor="accent1" w:themeShade="BF"/>
                                <w:sz w:val="32"/>
                                <w:szCs w:val="32"/>
                              </w:rPr>
                              <w:t>How do I send money in?</w:t>
                            </w:r>
                          </w:p>
                          <w:p w14:paraId="24C1A6A5" w14:textId="3422CE9A" w:rsidR="003B626D" w:rsidRDefault="003B626D" w:rsidP="003B626D">
                            <w:pPr>
                              <w:rPr>
                                <w:color w:val="000000" w:themeColor="text1"/>
                              </w:rPr>
                            </w:pPr>
                            <w:r w:rsidRPr="003B626D">
                              <w:rPr>
                                <w:color w:val="000000" w:themeColor="text1"/>
                              </w:rPr>
                              <w:t>The easiest way to send money to a prisoner is online. Make sure you have your debit card and the prisoners numbe</w:t>
                            </w:r>
                            <w:r>
                              <w:rPr>
                                <w:color w:val="000000" w:themeColor="text1"/>
                              </w:rPr>
                              <w:t>r and date of birth, and go to -</w:t>
                            </w:r>
                          </w:p>
                          <w:p w14:paraId="248EE9AF" w14:textId="78CE7DEB" w:rsidR="003B626D" w:rsidRPr="003B626D" w:rsidRDefault="003B626D" w:rsidP="003B626D">
                            <w:pPr>
                              <w:rPr>
                                <w:rStyle w:val="Hyperlink"/>
                                <w:color w:val="000000" w:themeColor="text1"/>
                                <w:u w:val="none"/>
                              </w:rPr>
                            </w:pPr>
                            <w:r w:rsidRPr="003B626D">
                              <w:rPr>
                                <w:color w:val="000000" w:themeColor="text1"/>
                              </w:rPr>
                              <w:t xml:space="preserve"> </w:t>
                            </w:r>
                            <w:r w:rsidRPr="003B626D">
                              <w:rPr>
                                <w:color w:val="5B9BD5" w:themeColor="accent5"/>
                                <w:u w:val="single"/>
                              </w:rPr>
                              <w:t>www.gov.uk/send-prisoner-money</w:t>
                            </w:r>
                          </w:p>
                          <w:p w14:paraId="19A79952" w14:textId="77777777" w:rsidR="003B626D" w:rsidRPr="003B626D" w:rsidRDefault="003B626D" w:rsidP="003B626D">
                            <w:pPr>
                              <w:rPr>
                                <w:color w:val="000000" w:themeColor="text1"/>
                              </w:rPr>
                            </w:pPr>
                            <w:r w:rsidRPr="003B626D">
                              <w:rPr>
                                <w:color w:val="000000" w:themeColor="text1"/>
                              </w:rPr>
                              <w:t xml:space="preserve">Using the online service, money should reach them within 1-3 working days. </w:t>
                            </w:r>
                          </w:p>
                          <w:p w14:paraId="523AC474" w14:textId="21857952" w:rsidR="003B626D" w:rsidRDefault="003B626D" w:rsidP="003B626D">
                            <w:pPr>
                              <w:rPr>
                                <w:color w:val="000000" w:themeColor="text1"/>
                              </w:rPr>
                            </w:pPr>
                            <w:r w:rsidRPr="003B626D">
                              <w:rPr>
                                <w:color w:val="000000" w:themeColor="text1"/>
                              </w:rPr>
                              <w:t xml:space="preserve">For other ways to send money to a prisoner go to </w:t>
                            </w:r>
                            <w:r>
                              <w:rPr>
                                <w:color w:val="000000" w:themeColor="text1"/>
                              </w:rPr>
                              <w:t>–</w:t>
                            </w:r>
                            <w:r w:rsidRPr="003B626D">
                              <w:rPr>
                                <w:color w:val="000000" w:themeColor="text1"/>
                              </w:rPr>
                              <w:t xml:space="preserve"> </w:t>
                            </w:r>
                          </w:p>
                          <w:p w14:paraId="7D2EA185" w14:textId="1723C49F" w:rsidR="003B626D" w:rsidRPr="003B626D" w:rsidRDefault="003B626D" w:rsidP="003B626D">
                            <w:pPr>
                              <w:rPr>
                                <w:color w:val="000000" w:themeColor="text1"/>
                              </w:rPr>
                            </w:pPr>
                            <w:r w:rsidRPr="003B626D">
                              <w:rPr>
                                <w:color w:val="5B9BD5" w:themeColor="accent5"/>
                                <w:u w:val="single"/>
                              </w:rPr>
                              <w:t>www.gov.uk/staying-in-touch-with-someone-in-prison/sending-money</w:t>
                            </w:r>
                          </w:p>
                          <w:p w14:paraId="00F7611C" w14:textId="698B07D8" w:rsidR="003B626D" w:rsidRDefault="003B626D" w:rsidP="003B626D">
                            <w:pPr>
                              <w:rPr>
                                <w:color w:val="000000" w:themeColor="text1"/>
                              </w:rPr>
                            </w:pPr>
                            <w:r w:rsidRPr="003B626D">
                              <w:rPr>
                                <w:color w:val="000000" w:themeColor="text1"/>
                              </w:rPr>
                              <w:t>For privately run prisons, check with the prison directly about the best way to send money in.</w:t>
                            </w:r>
                          </w:p>
                          <w:p w14:paraId="15B8D392" w14:textId="77777777" w:rsidR="003B626D" w:rsidRPr="003B626D" w:rsidRDefault="003B626D" w:rsidP="003B626D">
                            <w:pPr>
                              <w:rPr>
                                <w:color w:val="000000" w:themeColor="text1"/>
                              </w:rPr>
                            </w:pPr>
                          </w:p>
                          <w:p w14:paraId="0C4F5885" w14:textId="23ACE20E" w:rsidR="003B626D" w:rsidRDefault="003B626D" w:rsidP="003B626D">
                            <w:pPr>
                              <w:rPr>
                                <w:rFonts w:ascii="Impact" w:hAnsi="Impact"/>
                                <w:color w:val="2F5496" w:themeColor="accent1" w:themeShade="BF"/>
                                <w:sz w:val="32"/>
                                <w:szCs w:val="32"/>
                              </w:rPr>
                            </w:pPr>
                            <w:r w:rsidRPr="00CF5653">
                              <w:rPr>
                                <w:rFonts w:ascii="Impact" w:hAnsi="Impact"/>
                                <w:color w:val="2F5496" w:themeColor="accent1" w:themeShade="BF"/>
                                <w:sz w:val="32"/>
                                <w:szCs w:val="32"/>
                              </w:rPr>
                              <w:t>How much money should I send in</w:t>
                            </w:r>
                            <w:r>
                              <w:rPr>
                                <w:rFonts w:ascii="Impact" w:hAnsi="Impact"/>
                                <w:color w:val="2F5496" w:themeColor="accent1" w:themeShade="BF"/>
                                <w:sz w:val="32"/>
                                <w:szCs w:val="32"/>
                              </w:rPr>
                              <w:t>?</w:t>
                            </w:r>
                          </w:p>
                          <w:p w14:paraId="2C34C3DA" w14:textId="77777777" w:rsidR="003B626D" w:rsidRPr="003B626D" w:rsidRDefault="003B626D" w:rsidP="003B626D">
                            <w:pPr>
                              <w:rPr>
                                <w:rFonts w:cstheme="minorHAnsi"/>
                                <w:color w:val="000000" w:themeColor="text1"/>
                                <w:lang w:eastAsia="en-GB"/>
                              </w:rPr>
                            </w:pPr>
                            <w:r w:rsidRPr="003B626D">
                              <w:rPr>
                                <w:color w:val="000000" w:themeColor="text1"/>
                              </w:rPr>
                              <w:t xml:space="preserve">You can send any amount of money in, but there are limits on how much of this money prisoners are allowed to use each week to order from the prison shop (canteen). </w:t>
                            </w:r>
                          </w:p>
                          <w:p w14:paraId="7F4A5A88" w14:textId="77777777" w:rsidR="003B626D" w:rsidRPr="003B626D" w:rsidRDefault="003B626D" w:rsidP="003B626D">
                            <w:pPr>
                              <w:rPr>
                                <w:rFonts w:cstheme="minorHAnsi"/>
                                <w:color w:val="000000" w:themeColor="text1"/>
                                <w:lang w:eastAsia="en-GB"/>
                              </w:rPr>
                            </w:pPr>
                            <w:r w:rsidRPr="003B626D">
                              <w:rPr>
                                <w:color w:val="000000" w:themeColor="text1"/>
                              </w:rPr>
                              <w:t xml:space="preserve">The amount varies depending on whether the prisoner is convicted or on remand, and on their IEP (behaviour) level – most prisoners are on Standard IEP level. </w:t>
                            </w:r>
                          </w:p>
                          <w:p w14:paraId="3731C9E9" w14:textId="378B6644" w:rsidR="00993BEA" w:rsidRPr="008D2804" w:rsidRDefault="003B626D" w:rsidP="003B626D">
                            <w:pPr>
                              <w:rPr>
                                <w:color w:val="000000" w:themeColor="text1"/>
                              </w:rPr>
                            </w:pPr>
                            <w:r w:rsidRPr="003B626D">
                              <w:rPr>
                                <w:color w:val="000000" w:themeColor="text1"/>
                              </w:rPr>
                              <w:t>This table shows the maximum amounts that prisoners can spend every week from the money that gets sent into them.</w:t>
                            </w:r>
                          </w:p>
                          <w:tbl>
                            <w:tblPr>
                              <w:tblW w:w="353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Look w:val="04A0" w:firstRow="1" w:lastRow="0" w:firstColumn="1" w:lastColumn="0" w:noHBand="0" w:noVBand="1"/>
                              <w:tblCaption w:val=""/>
                              <w:tblDescription w:val=""/>
                            </w:tblPr>
                            <w:tblGrid>
                              <w:gridCol w:w="1195"/>
                              <w:gridCol w:w="1056"/>
                              <w:gridCol w:w="1283"/>
                            </w:tblGrid>
                            <w:tr w:rsidR="003B626D" w:rsidRPr="000D3C5A" w14:paraId="3C9CF938" w14:textId="77777777" w:rsidTr="00037799">
                              <w:tc>
                                <w:tcPr>
                                  <w:tcW w:w="1195" w:type="dxa"/>
                                  <w:shd w:val="clear" w:color="auto" w:fill="DEEAF6" w:themeFill="accent5" w:themeFillTint="33"/>
                                  <w:tcMar>
                                    <w:top w:w="40" w:type="dxa"/>
                                    <w:left w:w="60" w:type="dxa"/>
                                    <w:bottom w:w="40" w:type="dxa"/>
                                    <w:right w:w="60" w:type="dxa"/>
                                  </w:tcMar>
                                  <w:hideMark/>
                                </w:tcPr>
                                <w:p w14:paraId="317A8349" w14:textId="77777777" w:rsidR="003B626D" w:rsidRPr="000D3C5A" w:rsidRDefault="003B626D" w:rsidP="003B626D">
                                  <w:pPr>
                                    <w:spacing w:after="0" w:line="240" w:lineRule="auto"/>
                                    <w:rPr>
                                      <w:rFonts w:cstheme="minorHAnsi"/>
                                      <w:lang w:eastAsia="en-GB"/>
                                    </w:rPr>
                                  </w:pPr>
                                  <w:r w:rsidRPr="000D3C5A">
                                    <w:rPr>
                                      <w:rFonts w:cstheme="minorHAnsi"/>
                                      <w:lang w:eastAsia="en-GB"/>
                                    </w:rPr>
                                    <w:t>IEP Level</w:t>
                                  </w:r>
                                </w:p>
                              </w:tc>
                              <w:tc>
                                <w:tcPr>
                                  <w:tcW w:w="1056" w:type="dxa"/>
                                  <w:shd w:val="clear" w:color="auto" w:fill="DEEAF6" w:themeFill="accent5" w:themeFillTint="33"/>
                                  <w:tcMar>
                                    <w:top w:w="40" w:type="dxa"/>
                                    <w:left w:w="60" w:type="dxa"/>
                                    <w:bottom w:w="40" w:type="dxa"/>
                                    <w:right w:w="60" w:type="dxa"/>
                                  </w:tcMar>
                                  <w:hideMark/>
                                </w:tcPr>
                                <w:p w14:paraId="440B6614" w14:textId="77777777" w:rsidR="003B626D" w:rsidRPr="000D3C5A" w:rsidRDefault="003B626D" w:rsidP="003B626D">
                                  <w:pPr>
                                    <w:spacing w:after="0" w:line="240" w:lineRule="auto"/>
                                    <w:rPr>
                                      <w:rFonts w:cstheme="minorHAnsi"/>
                                      <w:lang w:eastAsia="en-GB"/>
                                    </w:rPr>
                                  </w:pPr>
                                  <w:r>
                                    <w:rPr>
                                      <w:rFonts w:cstheme="minorHAnsi"/>
                                      <w:lang w:eastAsia="en-GB"/>
                                    </w:rPr>
                                    <w:t>ON REMAND</w:t>
                                  </w:r>
                                </w:p>
                              </w:tc>
                              <w:tc>
                                <w:tcPr>
                                  <w:tcW w:w="1283" w:type="dxa"/>
                                  <w:shd w:val="clear" w:color="auto" w:fill="DEEAF6" w:themeFill="accent5" w:themeFillTint="33"/>
                                  <w:tcMar>
                                    <w:top w:w="40" w:type="dxa"/>
                                    <w:left w:w="60" w:type="dxa"/>
                                    <w:bottom w:w="40" w:type="dxa"/>
                                    <w:right w:w="60" w:type="dxa"/>
                                  </w:tcMar>
                                  <w:hideMark/>
                                </w:tcPr>
                                <w:p w14:paraId="0457EFF3" w14:textId="77777777" w:rsidR="003B626D" w:rsidRPr="000D3C5A" w:rsidRDefault="003B626D" w:rsidP="003B626D">
                                  <w:pPr>
                                    <w:spacing w:after="0" w:line="240" w:lineRule="auto"/>
                                    <w:rPr>
                                      <w:rFonts w:cstheme="minorHAnsi"/>
                                      <w:lang w:eastAsia="en-GB"/>
                                    </w:rPr>
                                  </w:pPr>
                                  <w:r w:rsidRPr="000D3C5A">
                                    <w:rPr>
                                      <w:rFonts w:cstheme="minorHAnsi"/>
                                      <w:lang w:eastAsia="en-GB"/>
                                    </w:rPr>
                                    <w:t>CONVICTED</w:t>
                                  </w:r>
                                </w:p>
                              </w:tc>
                            </w:tr>
                            <w:tr w:rsidR="003B626D" w:rsidRPr="000D3C5A" w14:paraId="3EF753B4" w14:textId="77777777" w:rsidTr="00037799">
                              <w:tc>
                                <w:tcPr>
                                  <w:tcW w:w="1195" w:type="dxa"/>
                                  <w:shd w:val="clear" w:color="auto" w:fill="DEEAF6" w:themeFill="accent5" w:themeFillTint="33"/>
                                  <w:tcMar>
                                    <w:top w:w="40" w:type="dxa"/>
                                    <w:left w:w="60" w:type="dxa"/>
                                    <w:bottom w:w="40" w:type="dxa"/>
                                    <w:right w:w="60" w:type="dxa"/>
                                  </w:tcMar>
                                  <w:hideMark/>
                                </w:tcPr>
                                <w:p w14:paraId="6D11BF2B" w14:textId="77777777" w:rsidR="003B626D" w:rsidRPr="000D3C5A" w:rsidRDefault="003B626D" w:rsidP="003B626D">
                                  <w:pPr>
                                    <w:spacing w:after="0" w:line="240" w:lineRule="auto"/>
                                    <w:rPr>
                                      <w:rFonts w:cstheme="minorHAnsi"/>
                                      <w:lang w:eastAsia="en-GB"/>
                                    </w:rPr>
                                  </w:pPr>
                                  <w:r w:rsidRPr="000D3C5A">
                                    <w:rPr>
                                      <w:rFonts w:cstheme="minorHAnsi"/>
                                      <w:lang w:eastAsia="en-GB"/>
                                    </w:rPr>
                                    <w:t>BASIC</w:t>
                                  </w:r>
                                </w:p>
                              </w:tc>
                              <w:tc>
                                <w:tcPr>
                                  <w:tcW w:w="1056" w:type="dxa"/>
                                  <w:shd w:val="clear" w:color="auto" w:fill="DEEAF6" w:themeFill="accent5" w:themeFillTint="33"/>
                                  <w:tcMar>
                                    <w:top w:w="40" w:type="dxa"/>
                                    <w:left w:w="60" w:type="dxa"/>
                                    <w:bottom w:w="40" w:type="dxa"/>
                                    <w:right w:w="60" w:type="dxa"/>
                                  </w:tcMar>
                                  <w:hideMark/>
                                </w:tcPr>
                                <w:p w14:paraId="5CDFCF0D" w14:textId="77777777" w:rsidR="003B626D" w:rsidRPr="000D3C5A" w:rsidRDefault="003B626D" w:rsidP="003B626D">
                                  <w:pPr>
                                    <w:spacing w:after="0" w:line="240" w:lineRule="auto"/>
                                    <w:rPr>
                                      <w:rFonts w:cstheme="minorHAnsi"/>
                                      <w:lang w:eastAsia="en-GB"/>
                                    </w:rPr>
                                  </w:pPr>
                                  <w:r w:rsidRPr="000D3C5A">
                                    <w:rPr>
                                      <w:rFonts w:cstheme="minorHAnsi"/>
                                      <w:lang w:eastAsia="en-GB"/>
                                    </w:rPr>
                                    <w:t>£22.00</w:t>
                                  </w:r>
                                </w:p>
                              </w:tc>
                              <w:tc>
                                <w:tcPr>
                                  <w:tcW w:w="1283" w:type="dxa"/>
                                  <w:shd w:val="clear" w:color="auto" w:fill="DEEAF6" w:themeFill="accent5" w:themeFillTint="33"/>
                                  <w:tcMar>
                                    <w:top w:w="40" w:type="dxa"/>
                                    <w:left w:w="60" w:type="dxa"/>
                                    <w:bottom w:w="40" w:type="dxa"/>
                                    <w:right w:w="60" w:type="dxa"/>
                                  </w:tcMar>
                                  <w:hideMark/>
                                </w:tcPr>
                                <w:p w14:paraId="11171E6F" w14:textId="77777777" w:rsidR="003B626D" w:rsidRPr="000D3C5A" w:rsidRDefault="003B626D" w:rsidP="003B626D">
                                  <w:pPr>
                                    <w:spacing w:after="0" w:line="240" w:lineRule="auto"/>
                                    <w:rPr>
                                      <w:rFonts w:cstheme="minorHAnsi"/>
                                      <w:lang w:eastAsia="en-GB"/>
                                    </w:rPr>
                                  </w:pPr>
                                  <w:r w:rsidRPr="000D3C5A">
                                    <w:rPr>
                                      <w:rFonts w:cstheme="minorHAnsi"/>
                                      <w:lang w:eastAsia="en-GB"/>
                                    </w:rPr>
                                    <w:t>£4.00</w:t>
                                  </w:r>
                                </w:p>
                              </w:tc>
                            </w:tr>
                            <w:tr w:rsidR="003B626D" w:rsidRPr="000D3C5A" w14:paraId="5BC7FAC5" w14:textId="77777777" w:rsidTr="00037799">
                              <w:tc>
                                <w:tcPr>
                                  <w:tcW w:w="1195" w:type="dxa"/>
                                  <w:shd w:val="clear" w:color="auto" w:fill="DEEAF6" w:themeFill="accent5" w:themeFillTint="33"/>
                                  <w:tcMar>
                                    <w:top w:w="40" w:type="dxa"/>
                                    <w:left w:w="60" w:type="dxa"/>
                                    <w:bottom w:w="40" w:type="dxa"/>
                                    <w:right w:w="60" w:type="dxa"/>
                                  </w:tcMar>
                                  <w:hideMark/>
                                </w:tcPr>
                                <w:p w14:paraId="3152EFE4" w14:textId="77777777" w:rsidR="003B626D" w:rsidRPr="000D3C5A" w:rsidRDefault="003B626D" w:rsidP="003B626D">
                                  <w:pPr>
                                    <w:spacing w:after="0" w:line="240" w:lineRule="auto"/>
                                    <w:rPr>
                                      <w:rFonts w:cstheme="minorHAnsi"/>
                                      <w:lang w:eastAsia="en-GB"/>
                                    </w:rPr>
                                  </w:pPr>
                                  <w:r w:rsidRPr="000D3C5A">
                                    <w:rPr>
                                      <w:rFonts w:cstheme="minorHAnsi"/>
                                      <w:lang w:eastAsia="en-GB"/>
                                    </w:rPr>
                                    <w:t>STANDARD</w:t>
                                  </w:r>
                                </w:p>
                              </w:tc>
                              <w:tc>
                                <w:tcPr>
                                  <w:tcW w:w="1056" w:type="dxa"/>
                                  <w:shd w:val="clear" w:color="auto" w:fill="DEEAF6" w:themeFill="accent5" w:themeFillTint="33"/>
                                  <w:tcMar>
                                    <w:top w:w="40" w:type="dxa"/>
                                    <w:left w:w="60" w:type="dxa"/>
                                    <w:bottom w:w="40" w:type="dxa"/>
                                    <w:right w:w="60" w:type="dxa"/>
                                  </w:tcMar>
                                  <w:hideMark/>
                                </w:tcPr>
                                <w:p w14:paraId="55C9CCF4" w14:textId="77777777" w:rsidR="003B626D" w:rsidRPr="000D3C5A" w:rsidRDefault="003B626D" w:rsidP="003B626D">
                                  <w:pPr>
                                    <w:spacing w:after="0" w:line="240" w:lineRule="auto"/>
                                    <w:rPr>
                                      <w:rFonts w:cstheme="minorHAnsi"/>
                                      <w:lang w:eastAsia="en-GB"/>
                                    </w:rPr>
                                  </w:pPr>
                                  <w:r w:rsidRPr="000D3C5A">
                                    <w:rPr>
                                      <w:rFonts w:cstheme="minorHAnsi"/>
                                      <w:lang w:eastAsia="en-GB"/>
                                    </w:rPr>
                                    <w:t>£47.50</w:t>
                                  </w:r>
                                </w:p>
                              </w:tc>
                              <w:tc>
                                <w:tcPr>
                                  <w:tcW w:w="1283" w:type="dxa"/>
                                  <w:shd w:val="clear" w:color="auto" w:fill="DEEAF6" w:themeFill="accent5" w:themeFillTint="33"/>
                                  <w:tcMar>
                                    <w:top w:w="40" w:type="dxa"/>
                                    <w:left w:w="60" w:type="dxa"/>
                                    <w:bottom w:w="40" w:type="dxa"/>
                                    <w:right w:w="60" w:type="dxa"/>
                                  </w:tcMar>
                                  <w:hideMark/>
                                </w:tcPr>
                                <w:p w14:paraId="39C87F4A" w14:textId="77777777" w:rsidR="003B626D" w:rsidRPr="000D3C5A" w:rsidRDefault="003B626D" w:rsidP="003B626D">
                                  <w:pPr>
                                    <w:spacing w:after="0" w:line="240" w:lineRule="auto"/>
                                    <w:rPr>
                                      <w:rFonts w:cstheme="minorHAnsi"/>
                                      <w:lang w:eastAsia="en-GB"/>
                                    </w:rPr>
                                  </w:pPr>
                                  <w:r w:rsidRPr="000D3C5A">
                                    <w:rPr>
                                      <w:rFonts w:cstheme="minorHAnsi"/>
                                      <w:lang w:eastAsia="en-GB"/>
                                    </w:rPr>
                                    <w:t>£15.50</w:t>
                                  </w:r>
                                </w:p>
                              </w:tc>
                            </w:tr>
                            <w:tr w:rsidR="003B626D" w:rsidRPr="000D3C5A" w14:paraId="1B03B1EF" w14:textId="77777777" w:rsidTr="00037799">
                              <w:tc>
                                <w:tcPr>
                                  <w:tcW w:w="1195" w:type="dxa"/>
                                  <w:shd w:val="clear" w:color="auto" w:fill="DEEAF6" w:themeFill="accent5" w:themeFillTint="33"/>
                                  <w:tcMar>
                                    <w:top w:w="40" w:type="dxa"/>
                                    <w:left w:w="60" w:type="dxa"/>
                                    <w:bottom w:w="40" w:type="dxa"/>
                                    <w:right w:w="60" w:type="dxa"/>
                                  </w:tcMar>
                                  <w:hideMark/>
                                </w:tcPr>
                                <w:p w14:paraId="21EC3CF2" w14:textId="77777777" w:rsidR="003B626D" w:rsidRPr="000D3C5A" w:rsidRDefault="003B626D" w:rsidP="003B626D">
                                  <w:pPr>
                                    <w:spacing w:after="0" w:line="240" w:lineRule="auto"/>
                                    <w:rPr>
                                      <w:rFonts w:cstheme="minorHAnsi"/>
                                      <w:lang w:eastAsia="en-GB"/>
                                    </w:rPr>
                                  </w:pPr>
                                  <w:r w:rsidRPr="000D3C5A">
                                    <w:rPr>
                                      <w:rFonts w:cstheme="minorHAnsi"/>
                                      <w:lang w:eastAsia="en-GB"/>
                                    </w:rPr>
                                    <w:t>ENHANCED</w:t>
                                  </w:r>
                                </w:p>
                              </w:tc>
                              <w:tc>
                                <w:tcPr>
                                  <w:tcW w:w="1056" w:type="dxa"/>
                                  <w:shd w:val="clear" w:color="auto" w:fill="DEEAF6" w:themeFill="accent5" w:themeFillTint="33"/>
                                  <w:tcMar>
                                    <w:top w:w="40" w:type="dxa"/>
                                    <w:left w:w="60" w:type="dxa"/>
                                    <w:bottom w:w="40" w:type="dxa"/>
                                    <w:right w:w="60" w:type="dxa"/>
                                  </w:tcMar>
                                  <w:hideMark/>
                                </w:tcPr>
                                <w:p w14:paraId="7EEAE089" w14:textId="77777777" w:rsidR="003B626D" w:rsidRPr="000D3C5A" w:rsidRDefault="003B626D" w:rsidP="003B626D">
                                  <w:pPr>
                                    <w:spacing w:after="0" w:line="240" w:lineRule="auto"/>
                                    <w:rPr>
                                      <w:rFonts w:cstheme="minorHAnsi"/>
                                      <w:lang w:eastAsia="en-GB"/>
                                    </w:rPr>
                                  </w:pPr>
                                  <w:r w:rsidRPr="000D3C5A">
                                    <w:rPr>
                                      <w:rFonts w:cstheme="minorHAnsi"/>
                                      <w:lang w:eastAsia="en-GB"/>
                                    </w:rPr>
                                    <w:t>£51.00</w:t>
                                  </w:r>
                                </w:p>
                              </w:tc>
                              <w:tc>
                                <w:tcPr>
                                  <w:tcW w:w="1283" w:type="dxa"/>
                                  <w:shd w:val="clear" w:color="auto" w:fill="DEEAF6" w:themeFill="accent5" w:themeFillTint="33"/>
                                  <w:tcMar>
                                    <w:top w:w="40" w:type="dxa"/>
                                    <w:left w:w="60" w:type="dxa"/>
                                    <w:bottom w:w="40" w:type="dxa"/>
                                    <w:right w:w="60" w:type="dxa"/>
                                  </w:tcMar>
                                  <w:hideMark/>
                                </w:tcPr>
                                <w:p w14:paraId="13B4D2B2" w14:textId="77777777" w:rsidR="003B626D" w:rsidRPr="000D3C5A" w:rsidRDefault="003B626D" w:rsidP="003B626D">
                                  <w:pPr>
                                    <w:spacing w:after="0" w:line="240" w:lineRule="auto"/>
                                    <w:rPr>
                                      <w:rFonts w:cstheme="minorHAnsi"/>
                                      <w:lang w:eastAsia="en-GB"/>
                                    </w:rPr>
                                  </w:pPr>
                                  <w:r w:rsidRPr="000D3C5A">
                                    <w:rPr>
                                      <w:rFonts w:cstheme="minorHAnsi"/>
                                      <w:lang w:eastAsia="en-GB"/>
                                    </w:rPr>
                                    <w:t>£25.50</w:t>
                                  </w:r>
                                </w:p>
                              </w:tc>
                            </w:tr>
                          </w:tbl>
                          <w:p w14:paraId="3A690B81" w14:textId="77777777" w:rsidR="003B626D" w:rsidRDefault="003B626D" w:rsidP="003B626D">
                            <w:pPr>
                              <w:rPr>
                                <w:color w:val="222A35" w:themeColor="text2" w:themeShade="80"/>
                              </w:rPr>
                            </w:pPr>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40000</wp14:pctWidth>
                </wp14:sizeRelH>
                <wp14:sizeRelV relativeFrom="margin">
                  <wp14:pctHeight>0</wp14:pctHeight>
                </wp14:sizeRelV>
              </wp:anchor>
            </w:drawing>
          </mc:Choice>
          <mc:Fallback>
            <w:pict>
              <v:shape w14:anchorId="35D37F8A" id="Snip Single Corner Rectangle 118" o:spid="_x0000_s1026" style="position:absolute;margin-left:368pt;margin-top:.5pt;width:246.2pt;height:750.5pt;z-index:251669504;visibility:visible;mso-wrap-style:square;mso-width-percent:400;mso-height-percent:0;mso-wrap-distance-left:14.4pt;mso-wrap-distance-top:14.4pt;mso-wrap-distance-right:14.4pt;mso-wrap-distance-bottom:14.4pt;mso-position-horizontal:absolute;mso-position-horizontal-relative:page;mso-position-vertical:absolute;mso-position-vertical-relative:margin;mso-width-percent:400;mso-height-percent:0;mso-width-relative:margin;mso-height-relative:margin;v-text-anchor:top" coordsize="3126740,9531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" adj="-11796480,,5400" path="m,l2605606,r521134,521134l3126740,9531350,,9531350,,xe" fillcolor="#8496b0 [1951]" stroked="f" strokeweight="1pt">
                <v:fill opacity="13107f" color2="#d5dce4 [671]" o:opacity2="13107f" rotate="t" focus="100%" type="gradient">
                  <o:fill v:ext="view" type="gradientUnscaled"/>
                </v:fill>
                <v:stroke joinstyle="miter"/>
                <v:formulas/>
                <v:path arrowok="t" o:connecttype="custom" o:connectlocs="0,0;2605606,0;3126740,521134;3126740,9531350;0,9531350;0,0" o:connectangles="0,0,0,0,0,0" textboxrect="0,0,3126740,9531350"/>
                <v:textbox inset="18pt,7.2pt,0,7.2pt">
                  <w:txbxContent>
                    <w:p w14:paraId="38D06E36" w14:textId="77777777" w:rsidR="003B626D" w:rsidRPr="00CF5653" w:rsidRDefault="003B626D" w:rsidP="003B626D">
                      <w:pPr>
                        <w:rPr>
                          <w:rFonts w:ascii="Impact" w:hAnsi="Impact"/>
                          <w:color w:val="2F5496" w:themeColor="accent1" w:themeShade="BF"/>
                          <w:sz w:val="32"/>
                          <w:szCs w:val="32"/>
                        </w:rPr>
                      </w:pPr>
                      <w:r w:rsidRPr="00CF5653">
                        <w:rPr>
                          <w:rFonts w:ascii="Impact" w:hAnsi="Impact"/>
                          <w:color w:val="2F5496" w:themeColor="accent1" w:themeShade="BF"/>
                          <w:sz w:val="32"/>
                          <w:szCs w:val="32"/>
                        </w:rPr>
                        <w:t>How do I send money in?</w:t>
                      </w:r>
                    </w:p>
                    <w:p w14:paraId="24C1A6A5" w14:textId="3422CE9A" w:rsidR="003B626D" w:rsidRDefault="003B626D" w:rsidP="003B626D">
                      <w:pPr>
                        <w:rPr>
                          <w:color w:val="000000" w:themeColor="text1"/>
                        </w:rPr>
                      </w:pPr>
                      <w:r w:rsidRPr="003B626D">
                        <w:rPr>
                          <w:color w:val="000000" w:themeColor="text1"/>
                        </w:rPr>
                        <w:t>The easiest way to send money to a prisoner is online. Make sure you have your debit card and the prisoners numbe</w:t>
                      </w:r>
                      <w:r>
                        <w:rPr>
                          <w:color w:val="000000" w:themeColor="text1"/>
                        </w:rPr>
                        <w:t>r and date of birth, and go to -</w:t>
                      </w:r>
                    </w:p>
                    <w:p w14:paraId="248EE9AF" w14:textId="78CE7DEB" w:rsidR="003B626D" w:rsidRPr="003B626D" w:rsidRDefault="003B626D" w:rsidP="003B626D">
                      <w:pPr>
                        <w:rPr>
                          <w:rStyle w:val="Hyperlink"/>
                          <w:color w:val="000000" w:themeColor="text1"/>
                          <w:u w:val="none"/>
                        </w:rPr>
                      </w:pPr>
                      <w:r w:rsidRPr="003B626D">
                        <w:rPr>
                          <w:color w:val="000000" w:themeColor="text1"/>
                        </w:rPr>
                        <w:t xml:space="preserve"> </w:t>
                      </w:r>
                      <w:r w:rsidRPr="003B626D">
                        <w:rPr>
                          <w:color w:val="5B9BD5" w:themeColor="accent5"/>
                          <w:u w:val="single"/>
                        </w:rPr>
                        <w:t>www.gov.uk/send-prisoner-money</w:t>
                      </w:r>
                    </w:p>
                    <w:p w14:paraId="19A79952" w14:textId="77777777" w:rsidR="003B626D" w:rsidRPr="003B626D" w:rsidRDefault="003B626D" w:rsidP="003B626D">
                      <w:pPr>
                        <w:rPr>
                          <w:color w:val="000000" w:themeColor="text1"/>
                        </w:rPr>
                      </w:pPr>
                      <w:r w:rsidRPr="003B626D">
                        <w:rPr>
                          <w:color w:val="000000" w:themeColor="text1"/>
                        </w:rPr>
                        <w:t xml:space="preserve">Using the online service, money should reach them within 1-3 working days. </w:t>
                      </w:r>
                    </w:p>
                    <w:p w14:paraId="523AC474" w14:textId="21857952" w:rsidR="003B626D" w:rsidRDefault="003B626D" w:rsidP="003B626D">
                      <w:pPr>
                        <w:rPr>
                          <w:color w:val="000000" w:themeColor="text1"/>
                        </w:rPr>
                      </w:pPr>
                      <w:r w:rsidRPr="003B626D">
                        <w:rPr>
                          <w:color w:val="000000" w:themeColor="text1"/>
                        </w:rPr>
                        <w:t xml:space="preserve">For other ways to send money to a prisoner go to </w:t>
                      </w:r>
                      <w:r>
                        <w:rPr>
                          <w:color w:val="000000" w:themeColor="text1"/>
                        </w:rPr>
                        <w:t>–</w:t>
                      </w:r>
                      <w:r w:rsidRPr="003B626D">
                        <w:rPr>
                          <w:color w:val="000000" w:themeColor="text1"/>
                        </w:rPr>
                        <w:t xml:space="preserve"> </w:t>
                      </w:r>
                    </w:p>
                    <w:p w14:paraId="7D2EA185" w14:textId="1723C49F" w:rsidR="003B626D" w:rsidRPr="003B626D" w:rsidRDefault="003B626D" w:rsidP="003B626D">
                      <w:pPr>
                        <w:rPr>
                          <w:color w:val="000000" w:themeColor="text1"/>
                        </w:rPr>
                      </w:pPr>
                      <w:r w:rsidRPr="003B626D">
                        <w:rPr>
                          <w:color w:val="5B9BD5" w:themeColor="accent5"/>
                          <w:u w:val="single"/>
                        </w:rPr>
                        <w:t>www.gov.uk/staying-in-touch-with-someone-in-prison/sending-money</w:t>
                      </w:r>
                    </w:p>
                    <w:p w14:paraId="00F7611C" w14:textId="698B07D8" w:rsidR="003B626D" w:rsidRDefault="003B626D" w:rsidP="003B626D">
                      <w:pPr>
                        <w:rPr>
                          <w:color w:val="000000" w:themeColor="text1"/>
                        </w:rPr>
                      </w:pPr>
                      <w:r w:rsidRPr="003B626D">
                        <w:rPr>
                          <w:color w:val="000000" w:themeColor="text1"/>
                        </w:rPr>
                        <w:t>For privately run prisons, check with the prison directly about the best way to send money in.</w:t>
                      </w:r>
                    </w:p>
                    <w:p w14:paraId="15B8D392" w14:textId="77777777" w:rsidR="003B626D" w:rsidRPr="003B626D" w:rsidRDefault="003B626D" w:rsidP="003B626D">
                      <w:pPr>
                        <w:rPr>
                          <w:color w:val="000000" w:themeColor="text1"/>
                        </w:rPr>
                      </w:pPr>
                    </w:p>
                    <w:p w14:paraId="0C4F5885" w14:textId="23ACE20E" w:rsidR="003B626D" w:rsidRDefault="003B626D" w:rsidP="003B626D">
                      <w:pPr>
                        <w:rPr>
                          <w:rFonts w:ascii="Impact" w:hAnsi="Impact"/>
                          <w:color w:val="2F5496" w:themeColor="accent1" w:themeShade="BF"/>
                          <w:sz w:val="32"/>
                          <w:szCs w:val="32"/>
                        </w:rPr>
                      </w:pPr>
                      <w:r w:rsidRPr="00CF5653">
                        <w:rPr>
                          <w:rFonts w:ascii="Impact" w:hAnsi="Impact"/>
                          <w:color w:val="2F5496" w:themeColor="accent1" w:themeShade="BF"/>
                          <w:sz w:val="32"/>
                          <w:szCs w:val="32"/>
                        </w:rPr>
                        <w:t>How much money should I send in</w:t>
                      </w:r>
                      <w:r>
                        <w:rPr>
                          <w:rFonts w:ascii="Impact" w:hAnsi="Impact"/>
                          <w:color w:val="2F5496" w:themeColor="accent1" w:themeShade="BF"/>
                          <w:sz w:val="32"/>
                          <w:szCs w:val="32"/>
                        </w:rPr>
                        <w:t>?</w:t>
                      </w:r>
                    </w:p>
                    <w:p w14:paraId="2C34C3DA" w14:textId="77777777" w:rsidR="003B626D" w:rsidRPr="003B626D" w:rsidRDefault="003B626D" w:rsidP="003B626D">
                      <w:pPr>
                        <w:rPr>
                          <w:rFonts w:cstheme="minorHAnsi"/>
                          <w:color w:val="000000" w:themeColor="text1"/>
                          <w:lang w:eastAsia="en-GB"/>
                        </w:rPr>
                      </w:pPr>
                      <w:r w:rsidRPr="003B626D">
                        <w:rPr>
                          <w:color w:val="000000" w:themeColor="text1"/>
                        </w:rPr>
                        <w:t xml:space="preserve">You can send any amount of money in, but there are limits on how much of this money prisoners are allowed to use each week to order from the prison shop (canteen). </w:t>
                      </w:r>
                    </w:p>
                    <w:p w14:paraId="7F4A5A88" w14:textId="77777777" w:rsidR="003B626D" w:rsidRPr="003B626D" w:rsidRDefault="003B626D" w:rsidP="003B626D">
                      <w:pPr>
                        <w:rPr>
                          <w:rFonts w:cstheme="minorHAnsi"/>
                          <w:color w:val="000000" w:themeColor="text1"/>
                          <w:lang w:eastAsia="en-GB"/>
                        </w:rPr>
                      </w:pPr>
                      <w:r w:rsidRPr="003B626D">
                        <w:rPr>
                          <w:color w:val="000000" w:themeColor="text1"/>
                        </w:rPr>
                        <w:t xml:space="preserve">The amount varies depending on whether the prisoner is convicted or on remand, and on their IEP (behaviour) level – most prisoners are on Standard IEP level. </w:t>
                      </w:r>
                    </w:p>
                    <w:p w14:paraId="3731C9E9" w14:textId="378B6644" w:rsidR="00993BEA" w:rsidRPr="008D2804" w:rsidRDefault="003B626D" w:rsidP="003B626D">
                      <w:pPr>
                        <w:rPr>
                          <w:color w:val="000000" w:themeColor="text1"/>
                        </w:rPr>
                      </w:pPr>
                      <w:r w:rsidRPr="003B626D">
                        <w:rPr>
                          <w:color w:val="000000" w:themeColor="text1"/>
                        </w:rPr>
                        <w:t>This table shows the maximum amounts that prisoners can spend every week from the money that gets sent into them.</w:t>
                      </w:r>
                    </w:p>
                    <w:tbl>
                      <w:tblPr>
                        <w:tblW w:w="353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Look w:val="04A0" w:firstRow="1" w:lastRow="0" w:firstColumn="1" w:lastColumn="0" w:noHBand="0" w:noVBand="1"/>
                        <w:tblCaption w:val=""/>
                        <w:tblDescription w:val=""/>
                      </w:tblPr>
                      <w:tblGrid>
                        <w:gridCol w:w="1195"/>
                        <w:gridCol w:w="1056"/>
                        <w:gridCol w:w="1283"/>
                      </w:tblGrid>
                      <w:tr w:rsidR="003B626D" w:rsidRPr="000D3C5A" w14:paraId="3C9CF938" w14:textId="77777777" w:rsidTr="00037799">
                        <w:tc>
                          <w:tcPr>
                            <w:tcW w:w="1195" w:type="dxa"/>
                            <w:shd w:val="clear" w:color="auto" w:fill="DEEAF6" w:themeFill="accent5" w:themeFillTint="33"/>
                            <w:tcMar>
                              <w:top w:w="40" w:type="dxa"/>
                              <w:left w:w="60" w:type="dxa"/>
                              <w:bottom w:w="40" w:type="dxa"/>
                              <w:right w:w="60" w:type="dxa"/>
                            </w:tcMar>
                            <w:hideMark/>
                          </w:tcPr>
                          <w:p w14:paraId="317A8349" w14:textId="77777777" w:rsidR="003B626D" w:rsidRPr="000D3C5A" w:rsidRDefault="003B626D" w:rsidP="003B626D">
                            <w:pPr>
                              <w:spacing w:after="0" w:line="240" w:lineRule="auto"/>
                              <w:rPr>
                                <w:rFonts w:cstheme="minorHAnsi"/>
                                <w:lang w:eastAsia="en-GB"/>
                              </w:rPr>
                            </w:pPr>
                            <w:r w:rsidRPr="000D3C5A">
                              <w:rPr>
                                <w:rFonts w:cstheme="minorHAnsi"/>
                                <w:lang w:eastAsia="en-GB"/>
                              </w:rPr>
                              <w:t>IEP Level</w:t>
                            </w:r>
                          </w:p>
                        </w:tc>
                        <w:tc>
                          <w:tcPr>
                            <w:tcW w:w="1056" w:type="dxa"/>
                            <w:shd w:val="clear" w:color="auto" w:fill="DEEAF6" w:themeFill="accent5" w:themeFillTint="33"/>
                            <w:tcMar>
                              <w:top w:w="40" w:type="dxa"/>
                              <w:left w:w="60" w:type="dxa"/>
                              <w:bottom w:w="40" w:type="dxa"/>
                              <w:right w:w="60" w:type="dxa"/>
                            </w:tcMar>
                            <w:hideMark/>
                          </w:tcPr>
                          <w:p w14:paraId="440B6614" w14:textId="77777777" w:rsidR="003B626D" w:rsidRPr="000D3C5A" w:rsidRDefault="003B626D" w:rsidP="003B626D">
                            <w:pPr>
                              <w:spacing w:after="0" w:line="240" w:lineRule="auto"/>
                              <w:rPr>
                                <w:rFonts w:cstheme="minorHAnsi"/>
                                <w:lang w:eastAsia="en-GB"/>
                              </w:rPr>
                            </w:pPr>
                            <w:r>
                              <w:rPr>
                                <w:rFonts w:cstheme="minorHAnsi"/>
                                <w:lang w:eastAsia="en-GB"/>
                              </w:rPr>
                              <w:t>ON REMAND</w:t>
                            </w:r>
                          </w:p>
                        </w:tc>
                        <w:tc>
                          <w:tcPr>
                            <w:tcW w:w="1283" w:type="dxa"/>
                            <w:shd w:val="clear" w:color="auto" w:fill="DEEAF6" w:themeFill="accent5" w:themeFillTint="33"/>
                            <w:tcMar>
                              <w:top w:w="40" w:type="dxa"/>
                              <w:left w:w="60" w:type="dxa"/>
                              <w:bottom w:w="40" w:type="dxa"/>
                              <w:right w:w="60" w:type="dxa"/>
                            </w:tcMar>
                            <w:hideMark/>
                          </w:tcPr>
                          <w:p w14:paraId="0457EFF3" w14:textId="77777777" w:rsidR="003B626D" w:rsidRPr="000D3C5A" w:rsidRDefault="003B626D" w:rsidP="003B626D">
                            <w:pPr>
                              <w:spacing w:after="0" w:line="240" w:lineRule="auto"/>
                              <w:rPr>
                                <w:rFonts w:cstheme="minorHAnsi"/>
                                <w:lang w:eastAsia="en-GB"/>
                              </w:rPr>
                            </w:pPr>
                            <w:r w:rsidRPr="000D3C5A">
                              <w:rPr>
                                <w:rFonts w:cstheme="minorHAnsi"/>
                                <w:lang w:eastAsia="en-GB"/>
                              </w:rPr>
                              <w:t>CONVICTED</w:t>
                            </w:r>
                          </w:p>
                        </w:tc>
                      </w:tr>
                      <w:tr w:rsidR="003B626D" w:rsidRPr="000D3C5A" w14:paraId="3EF753B4" w14:textId="77777777" w:rsidTr="00037799">
                        <w:tc>
                          <w:tcPr>
                            <w:tcW w:w="1195" w:type="dxa"/>
                            <w:shd w:val="clear" w:color="auto" w:fill="DEEAF6" w:themeFill="accent5" w:themeFillTint="33"/>
                            <w:tcMar>
                              <w:top w:w="40" w:type="dxa"/>
                              <w:left w:w="60" w:type="dxa"/>
                              <w:bottom w:w="40" w:type="dxa"/>
                              <w:right w:w="60" w:type="dxa"/>
                            </w:tcMar>
                            <w:hideMark/>
                          </w:tcPr>
                          <w:p w14:paraId="6D11BF2B" w14:textId="77777777" w:rsidR="003B626D" w:rsidRPr="000D3C5A" w:rsidRDefault="003B626D" w:rsidP="003B626D">
                            <w:pPr>
                              <w:spacing w:after="0" w:line="240" w:lineRule="auto"/>
                              <w:rPr>
                                <w:rFonts w:cstheme="minorHAnsi"/>
                                <w:lang w:eastAsia="en-GB"/>
                              </w:rPr>
                            </w:pPr>
                            <w:r w:rsidRPr="000D3C5A">
                              <w:rPr>
                                <w:rFonts w:cstheme="minorHAnsi"/>
                                <w:lang w:eastAsia="en-GB"/>
                              </w:rPr>
                              <w:t>BASIC</w:t>
                            </w:r>
                          </w:p>
                        </w:tc>
                        <w:tc>
                          <w:tcPr>
                            <w:tcW w:w="1056" w:type="dxa"/>
                            <w:shd w:val="clear" w:color="auto" w:fill="DEEAF6" w:themeFill="accent5" w:themeFillTint="33"/>
                            <w:tcMar>
                              <w:top w:w="40" w:type="dxa"/>
                              <w:left w:w="60" w:type="dxa"/>
                              <w:bottom w:w="40" w:type="dxa"/>
                              <w:right w:w="60" w:type="dxa"/>
                            </w:tcMar>
                            <w:hideMark/>
                          </w:tcPr>
                          <w:p w14:paraId="5CDFCF0D" w14:textId="77777777" w:rsidR="003B626D" w:rsidRPr="000D3C5A" w:rsidRDefault="003B626D" w:rsidP="003B626D">
                            <w:pPr>
                              <w:spacing w:after="0" w:line="240" w:lineRule="auto"/>
                              <w:rPr>
                                <w:rFonts w:cstheme="minorHAnsi"/>
                                <w:lang w:eastAsia="en-GB"/>
                              </w:rPr>
                            </w:pPr>
                            <w:r w:rsidRPr="000D3C5A">
                              <w:rPr>
                                <w:rFonts w:cstheme="minorHAnsi"/>
                                <w:lang w:eastAsia="en-GB"/>
                              </w:rPr>
                              <w:t>£22.00</w:t>
                            </w:r>
                          </w:p>
                        </w:tc>
                        <w:tc>
                          <w:tcPr>
                            <w:tcW w:w="1283" w:type="dxa"/>
                            <w:shd w:val="clear" w:color="auto" w:fill="DEEAF6" w:themeFill="accent5" w:themeFillTint="33"/>
                            <w:tcMar>
                              <w:top w:w="40" w:type="dxa"/>
                              <w:left w:w="60" w:type="dxa"/>
                              <w:bottom w:w="40" w:type="dxa"/>
                              <w:right w:w="60" w:type="dxa"/>
                            </w:tcMar>
                            <w:hideMark/>
                          </w:tcPr>
                          <w:p w14:paraId="11171E6F" w14:textId="77777777" w:rsidR="003B626D" w:rsidRPr="000D3C5A" w:rsidRDefault="003B626D" w:rsidP="003B626D">
                            <w:pPr>
                              <w:spacing w:after="0" w:line="240" w:lineRule="auto"/>
                              <w:rPr>
                                <w:rFonts w:cstheme="minorHAnsi"/>
                                <w:lang w:eastAsia="en-GB"/>
                              </w:rPr>
                            </w:pPr>
                            <w:r w:rsidRPr="000D3C5A">
                              <w:rPr>
                                <w:rFonts w:cstheme="minorHAnsi"/>
                                <w:lang w:eastAsia="en-GB"/>
                              </w:rPr>
                              <w:t>£4.00</w:t>
                            </w:r>
                          </w:p>
                        </w:tc>
                      </w:tr>
                      <w:tr w:rsidR="003B626D" w:rsidRPr="000D3C5A" w14:paraId="5BC7FAC5" w14:textId="77777777" w:rsidTr="00037799">
                        <w:tc>
                          <w:tcPr>
                            <w:tcW w:w="1195" w:type="dxa"/>
                            <w:shd w:val="clear" w:color="auto" w:fill="DEEAF6" w:themeFill="accent5" w:themeFillTint="33"/>
                            <w:tcMar>
                              <w:top w:w="40" w:type="dxa"/>
                              <w:left w:w="60" w:type="dxa"/>
                              <w:bottom w:w="40" w:type="dxa"/>
                              <w:right w:w="60" w:type="dxa"/>
                            </w:tcMar>
                            <w:hideMark/>
                          </w:tcPr>
                          <w:p w14:paraId="3152EFE4" w14:textId="77777777" w:rsidR="003B626D" w:rsidRPr="000D3C5A" w:rsidRDefault="003B626D" w:rsidP="003B626D">
                            <w:pPr>
                              <w:spacing w:after="0" w:line="240" w:lineRule="auto"/>
                              <w:rPr>
                                <w:rFonts w:cstheme="minorHAnsi"/>
                                <w:lang w:eastAsia="en-GB"/>
                              </w:rPr>
                            </w:pPr>
                            <w:r w:rsidRPr="000D3C5A">
                              <w:rPr>
                                <w:rFonts w:cstheme="minorHAnsi"/>
                                <w:lang w:eastAsia="en-GB"/>
                              </w:rPr>
                              <w:t>STANDARD</w:t>
                            </w:r>
                          </w:p>
                        </w:tc>
                        <w:tc>
                          <w:tcPr>
                            <w:tcW w:w="1056" w:type="dxa"/>
                            <w:shd w:val="clear" w:color="auto" w:fill="DEEAF6" w:themeFill="accent5" w:themeFillTint="33"/>
                            <w:tcMar>
                              <w:top w:w="40" w:type="dxa"/>
                              <w:left w:w="60" w:type="dxa"/>
                              <w:bottom w:w="40" w:type="dxa"/>
                              <w:right w:w="60" w:type="dxa"/>
                            </w:tcMar>
                            <w:hideMark/>
                          </w:tcPr>
                          <w:p w14:paraId="55C9CCF4" w14:textId="77777777" w:rsidR="003B626D" w:rsidRPr="000D3C5A" w:rsidRDefault="003B626D" w:rsidP="003B626D">
                            <w:pPr>
                              <w:spacing w:after="0" w:line="240" w:lineRule="auto"/>
                              <w:rPr>
                                <w:rFonts w:cstheme="minorHAnsi"/>
                                <w:lang w:eastAsia="en-GB"/>
                              </w:rPr>
                            </w:pPr>
                            <w:r w:rsidRPr="000D3C5A">
                              <w:rPr>
                                <w:rFonts w:cstheme="minorHAnsi"/>
                                <w:lang w:eastAsia="en-GB"/>
                              </w:rPr>
                              <w:t>£47.50</w:t>
                            </w:r>
                          </w:p>
                        </w:tc>
                        <w:tc>
                          <w:tcPr>
                            <w:tcW w:w="1283" w:type="dxa"/>
                            <w:shd w:val="clear" w:color="auto" w:fill="DEEAF6" w:themeFill="accent5" w:themeFillTint="33"/>
                            <w:tcMar>
                              <w:top w:w="40" w:type="dxa"/>
                              <w:left w:w="60" w:type="dxa"/>
                              <w:bottom w:w="40" w:type="dxa"/>
                              <w:right w:w="60" w:type="dxa"/>
                            </w:tcMar>
                            <w:hideMark/>
                          </w:tcPr>
                          <w:p w14:paraId="39C87F4A" w14:textId="77777777" w:rsidR="003B626D" w:rsidRPr="000D3C5A" w:rsidRDefault="003B626D" w:rsidP="003B626D">
                            <w:pPr>
                              <w:spacing w:after="0" w:line="240" w:lineRule="auto"/>
                              <w:rPr>
                                <w:rFonts w:cstheme="minorHAnsi"/>
                                <w:lang w:eastAsia="en-GB"/>
                              </w:rPr>
                            </w:pPr>
                            <w:r w:rsidRPr="000D3C5A">
                              <w:rPr>
                                <w:rFonts w:cstheme="minorHAnsi"/>
                                <w:lang w:eastAsia="en-GB"/>
                              </w:rPr>
                              <w:t>£15.50</w:t>
                            </w:r>
                          </w:p>
                        </w:tc>
                      </w:tr>
                      <w:tr w:rsidR="003B626D" w:rsidRPr="000D3C5A" w14:paraId="1B03B1EF" w14:textId="77777777" w:rsidTr="00037799">
                        <w:tc>
                          <w:tcPr>
                            <w:tcW w:w="1195" w:type="dxa"/>
                            <w:shd w:val="clear" w:color="auto" w:fill="DEEAF6" w:themeFill="accent5" w:themeFillTint="33"/>
                            <w:tcMar>
                              <w:top w:w="40" w:type="dxa"/>
                              <w:left w:w="60" w:type="dxa"/>
                              <w:bottom w:w="40" w:type="dxa"/>
                              <w:right w:w="60" w:type="dxa"/>
                            </w:tcMar>
                            <w:hideMark/>
                          </w:tcPr>
                          <w:p w14:paraId="21EC3CF2" w14:textId="77777777" w:rsidR="003B626D" w:rsidRPr="000D3C5A" w:rsidRDefault="003B626D" w:rsidP="003B626D">
                            <w:pPr>
                              <w:spacing w:after="0" w:line="240" w:lineRule="auto"/>
                              <w:rPr>
                                <w:rFonts w:cstheme="minorHAnsi"/>
                                <w:lang w:eastAsia="en-GB"/>
                              </w:rPr>
                            </w:pPr>
                            <w:r w:rsidRPr="000D3C5A">
                              <w:rPr>
                                <w:rFonts w:cstheme="minorHAnsi"/>
                                <w:lang w:eastAsia="en-GB"/>
                              </w:rPr>
                              <w:t>ENHANCED</w:t>
                            </w:r>
                          </w:p>
                        </w:tc>
                        <w:tc>
                          <w:tcPr>
                            <w:tcW w:w="1056" w:type="dxa"/>
                            <w:shd w:val="clear" w:color="auto" w:fill="DEEAF6" w:themeFill="accent5" w:themeFillTint="33"/>
                            <w:tcMar>
                              <w:top w:w="40" w:type="dxa"/>
                              <w:left w:w="60" w:type="dxa"/>
                              <w:bottom w:w="40" w:type="dxa"/>
                              <w:right w:w="60" w:type="dxa"/>
                            </w:tcMar>
                            <w:hideMark/>
                          </w:tcPr>
                          <w:p w14:paraId="7EEAE089" w14:textId="77777777" w:rsidR="003B626D" w:rsidRPr="000D3C5A" w:rsidRDefault="003B626D" w:rsidP="003B626D">
                            <w:pPr>
                              <w:spacing w:after="0" w:line="240" w:lineRule="auto"/>
                              <w:rPr>
                                <w:rFonts w:cstheme="minorHAnsi"/>
                                <w:lang w:eastAsia="en-GB"/>
                              </w:rPr>
                            </w:pPr>
                            <w:r w:rsidRPr="000D3C5A">
                              <w:rPr>
                                <w:rFonts w:cstheme="minorHAnsi"/>
                                <w:lang w:eastAsia="en-GB"/>
                              </w:rPr>
                              <w:t>£51.00</w:t>
                            </w:r>
                          </w:p>
                        </w:tc>
                        <w:tc>
                          <w:tcPr>
                            <w:tcW w:w="1283" w:type="dxa"/>
                            <w:shd w:val="clear" w:color="auto" w:fill="DEEAF6" w:themeFill="accent5" w:themeFillTint="33"/>
                            <w:tcMar>
                              <w:top w:w="40" w:type="dxa"/>
                              <w:left w:w="60" w:type="dxa"/>
                              <w:bottom w:w="40" w:type="dxa"/>
                              <w:right w:w="60" w:type="dxa"/>
                            </w:tcMar>
                            <w:hideMark/>
                          </w:tcPr>
                          <w:p w14:paraId="13B4D2B2" w14:textId="77777777" w:rsidR="003B626D" w:rsidRPr="000D3C5A" w:rsidRDefault="003B626D" w:rsidP="003B626D">
                            <w:pPr>
                              <w:spacing w:after="0" w:line="240" w:lineRule="auto"/>
                              <w:rPr>
                                <w:rFonts w:cstheme="minorHAnsi"/>
                                <w:lang w:eastAsia="en-GB"/>
                              </w:rPr>
                            </w:pPr>
                            <w:r w:rsidRPr="000D3C5A">
                              <w:rPr>
                                <w:rFonts w:cstheme="minorHAnsi"/>
                                <w:lang w:eastAsia="en-GB"/>
                              </w:rPr>
                              <w:t>£25.50</w:t>
                            </w:r>
                          </w:p>
                        </w:tc>
                      </w:tr>
                    </w:tbl>
                    <w:p w14:paraId="3A690B81" w14:textId="77777777" w:rsidR="003B626D" w:rsidRDefault="003B626D" w:rsidP="003B626D">
                      <w:pPr>
                        <w:rPr>
                          <w:color w:val="222A35" w:themeColor="text2" w:themeShade="80"/>
                        </w:rPr>
                      </w:pPr>
                    </w:p>
                  </w:txbxContent>
                </v:textbox>
                <w10:wrap type="square" anchorx="page" anchory="margin"/>
              </v:shape>
            </w:pict>
          </mc:Fallback>
        </mc:AlternateContent>
      </w:r>
      <w:r w:rsidR="000F247E" w:rsidRPr="00526CB9">
        <w:rPr>
          <w:rFonts w:ascii="Impact" w:hAnsi="Impact"/>
          <w:color w:val="1F3864" w:themeColor="accent1" w:themeShade="80"/>
          <w:sz w:val="56"/>
          <w:szCs w:val="56"/>
          <w:u w:val="single"/>
        </w:rPr>
        <w:t>Money</w:t>
      </w:r>
      <w:r w:rsidR="000F247E" w:rsidRPr="00526CB9">
        <w:rPr>
          <w:rFonts w:ascii="Impact" w:hAnsi="Impact"/>
          <w:color w:val="1F3864" w:themeColor="accent1" w:themeShade="80"/>
          <w:sz w:val="56"/>
          <w:szCs w:val="56"/>
        </w:rPr>
        <w:t xml:space="preserve"> in Prison</w:t>
      </w:r>
      <w:r w:rsidR="000D3C5A" w:rsidRPr="00526CB9">
        <w:rPr>
          <w:rFonts w:ascii="Impact" w:hAnsi="Impact"/>
          <w:color w:val="1F3864" w:themeColor="accent1" w:themeShade="80"/>
          <w:sz w:val="56"/>
          <w:szCs w:val="56"/>
        </w:rPr>
        <w:t xml:space="preserve"> - </w:t>
      </w:r>
    </w:p>
    <w:p w14:paraId="6E56E538" w14:textId="7C416D1E" w:rsidR="000F247E" w:rsidRPr="00526CB9" w:rsidRDefault="000F247E" w:rsidP="00526CB9">
      <w:pPr>
        <w:pStyle w:val="NoSpacing"/>
        <w:rPr>
          <w:rFonts w:ascii="Impact" w:hAnsi="Impact"/>
          <w:color w:val="1F3864" w:themeColor="accent1" w:themeShade="80"/>
          <w:sz w:val="56"/>
          <w:szCs w:val="56"/>
        </w:rPr>
      </w:pPr>
      <w:r w:rsidRPr="00526CB9">
        <w:rPr>
          <w:rFonts w:ascii="Impact" w:hAnsi="Impact"/>
          <w:color w:val="1F3864" w:themeColor="accent1" w:themeShade="80"/>
          <w:sz w:val="56"/>
          <w:szCs w:val="56"/>
        </w:rPr>
        <w:t>What families need to know</w:t>
      </w:r>
    </w:p>
    <w:p w14:paraId="6451F650" w14:textId="5A2B15BA" w:rsidR="007C1AC2" w:rsidRDefault="007C1AC2">
      <w:pPr>
        <w:rPr>
          <w:b/>
        </w:rPr>
      </w:pPr>
    </w:p>
    <w:p w14:paraId="3F0166F9" w14:textId="0283011A" w:rsidR="00A45A34" w:rsidRPr="00291B84" w:rsidRDefault="00993BEA" w:rsidP="00A45A34">
      <w:pPr>
        <w:spacing w:after="0" w:line="240" w:lineRule="auto"/>
        <w:rPr>
          <w:rFonts w:cstheme="minorHAnsi"/>
          <w:lang w:eastAsia="en-GB"/>
        </w:rPr>
      </w:pPr>
      <w:r>
        <w:rPr>
          <w:rFonts w:cstheme="minorHAnsi"/>
          <w:noProof/>
          <w:lang w:eastAsia="en-GB"/>
        </w:rPr>
        <w:drawing>
          <wp:anchor distT="0" distB="0" distL="114300" distR="114300" simplePos="0" relativeHeight="251673600" behindDoc="1" locked="0" layoutInCell="1" allowOverlap="1" wp14:anchorId="0DF0BC03" wp14:editId="1FA5EC18">
            <wp:simplePos x="0" y="0"/>
            <wp:positionH relativeFrom="column">
              <wp:posOffset>3073400</wp:posOffset>
            </wp:positionH>
            <wp:positionV relativeFrom="paragraph">
              <wp:posOffset>8890</wp:posOffset>
            </wp:positionV>
            <wp:extent cx="914400" cy="914400"/>
            <wp:effectExtent l="0" t="0" r="0" b="0"/>
            <wp:wrapTight wrapText="bothSides">
              <wp:wrapPolygon edited="0">
                <wp:start x="3150" y="1800"/>
                <wp:lineTo x="1350" y="3600"/>
                <wp:lineTo x="900" y="13950"/>
                <wp:lineTo x="3600" y="17100"/>
                <wp:lineTo x="9450" y="19350"/>
                <wp:lineTo x="18900" y="19350"/>
                <wp:lineTo x="21150" y="17550"/>
                <wp:lineTo x="20700" y="12600"/>
                <wp:lineTo x="19800" y="9900"/>
                <wp:lineTo x="12600" y="1800"/>
                <wp:lineTo x="3150" y="1800"/>
              </wp:wrapPolygon>
            </wp:wrapTight>
            <wp:docPr id="17" name="Graphic 17"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ins.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914400" cy="914400"/>
                    </a:xfrm>
                    <a:prstGeom prst="rect">
                      <a:avLst/>
                    </a:prstGeom>
                  </pic:spPr>
                </pic:pic>
              </a:graphicData>
            </a:graphic>
          </wp:anchor>
        </w:drawing>
      </w:r>
    </w:p>
    <w:p w14:paraId="33D821AB" w14:textId="765E0691" w:rsidR="00A45A34" w:rsidRPr="00CF5653" w:rsidRDefault="00A45A34" w:rsidP="00A45A34">
      <w:pPr>
        <w:rPr>
          <w:rFonts w:ascii="Impact" w:hAnsi="Impact"/>
          <w:color w:val="2F5496" w:themeColor="accent1" w:themeShade="BF"/>
          <w:sz w:val="32"/>
          <w:szCs w:val="32"/>
        </w:rPr>
      </w:pPr>
      <w:r>
        <w:rPr>
          <w:rFonts w:ascii="Impact" w:hAnsi="Impact"/>
          <w:color w:val="2F5496" w:themeColor="accent1" w:themeShade="BF"/>
          <w:sz w:val="32"/>
          <w:szCs w:val="32"/>
        </w:rPr>
        <w:t>How does money in prison work?</w:t>
      </w:r>
    </w:p>
    <w:p w14:paraId="084DE472" w14:textId="40C7729B" w:rsidR="00A45A34" w:rsidRPr="00C43085" w:rsidRDefault="00A45A34" w:rsidP="00A45A34">
      <w:pPr>
        <w:rPr>
          <w:sz w:val="24"/>
          <w:szCs w:val="24"/>
        </w:rPr>
      </w:pPr>
      <w:r w:rsidRPr="00C43085">
        <w:rPr>
          <w:sz w:val="24"/>
          <w:szCs w:val="24"/>
        </w:rPr>
        <w:t xml:space="preserve">Prisoners are not allowed to use cash in prison, but they have a prison money account that you can send money in to and which their prison wages are paid into. Any money they came into prison with is also put into this account. </w:t>
      </w:r>
    </w:p>
    <w:p w14:paraId="4D730EC5" w14:textId="31899E78" w:rsidR="00B4396A" w:rsidRPr="00C43085" w:rsidRDefault="00A45A34" w:rsidP="004C6855">
      <w:pPr>
        <w:pStyle w:val="ListParagraph"/>
        <w:numPr>
          <w:ilvl w:val="0"/>
          <w:numId w:val="1"/>
        </w:numPr>
        <w:rPr>
          <w:sz w:val="24"/>
          <w:szCs w:val="24"/>
        </w:rPr>
      </w:pPr>
      <w:r w:rsidRPr="00C43085">
        <w:rPr>
          <w:rFonts w:cstheme="minorHAnsi"/>
          <w:sz w:val="24"/>
          <w:szCs w:val="24"/>
          <w:lang w:eastAsia="en-GB"/>
        </w:rPr>
        <w:t xml:space="preserve">Most prisoners are paid about £12 a week by the prison if they have a job or attend education or a course. The exact amount could be between £4 and £18 and will vary depending on the work that they do and on their IEP (behaviour) level. </w:t>
      </w:r>
    </w:p>
    <w:p w14:paraId="36810133" w14:textId="0F9FB022" w:rsidR="00B4396A" w:rsidRPr="00C43085" w:rsidRDefault="00A45A34" w:rsidP="004C6855">
      <w:pPr>
        <w:pStyle w:val="ListParagraph"/>
        <w:numPr>
          <w:ilvl w:val="0"/>
          <w:numId w:val="1"/>
        </w:numPr>
        <w:rPr>
          <w:rFonts w:cstheme="minorHAnsi"/>
          <w:sz w:val="24"/>
          <w:szCs w:val="24"/>
          <w:lang w:eastAsia="en-GB"/>
        </w:rPr>
      </w:pPr>
      <w:r w:rsidRPr="00C43085">
        <w:rPr>
          <w:rFonts w:cstheme="minorHAnsi"/>
          <w:sz w:val="24"/>
          <w:szCs w:val="24"/>
          <w:lang w:eastAsia="en-GB"/>
        </w:rPr>
        <w:t>Prisoners on remand and prisoners above retirement age can choose not to work and will receive a lower amount of unemployment pay, normally 50p a day.</w:t>
      </w:r>
    </w:p>
    <w:p w14:paraId="747B4D61" w14:textId="32BCEF19" w:rsidR="007C1AC2" w:rsidRPr="00C43085" w:rsidRDefault="00A45A34" w:rsidP="004C6855">
      <w:pPr>
        <w:pStyle w:val="ListParagraph"/>
        <w:numPr>
          <w:ilvl w:val="0"/>
          <w:numId w:val="1"/>
        </w:numPr>
        <w:rPr>
          <w:rFonts w:cstheme="minorHAnsi"/>
          <w:sz w:val="24"/>
          <w:szCs w:val="24"/>
          <w:lang w:eastAsia="en-GB"/>
        </w:rPr>
      </w:pPr>
      <w:r w:rsidRPr="00C43085">
        <w:rPr>
          <w:rFonts w:cstheme="minorHAnsi"/>
          <w:sz w:val="24"/>
          <w:szCs w:val="24"/>
          <w:lang w:eastAsia="en-GB"/>
        </w:rPr>
        <w:t xml:space="preserve">If convicted prisoners refuse to work they will receive no pay, and if any prisoner breaks the prison rules their pay could be reduced for up to 12 weeks (or 6 weeks </w:t>
      </w:r>
      <w:r w:rsidR="00911EE2">
        <w:rPr>
          <w:rFonts w:cstheme="minorHAnsi"/>
          <w:sz w:val="24"/>
          <w:szCs w:val="24"/>
          <w:lang w:eastAsia="en-GB"/>
        </w:rPr>
        <w:t>for</w:t>
      </w:r>
      <w:r w:rsidRPr="00C43085">
        <w:rPr>
          <w:rFonts w:cstheme="minorHAnsi"/>
          <w:sz w:val="24"/>
          <w:szCs w:val="24"/>
          <w:lang w:eastAsia="en-GB"/>
        </w:rPr>
        <w:t xml:space="preserve"> young offenders). </w:t>
      </w:r>
    </w:p>
    <w:p w14:paraId="49FFF197" w14:textId="270B7316" w:rsidR="0094029E" w:rsidRPr="00C43085" w:rsidRDefault="0094029E" w:rsidP="00570848">
      <w:pPr>
        <w:rPr>
          <w:rFonts w:ascii="Impact" w:hAnsi="Impact"/>
          <w:color w:val="2F5496" w:themeColor="accent1" w:themeShade="BF"/>
          <w:sz w:val="32"/>
          <w:szCs w:val="32"/>
        </w:rPr>
      </w:pPr>
      <w:r w:rsidRPr="00C43085">
        <w:rPr>
          <w:rFonts w:ascii="Impact" w:hAnsi="Impact"/>
          <w:color w:val="2F5496" w:themeColor="accent1" w:themeShade="BF"/>
          <w:sz w:val="32"/>
          <w:szCs w:val="32"/>
        </w:rPr>
        <w:t>What do prisoners need money for in prison?</w:t>
      </w:r>
    </w:p>
    <w:p w14:paraId="1CA623B1" w14:textId="21811174" w:rsidR="006E71EF" w:rsidRPr="00C43085" w:rsidRDefault="003B626D" w:rsidP="003E18F1">
      <w:pPr>
        <w:spacing w:after="0" w:line="240" w:lineRule="auto"/>
        <w:rPr>
          <w:rFonts w:cstheme="minorHAnsi"/>
          <w:sz w:val="24"/>
          <w:szCs w:val="24"/>
          <w:lang w:eastAsia="en-GB"/>
        </w:rPr>
      </w:pPr>
      <w:r w:rsidRPr="00C43085">
        <w:rPr>
          <w:rFonts w:cstheme="minorHAnsi"/>
          <w:sz w:val="24"/>
          <w:szCs w:val="24"/>
          <w:lang w:eastAsia="en-GB"/>
        </w:rPr>
        <w:t xml:space="preserve">All prisoners will be provided with the following </w:t>
      </w:r>
      <w:r w:rsidRPr="003A021B">
        <w:rPr>
          <w:rFonts w:cstheme="minorHAnsi"/>
          <w:sz w:val="24"/>
          <w:szCs w:val="24"/>
          <w:u w:val="single"/>
          <w:lang w:eastAsia="en-GB"/>
        </w:rPr>
        <w:t>for free</w:t>
      </w:r>
      <w:r w:rsidRPr="00C43085">
        <w:rPr>
          <w:rFonts w:cstheme="minorHAnsi"/>
          <w:sz w:val="24"/>
          <w:szCs w:val="24"/>
          <w:lang w:eastAsia="en-GB"/>
        </w:rPr>
        <w:t xml:space="preserve"> –</w:t>
      </w:r>
    </w:p>
    <w:p w14:paraId="26E045AB" w14:textId="1C8B1963" w:rsidR="003E18F1" w:rsidRPr="00C43085" w:rsidRDefault="00C43085" w:rsidP="004C6855">
      <w:pPr>
        <w:pStyle w:val="ListParagraph"/>
        <w:numPr>
          <w:ilvl w:val="0"/>
          <w:numId w:val="5"/>
        </w:numPr>
        <w:spacing w:after="0" w:line="240" w:lineRule="auto"/>
        <w:rPr>
          <w:rFonts w:cstheme="minorHAnsi"/>
          <w:sz w:val="24"/>
          <w:szCs w:val="24"/>
          <w:lang w:eastAsia="en-GB"/>
        </w:rPr>
      </w:pPr>
      <w:r w:rsidRPr="00C43085">
        <w:rPr>
          <w:rFonts w:cstheme="minorHAnsi"/>
          <w:noProof/>
          <w:sz w:val="24"/>
          <w:szCs w:val="24"/>
          <w:lang w:eastAsia="en-GB"/>
        </w:rPr>
        <w:drawing>
          <wp:anchor distT="0" distB="0" distL="114300" distR="114300" simplePos="0" relativeHeight="251675648" behindDoc="1" locked="0" layoutInCell="1" allowOverlap="1" wp14:anchorId="17E4864C" wp14:editId="52F28839">
            <wp:simplePos x="0" y="0"/>
            <wp:positionH relativeFrom="column">
              <wp:posOffset>2679700</wp:posOffset>
            </wp:positionH>
            <wp:positionV relativeFrom="paragraph">
              <wp:posOffset>85090</wp:posOffset>
            </wp:positionV>
            <wp:extent cx="482600" cy="482600"/>
            <wp:effectExtent l="0" t="0" r="0" b="0"/>
            <wp:wrapTight wrapText="bothSides">
              <wp:wrapPolygon edited="0">
                <wp:start x="4263" y="0"/>
                <wp:lineTo x="0" y="5968"/>
                <wp:lineTo x="3411" y="15347"/>
                <wp:lineTo x="3411" y="20463"/>
                <wp:lineTo x="17053" y="20463"/>
                <wp:lineTo x="17053" y="15347"/>
                <wp:lineTo x="20463" y="6821"/>
                <wp:lineTo x="20463" y="5968"/>
                <wp:lineTo x="16200" y="0"/>
                <wp:lineTo x="4263" y="0"/>
              </wp:wrapPolygon>
            </wp:wrapTight>
            <wp:docPr id="18" name="Graphic 18" descr="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hirt.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82600" cy="482600"/>
                    </a:xfrm>
                    <a:prstGeom prst="rect">
                      <a:avLst/>
                    </a:prstGeom>
                  </pic:spPr>
                </pic:pic>
              </a:graphicData>
            </a:graphic>
            <wp14:sizeRelH relativeFrom="margin">
              <wp14:pctWidth>0</wp14:pctWidth>
            </wp14:sizeRelH>
            <wp14:sizeRelV relativeFrom="margin">
              <wp14:pctHeight>0</wp14:pctHeight>
            </wp14:sizeRelV>
          </wp:anchor>
        </w:drawing>
      </w:r>
      <w:r w:rsidRPr="00C43085">
        <w:rPr>
          <w:noProof/>
          <w:sz w:val="24"/>
          <w:szCs w:val="24"/>
          <w:lang w:eastAsia="en-GB"/>
        </w:rPr>
        <w:drawing>
          <wp:anchor distT="0" distB="0" distL="114300" distR="114300" simplePos="0" relativeHeight="251678720" behindDoc="1" locked="0" layoutInCell="1" allowOverlap="1" wp14:anchorId="59CBA94D" wp14:editId="6C44499D">
            <wp:simplePos x="0" y="0"/>
            <wp:positionH relativeFrom="column">
              <wp:posOffset>3390900</wp:posOffset>
            </wp:positionH>
            <wp:positionV relativeFrom="paragraph">
              <wp:posOffset>91440</wp:posOffset>
            </wp:positionV>
            <wp:extent cx="508000" cy="508000"/>
            <wp:effectExtent l="0" t="0" r="0" b="6350"/>
            <wp:wrapTight wrapText="bothSides">
              <wp:wrapPolygon edited="0">
                <wp:start x="11340" y="0"/>
                <wp:lineTo x="4860" y="15390"/>
                <wp:lineTo x="1620" y="21060"/>
                <wp:lineTo x="6480" y="21060"/>
                <wp:lineTo x="7290" y="19440"/>
                <wp:lineTo x="11340" y="14580"/>
                <wp:lineTo x="17820" y="9720"/>
                <wp:lineTo x="19440" y="5670"/>
                <wp:lineTo x="15390" y="0"/>
                <wp:lineTo x="11340" y="0"/>
              </wp:wrapPolygon>
            </wp:wrapTight>
            <wp:docPr id="31" name="Graphic 31" descr="Toothbr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oothbrush.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08000" cy="508000"/>
                    </a:xfrm>
                    <a:prstGeom prst="rect">
                      <a:avLst/>
                    </a:prstGeom>
                  </pic:spPr>
                </pic:pic>
              </a:graphicData>
            </a:graphic>
            <wp14:sizeRelH relativeFrom="margin">
              <wp14:pctWidth>0</wp14:pctWidth>
            </wp14:sizeRelH>
            <wp14:sizeRelV relativeFrom="margin">
              <wp14:pctHeight>0</wp14:pctHeight>
            </wp14:sizeRelV>
          </wp:anchor>
        </w:drawing>
      </w:r>
      <w:r w:rsidR="003E18F1" w:rsidRPr="00C43085">
        <w:rPr>
          <w:noProof/>
          <w:sz w:val="24"/>
          <w:szCs w:val="24"/>
          <w:lang w:eastAsia="en-GB"/>
        </w:rPr>
        <w:drawing>
          <wp:anchor distT="0" distB="0" distL="114300" distR="114300" simplePos="0" relativeHeight="251674624" behindDoc="1" locked="0" layoutInCell="1" allowOverlap="1" wp14:anchorId="0B67D3D6" wp14:editId="1C30FCE1">
            <wp:simplePos x="0" y="0"/>
            <wp:positionH relativeFrom="margin">
              <wp:posOffset>2006600</wp:posOffset>
            </wp:positionH>
            <wp:positionV relativeFrom="paragraph">
              <wp:posOffset>10160</wp:posOffset>
            </wp:positionV>
            <wp:extent cx="508000" cy="508000"/>
            <wp:effectExtent l="0" t="0" r="6350" b="6350"/>
            <wp:wrapTight wrapText="bothSides">
              <wp:wrapPolygon edited="0">
                <wp:start x="8100" y="0"/>
                <wp:lineTo x="0" y="13770"/>
                <wp:lineTo x="0" y="17010"/>
                <wp:lineTo x="3240" y="21060"/>
                <wp:lineTo x="17010" y="21060"/>
                <wp:lineTo x="21060" y="17010"/>
                <wp:lineTo x="21060" y="13770"/>
                <wp:lineTo x="12150" y="0"/>
                <wp:lineTo x="8100" y="0"/>
              </wp:wrapPolygon>
            </wp:wrapTight>
            <wp:docPr id="16" name="Graphic 16" descr="P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sta.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8000" cy="508000"/>
                    </a:xfrm>
                    <a:prstGeom prst="rect">
                      <a:avLst/>
                    </a:prstGeom>
                  </pic:spPr>
                </pic:pic>
              </a:graphicData>
            </a:graphic>
            <wp14:sizeRelH relativeFrom="margin">
              <wp14:pctWidth>0</wp14:pctWidth>
            </wp14:sizeRelH>
            <wp14:sizeRelV relativeFrom="margin">
              <wp14:pctHeight>0</wp14:pctHeight>
            </wp14:sizeRelV>
          </wp:anchor>
        </w:drawing>
      </w:r>
      <w:r w:rsidR="003E18F1" w:rsidRPr="00C43085">
        <w:rPr>
          <w:rFonts w:cstheme="minorHAnsi"/>
          <w:sz w:val="24"/>
          <w:szCs w:val="24"/>
          <w:lang w:eastAsia="en-GB"/>
        </w:rPr>
        <w:t xml:space="preserve">3 meals a day </w:t>
      </w:r>
      <w:r w:rsidR="003E18F1" w:rsidRPr="00C43085">
        <w:rPr>
          <w:rFonts w:cstheme="minorHAnsi"/>
          <w:sz w:val="24"/>
          <w:szCs w:val="24"/>
          <w:lang w:eastAsia="en-GB"/>
        </w:rPr>
        <w:tab/>
      </w:r>
    </w:p>
    <w:p w14:paraId="1D6E4C6F" w14:textId="232BDA48" w:rsidR="003E18F1" w:rsidRPr="00C43085" w:rsidRDefault="003E18F1" w:rsidP="004C6855">
      <w:pPr>
        <w:pStyle w:val="ListParagraph"/>
        <w:numPr>
          <w:ilvl w:val="0"/>
          <w:numId w:val="5"/>
        </w:numPr>
        <w:spacing w:after="0" w:line="240" w:lineRule="auto"/>
        <w:rPr>
          <w:rFonts w:cstheme="minorHAnsi"/>
          <w:sz w:val="24"/>
          <w:szCs w:val="24"/>
          <w:lang w:eastAsia="en-GB"/>
        </w:rPr>
      </w:pPr>
      <w:r w:rsidRPr="00C43085">
        <w:rPr>
          <w:rFonts w:cstheme="minorHAnsi"/>
          <w:sz w:val="24"/>
          <w:szCs w:val="24"/>
          <w:lang w:eastAsia="en-GB"/>
        </w:rPr>
        <w:t>P</w:t>
      </w:r>
      <w:r w:rsidR="003B626D" w:rsidRPr="00C43085">
        <w:rPr>
          <w:rFonts w:cstheme="minorHAnsi"/>
          <w:sz w:val="24"/>
          <w:szCs w:val="24"/>
          <w:lang w:eastAsia="en-GB"/>
        </w:rPr>
        <w:t>rison issue toiletries</w:t>
      </w:r>
      <w:r w:rsidRPr="00C43085">
        <w:rPr>
          <w:rFonts w:cstheme="minorHAnsi"/>
          <w:sz w:val="24"/>
          <w:szCs w:val="24"/>
          <w:lang w:eastAsia="en-GB"/>
        </w:rPr>
        <w:tab/>
      </w:r>
    </w:p>
    <w:p w14:paraId="71D96B73" w14:textId="661AE516" w:rsidR="003E18F1" w:rsidRPr="00C43085" w:rsidRDefault="003E18F1" w:rsidP="004C6855">
      <w:pPr>
        <w:pStyle w:val="ListParagraph"/>
        <w:numPr>
          <w:ilvl w:val="0"/>
          <w:numId w:val="5"/>
        </w:numPr>
        <w:spacing w:after="0" w:line="240" w:lineRule="auto"/>
        <w:rPr>
          <w:rFonts w:cstheme="minorHAnsi"/>
          <w:sz w:val="24"/>
          <w:szCs w:val="24"/>
          <w:lang w:eastAsia="en-GB"/>
        </w:rPr>
      </w:pPr>
      <w:r w:rsidRPr="00C43085">
        <w:rPr>
          <w:rFonts w:cstheme="minorHAnsi"/>
          <w:sz w:val="24"/>
          <w:szCs w:val="24"/>
          <w:lang w:eastAsia="en-GB"/>
        </w:rPr>
        <w:t>P</w:t>
      </w:r>
      <w:r w:rsidR="003B626D" w:rsidRPr="00C43085">
        <w:rPr>
          <w:rFonts w:cstheme="minorHAnsi"/>
          <w:sz w:val="24"/>
          <w:szCs w:val="24"/>
          <w:lang w:eastAsia="en-GB"/>
        </w:rPr>
        <w:t>rison issue clothing</w:t>
      </w:r>
    </w:p>
    <w:p w14:paraId="2DE069BA" w14:textId="0830A9D4" w:rsidR="003E18F1" w:rsidRPr="00C43085" w:rsidRDefault="00C43085" w:rsidP="004C6855">
      <w:pPr>
        <w:pStyle w:val="ListParagraph"/>
        <w:numPr>
          <w:ilvl w:val="0"/>
          <w:numId w:val="5"/>
        </w:numPr>
        <w:spacing w:after="0" w:line="240" w:lineRule="auto"/>
        <w:rPr>
          <w:rFonts w:cstheme="minorHAnsi"/>
          <w:sz w:val="24"/>
          <w:szCs w:val="24"/>
          <w:lang w:eastAsia="en-GB"/>
        </w:rPr>
      </w:pPr>
      <w:r w:rsidRPr="00C43085">
        <w:rPr>
          <w:noProof/>
          <w:sz w:val="24"/>
          <w:szCs w:val="24"/>
          <w:lang w:eastAsia="en-GB"/>
        </w:rPr>
        <w:drawing>
          <wp:anchor distT="0" distB="0" distL="114300" distR="114300" simplePos="0" relativeHeight="251676672" behindDoc="1" locked="0" layoutInCell="1" allowOverlap="1" wp14:anchorId="7FFD934F" wp14:editId="1F530B4B">
            <wp:simplePos x="0" y="0"/>
            <wp:positionH relativeFrom="column">
              <wp:posOffset>2044700</wp:posOffset>
            </wp:positionH>
            <wp:positionV relativeFrom="paragraph">
              <wp:posOffset>104775</wp:posOffset>
            </wp:positionV>
            <wp:extent cx="501650" cy="501650"/>
            <wp:effectExtent l="0" t="0" r="0" b="0"/>
            <wp:wrapTight wrapText="bothSides">
              <wp:wrapPolygon edited="0">
                <wp:start x="3281" y="0"/>
                <wp:lineTo x="2461" y="16405"/>
                <wp:lineTo x="7382" y="20506"/>
                <wp:lineTo x="18046" y="20506"/>
                <wp:lineTo x="18866" y="18866"/>
                <wp:lineTo x="15585" y="14765"/>
                <wp:lineTo x="14765" y="0"/>
                <wp:lineTo x="3281" y="0"/>
              </wp:wrapPolygon>
            </wp:wrapTight>
            <wp:docPr id="27" name="Graphic 27" descr="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edicine.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01650" cy="501650"/>
                    </a:xfrm>
                    <a:prstGeom prst="rect">
                      <a:avLst/>
                    </a:prstGeom>
                  </pic:spPr>
                </pic:pic>
              </a:graphicData>
            </a:graphic>
            <wp14:sizeRelH relativeFrom="margin">
              <wp14:pctWidth>0</wp14:pctWidth>
            </wp14:sizeRelH>
            <wp14:sizeRelV relativeFrom="margin">
              <wp14:pctHeight>0</wp14:pctHeight>
            </wp14:sizeRelV>
          </wp:anchor>
        </w:drawing>
      </w:r>
      <w:r w:rsidRPr="00C43085">
        <w:rPr>
          <w:noProof/>
          <w:sz w:val="24"/>
          <w:szCs w:val="24"/>
          <w:lang w:eastAsia="en-GB"/>
        </w:rPr>
        <w:drawing>
          <wp:anchor distT="0" distB="0" distL="114300" distR="114300" simplePos="0" relativeHeight="251677696" behindDoc="1" locked="0" layoutInCell="1" allowOverlap="1" wp14:anchorId="102C116B" wp14:editId="2181B30A">
            <wp:simplePos x="0" y="0"/>
            <wp:positionH relativeFrom="column">
              <wp:posOffset>2686050</wp:posOffset>
            </wp:positionH>
            <wp:positionV relativeFrom="paragraph">
              <wp:posOffset>79375</wp:posOffset>
            </wp:positionV>
            <wp:extent cx="476250" cy="476250"/>
            <wp:effectExtent l="0" t="0" r="0" b="0"/>
            <wp:wrapTight wrapText="bothSides">
              <wp:wrapPolygon edited="0">
                <wp:start x="7776" y="0"/>
                <wp:lineTo x="3456" y="2592"/>
                <wp:lineTo x="0" y="8640"/>
                <wp:lineTo x="0" y="20736"/>
                <wp:lineTo x="20736" y="20736"/>
                <wp:lineTo x="20736" y="7776"/>
                <wp:lineTo x="18144" y="2592"/>
                <wp:lineTo x="12960" y="0"/>
                <wp:lineTo x="7776" y="0"/>
              </wp:wrapPolygon>
            </wp:wrapTight>
            <wp:docPr id="19" name="Graphic 19" descr="Open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penEnvelop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sidR="00B4396A" w:rsidRPr="00C43085">
        <w:rPr>
          <w:noProof/>
          <w:sz w:val="24"/>
          <w:szCs w:val="24"/>
          <w:lang w:eastAsia="en-GB"/>
        </w:rPr>
        <w:drawing>
          <wp:anchor distT="0" distB="0" distL="114300" distR="114300" simplePos="0" relativeHeight="251679744" behindDoc="1" locked="0" layoutInCell="1" allowOverlap="1" wp14:anchorId="6498330A" wp14:editId="22D95A37">
            <wp:simplePos x="0" y="0"/>
            <wp:positionH relativeFrom="column">
              <wp:posOffset>3479800</wp:posOffset>
            </wp:positionH>
            <wp:positionV relativeFrom="paragraph">
              <wp:posOffset>117475</wp:posOffset>
            </wp:positionV>
            <wp:extent cx="482600" cy="482600"/>
            <wp:effectExtent l="0" t="0" r="0" b="0"/>
            <wp:wrapTight wrapText="bothSides">
              <wp:wrapPolygon edited="0">
                <wp:start x="8526" y="0"/>
                <wp:lineTo x="1705" y="3411"/>
                <wp:lineTo x="0" y="6821"/>
                <wp:lineTo x="0" y="15347"/>
                <wp:lineTo x="4263" y="18758"/>
                <wp:lineTo x="5116" y="20463"/>
                <wp:lineTo x="11937" y="20463"/>
                <wp:lineTo x="12789" y="18758"/>
                <wp:lineTo x="20463" y="15347"/>
                <wp:lineTo x="20463" y="4263"/>
                <wp:lineTo x="15347" y="0"/>
                <wp:lineTo x="8526" y="0"/>
              </wp:wrapPolygon>
            </wp:wrapTight>
            <wp:docPr id="23" name="Graphic 23"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ooks.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82600" cy="482600"/>
                    </a:xfrm>
                    <a:prstGeom prst="rect">
                      <a:avLst/>
                    </a:prstGeom>
                  </pic:spPr>
                </pic:pic>
              </a:graphicData>
            </a:graphic>
            <wp14:sizeRelH relativeFrom="margin">
              <wp14:pctWidth>0</wp14:pctWidth>
            </wp14:sizeRelH>
            <wp14:sizeRelV relativeFrom="margin">
              <wp14:pctHeight>0</wp14:pctHeight>
            </wp14:sizeRelV>
          </wp:anchor>
        </w:drawing>
      </w:r>
      <w:r w:rsidR="003E18F1" w:rsidRPr="00C43085">
        <w:rPr>
          <w:rFonts w:cstheme="minorHAnsi"/>
          <w:sz w:val="24"/>
          <w:szCs w:val="24"/>
          <w:lang w:eastAsia="en-GB"/>
        </w:rPr>
        <w:t>P</w:t>
      </w:r>
      <w:r>
        <w:rPr>
          <w:rFonts w:cstheme="minorHAnsi"/>
          <w:sz w:val="24"/>
          <w:szCs w:val="24"/>
          <w:lang w:eastAsia="en-GB"/>
        </w:rPr>
        <w:t>rescribed medicatio</w:t>
      </w:r>
      <w:r w:rsidR="00911EE2">
        <w:rPr>
          <w:rFonts w:cstheme="minorHAnsi"/>
          <w:sz w:val="24"/>
          <w:szCs w:val="24"/>
          <w:lang w:eastAsia="en-GB"/>
        </w:rPr>
        <w:t>n</w:t>
      </w:r>
    </w:p>
    <w:p w14:paraId="0B0FF69C" w14:textId="1FC84014" w:rsidR="003E18F1" w:rsidRPr="00C43085" w:rsidRDefault="00882A34" w:rsidP="004C6855">
      <w:pPr>
        <w:pStyle w:val="ListParagraph"/>
        <w:numPr>
          <w:ilvl w:val="0"/>
          <w:numId w:val="5"/>
        </w:numPr>
        <w:spacing w:after="0" w:line="240" w:lineRule="auto"/>
        <w:rPr>
          <w:rFonts w:cstheme="minorHAnsi"/>
          <w:sz w:val="24"/>
          <w:szCs w:val="24"/>
          <w:lang w:eastAsia="en-GB"/>
        </w:rPr>
      </w:pPr>
      <w:r w:rsidRPr="00C43085">
        <w:rPr>
          <w:rFonts w:cstheme="minorHAnsi"/>
          <w:sz w:val="24"/>
          <w:szCs w:val="24"/>
          <w:lang w:eastAsia="en-GB"/>
        </w:rPr>
        <w:t>2 letters a week</w:t>
      </w:r>
      <w:r w:rsidR="003E18F1" w:rsidRPr="00C43085">
        <w:rPr>
          <w:rFonts w:cstheme="minorHAnsi"/>
          <w:sz w:val="24"/>
          <w:szCs w:val="24"/>
          <w:lang w:eastAsia="en-GB"/>
        </w:rPr>
        <w:tab/>
      </w:r>
    </w:p>
    <w:p w14:paraId="3DE1460A" w14:textId="0D40370B" w:rsidR="003B626D" w:rsidRPr="00C43085" w:rsidRDefault="00882A34" w:rsidP="004C6855">
      <w:pPr>
        <w:pStyle w:val="ListParagraph"/>
        <w:numPr>
          <w:ilvl w:val="0"/>
          <w:numId w:val="5"/>
        </w:numPr>
        <w:spacing w:after="0" w:line="240" w:lineRule="auto"/>
        <w:rPr>
          <w:rFonts w:cstheme="minorHAnsi"/>
          <w:sz w:val="24"/>
          <w:szCs w:val="24"/>
          <w:lang w:eastAsia="en-GB"/>
        </w:rPr>
      </w:pPr>
      <w:r w:rsidRPr="00C43085">
        <w:rPr>
          <w:rFonts w:cstheme="minorHAnsi"/>
          <w:sz w:val="24"/>
          <w:szCs w:val="24"/>
          <w:lang w:eastAsia="en-GB"/>
        </w:rPr>
        <w:t>Library access</w:t>
      </w:r>
      <w:r w:rsidR="003B626D" w:rsidRPr="00C43085">
        <w:rPr>
          <w:rFonts w:cstheme="minorHAnsi"/>
          <w:sz w:val="24"/>
          <w:szCs w:val="24"/>
          <w:lang w:eastAsia="en-GB"/>
        </w:rPr>
        <w:t xml:space="preserve"> </w:t>
      </w:r>
    </w:p>
    <w:p w14:paraId="6C46A662" w14:textId="63A2AB64" w:rsidR="003E18F1" w:rsidRPr="00C43085" w:rsidRDefault="003E18F1" w:rsidP="003E18F1">
      <w:pPr>
        <w:spacing w:after="0" w:line="240" w:lineRule="auto"/>
        <w:contextualSpacing/>
        <w:rPr>
          <w:rFonts w:cstheme="minorHAnsi"/>
          <w:sz w:val="24"/>
          <w:szCs w:val="24"/>
          <w:lang w:eastAsia="en-GB"/>
        </w:rPr>
      </w:pPr>
    </w:p>
    <w:p w14:paraId="28BF79AB" w14:textId="5AF24959" w:rsidR="006E71EF" w:rsidRPr="00C43085" w:rsidRDefault="003E18F1" w:rsidP="00B4396A">
      <w:pPr>
        <w:spacing w:after="0" w:line="240" w:lineRule="auto"/>
        <w:rPr>
          <w:rFonts w:cstheme="minorHAnsi"/>
          <w:sz w:val="24"/>
          <w:szCs w:val="24"/>
          <w:lang w:eastAsia="en-GB"/>
        </w:rPr>
      </w:pPr>
      <w:r w:rsidRPr="00C43085">
        <w:rPr>
          <w:rFonts w:cstheme="minorHAnsi"/>
          <w:sz w:val="24"/>
          <w:szCs w:val="24"/>
          <w:lang w:eastAsia="en-GB"/>
        </w:rPr>
        <w:t>There is a prison shop (called ‘canteen’), that prisoners need money to order things from</w:t>
      </w:r>
      <w:r w:rsidR="00B4396A" w:rsidRPr="00C43085">
        <w:rPr>
          <w:rFonts w:cstheme="minorHAnsi"/>
          <w:sz w:val="24"/>
          <w:szCs w:val="24"/>
          <w:lang w:eastAsia="en-GB"/>
        </w:rPr>
        <w:t>. Prisoners can use their prison wages, money they get sent in, and money they came into prison with to buy these thi</w:t>
      </w:r>
      <w:r w:rsidR="00C43085">
        <w:rPr>
          <w:rFonts w:cstheme="minorHAnsi"/>
          <w:sz w:val="24"/>
          <w:szCs w:val="24"/>
          <w:lang w:eastAsia="en-GB"/>
        </w:rPr>
        <w:t>ngs –</w:t>
      </w:r>
    </w:p>
    <w:p w14:paraId="4667A774" w14:textId="2C760D9D" w:rsidR="004C6855" w:rsidRDefault="004C6855" w:rsidP="004C6855">
      <w:pPr>
        <w:pStyle w:val="ListParagraph"/>
        <w:numPr>
          <w:ilvl w:val="0"/>
          <w:numId w:val="6"/>
        </w:numPr>
        <w:spacing w:after="0" w:line="240" w:lineRule="auto"/>
        <w:jc w:val="both"/>
        <w:rPr>
          <w:rFonts w:cstheme="minorHAnsi"/>
          <w:sz w:val="24"/>
          <w:szCs w:val="24"/>
          <w:lang w:eastAsia="en-GB"/>
        </w:rPr>
      </w:pPr>
      <w:r>
        <w:rPr>
          <w:rFonts w:cstheme="minorHAnsi"/>
          <w:sz w:val="24"/>
          <w:szCs w:val="24"/>
          <w:lang w:eastAsia="en-GB"/>
        </w:rPr>
        <w:t>PIN phone credit</w:t>
      </w:r>
    </w:p>
    <w:p w14:paraId="79D67717" w14:textId="54FE9A05" w:rsidR="006E71EF" w:rsidRPr="00C43085" w:rsidRDefault="00C43085" w:rsidP="004C6855">
      <w:pPr>
        <w:pStyle w:val="ListParagraph"/>
        <w:numPr>
          <w:ilvl w:val="0"/>
          <w:numId w:val="6"/>
        </w:numPr>
        <w:spacing w:after="0" w:line="240" w:lineRule="auto"/>
        <w:jc w:val="both"/>
        <w:rPr>
          <w:rFonts w:cstheme="minorHAnsi"/>
          <w:sz w:val="24"/>
          <w:szCs w:val="24"/>
          <w:lang w:eastAsia="en-GB"/>
        </w:rPr>
      </w:pPr>
      <w:r w:rsidRPr="00C43085">
        <w:rPr>
          <w:noProof/>
          <w:sz w:val="24"/>
          <w:szCs w:val="24"/>
          <w:lang w:eastAsia="en-GB"/>
        </w:rPr>
        <w:drawing>
          <wp:anchor distT="0" distB="0" distL="114300" distR="114300" simplePos="0" relativeHeight="251680768" behindDoc="1" locked="0" layoutInCell="1" allowOverlap="1" wp14:anchorId="0DBF677C" wp14:editId="4365CB07">
            <wp:simplePos x="0" y="0"/>
            <wp:positionH relativeFrom="margin">
              <wp:posOffset>95250</wp:posOffset>
            </wp:positionH>
            <wp:positionV relativeFrom="paragraph">
              <wp:posOffset>92710</wp:posOffset>
            </wp:positionV>
            <wp:extent cx="419100" cy="419100"/>
            <wp:effectExtent l="0" t="0" r="0" b="0"/>
            <wp:wrapSquare wrapText="bothSides"/>
            <wp:docPr id="21" name="Graphic 21"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ceiver.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r w:rsidRPr="00C43085">
        <w:rPr>
          <w:b/>
          <w:noProof/>
          <w:sz w:val="24"/>
          <w:szCs w:val="24"/>
        </w:rPr>
        <w:drawing>
          <wp:anchor distT="0" distB="0" distL="114300" distR="114300" simplePos="0" relativeHeight="251681792" behindDoc="1" locked="0" layoutInCell="1" allowOverlap="1" wp14:anchorId="38F2479A" wp14:editId="0D8D8F38">
            <wp:simplePos x="0" y="0"/>
            <wp:positionH relativeFrom="column">
              <wp:posOffset>736600</wp:posOffset>
            </wp:positionH>
            <wp:positionV relativeFrom="paragraph">
              <wp:posOffset>6985</wp:posOffset>
            </wp:positionV>
            <wp:extent cx="558800" cy="558800"/>
            <wp:effectExtent l="0" t="0" r="0" b="0"/>
            <wp:wrapSquare wrapText="bothSides"/>
            <wp:docPr id="28" name="Graphic 28" descr="Sm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moking.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8800" cy="558800"/>
                    </a:xfrm>
                    <a:prstGeom prst="rect">
                      <a:avLst/>
                    </a:prstGeom>
                  </pic:spPr>
                </pic:pic>
              </a:graphicData>
            </a:graphic>
            <wp14:sizeRelH relativeFrom="margin">
              <wp14:pctWidth>0</wp14:pctWidth>
            </wp14:sizeRelH>
            <wp14:sizeRelV relativeFrom="margin">
              <wp14:pctHeight>0</wp14:pctHeight>
            </wp14:sizeRelV>
          </wp:anchor>
        </w:drawing>
      </w:r>
      <w:r w:rsidR="000A26D5" w:rsidRPr="00C43085">
        <w:rPr>
          <w:rFonts w:cstheme="minorHAnsi"/>
          <w:sz w:val="24"/>
          <w:szCs w:val="24"/>
          <w:lang w:eastAsia="en-GB"/>
        </w:rPr>
        <w:t>Vapes</w:t>
      </w:r>
    </w:p>
    <w:p w14:paraId="214A6E27" w14:textId="02771005" w:rsidR="006E71EF" w:rsidRPr="00C43085" w:rsidRDefault="000A26D5" w:rsidP="004C6855">
      <w:pPr>
        <w:pStyle w:val="ListParagraph"/>
        <w:numPr>
          <w:ilvl w:val="0"/>
          <w:numId w:val="6"/>
        </w:numPr>
        <w:spacing w:after="0" w:line="240" w:lineRule="auto"/>
        <w:jc w:val="both"/>
        <w:rPr>
          <w:rFonts w:cstheme="minorHAnsi"/>
          <w:sz w:val="24"/>
          <w:szCs w:val="24"/>
          <w:lang w:eastAsia="en-GB"/>
        </w:rPr>
      </w:pPr>
      <w:r w:rsidRPr="00C43085">
        <w:rPr>
          <w:rFonts w:cstheme="minorHAnsi"/>
          <w:sz w:val="24"/>
          <w:szCs w:val="24"/>
          <w:lang w:eastAsia="en-GB"/>
        </w:rPr>
        <w:t>Stamps</w:t>
      </w:r>
      <w:r w:rsidR="00C4778D" w:rsidRPr="00C43085">
        <w:rPr>
          <w:rFonts w:cstheme="minorHAnsi"/>
          <w:sz w:val="24"/>
          <w:szCs w:val="24"/>
          <w:lang w:eastAsia="en-GB"/>
        </w:rPr>
        <w:t xml:space="preserve"> and stationary</w:t>
      </w:r>
    </w:p>
    <w:p w14:paraId="50A85F53" w14:textId="20AD11F8" w:rsidR="00B4396A" w:rsidRPr="00C43085" w:rsidRDefault="00C43085" w:rsidP="004C6855">
      <w:pPr>
        <w:pStyle w:val="ListParagraph"/>
        <w:numPr>
          <w:ilvl w:val="0"/>
          <w:numId w:val="6"/>
        </w:numPr>
        <w:spacing w:after="0" w:line="240" w:lineRule="auto"/>
        <w:jc w:val="both"/>
        <w:rPr>
          <w:rFonts w:cstheme="minorHAnsi"/>
          <w:sz w:val="24"/>
          <w:szCs w:val="24"/>
          <w:lang w:eastAsia="en-GB"/>
        </w:rPr>
      </w:pPr>
      <w:r w:rsidRPr="00C43085">
        <w:rPr>
          <w:noProof/>
          <w:sz w:val="24"/>
          <w:szCs w:val="24"/>
          <w:lang w:eastAsia="en-GB"/>
        </w:rPr>
        <w:drawing>
          <wp:anchor distT="0" distB="0" distL="114300" distR="114300" simplePos="0" relativeHeight="251683840" behindDoc="1" locked="0" layoutInCell="1" allowOverlap="1" wp14:anchorId="098EF56A" wp14:editId="44E66A79">
            <wp:simplePos x="0" y="0"/>
            <wp:positionH relativeFrom="column">
              <wp:posOffset>1117600</wp:posOffset>
            </wp:positionH>
            <wp:positionV relativeFrom="paragraph">
              <wp:posOffset>29210</wp:posOffset>
            </wp:positionV>
            <wp:extent cx="482600" cy="482600"/>
            <wp:effectExtent l="0" t="0" r="0" b="0"/>
            <wp:wrapSquare wrapText="bothSides"/>
            <wp:docPr id="24" name="Graphic 24" descr="Ca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andy.svg"/>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82600" cy="482600"/>
                    </a:xfrm>
                    <a:prstGeom prst="rect">
                      <a:avLst/>
                    </a:prstGeom>
                  </pic:spPr>
                </pic:pic>
              </a:graphicData>
            </a:graphic>
            <wp14:sizeRelH relativeFrom="margin">
              <wp14:pctWidth>0</wp14:pctWidth>
            </wp14:sizeRelH>
            <wp14:sizeRelV relativeFrom="margin">
              <wp14:pctHeight>0</wp14:pctHeight>
            </wp14:sizeRelV>
          </wp:anchor>
        </w:drawing>
      </w:r>
      <w:r w:rsidRPr="00C43085">
        <w:rPr>
          <w:noProof/>
          <w:sz w:val="24"/>
          <w:szCs w:val="24"/>
          <w:lang w:eastAsia="en-GB"/>
        </w:rPr>
        <w:drawing>
          <wp:anchor distT="0" distB="0" distL="114300" distR="114300" simplePos="0" relativeHeight="251684864" behindDoc="1" locked="0" layoutInCell="1" allowOverlap="1" wp14:anchorId="460F55CE" wp14:editId="0672AB4E">
            <wp:simplePos x="0" y="0"/>
            <wp:positionH relativeFrom="margin">
              <wp:posOffset>317500</wp:posOffset>
            </wp:positionH>
            <wp:positionV relativeFrom="paragraph">
              <wp:posOffset>162560</wp:posOffset>
            </wp:positionV>
            <wp:extent cx="450850" cy="450850"/>
            <wp:effectExtent l="0" t="0" r="0" b="0"/>
            <wp:wrapTight wrapText="bothSides">
              <wp:wrapPolygon edited="0">
                <wp:start x="913" y="913"/>
                <wp:lineTo x="1825" y="20079"/>
                <wp:lineTo x="19166" y="20079"/>
                <wp:lineTo x="19166" y="4563"/>
                <wp:lineTo x="17341" y="913"/>
                <wp:lineTo x="913" y="913"/>
              </wp:wrapPolygon>
            </wp:wrapTight>
            <wp:docPr id="20" name="Graphic 20"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Newspaper.svg"/>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50850" cy="450850"/>
                    </a:xfrm>
                    <a:prstGeom prst="rect">
                      <a:avLst/>
                    </a:prstGeom>
                  </pic:spPr>
                </pic:pic>
              </a:graphicData>
            </a:graphic>
            <wp14:sizeRelH relativeFrom="margin">
              <wp14:pctWidth>0</wp14:pctWidth>
            </wp14:sizeRelH>
            <wp14:sizeRelV relativeFrom="margin">
              <wp14:pctHeight>0</wp14:pctHeight>
            </wp14:sizeRelV>
          </wp:anchor>
        </w:drawing>
      </w:r>
      <w:r w:rsidR="000A26D5" w:rsidRPr="00C43085">
        <w:rPr>
          <w:rFonts w:cstheme="minorHAnsi"/>
          <w:sz w:val="24"/>
          <w:szCs w:val="24"/>
          <w:lang w:eastAsia="en-GB"/>
        </w:rPr>
        <w:t>Extra food</w:t>
      </w:r>
      <w:r w:rsidR="00473C0B" w:rsidRPr="00C43085">
        <w:rPr>
          <w:rFonts w:cstheme="minorHAnsi"/>
          <w:sz w:val="24"/>
          <w:szCs w:val="24"/>
          <w:lang w:eastAsia="en-GB"/>
        </w:rPr>
        <w:t>,</w:t>
      </w:r>
      <w:r w:rsidR="009B32BD" w:rsidRPr="00C43085">
        <w:rPr>
          <w:rFonts w:cstheme="minorHAnsi"/>
          <w:sz w:val="24"/>
          <w:szCs w:val="24"/>
          <w:lang w:eastAsia="en-GB"/>
        </w:rPr>
        <w:t xml:space="preserve"> snacks,</w:t>
      </w:r>
      <w:r w:rsidR="00B4396A" w:rsidRPr="00C43085">
        <w:rPr>
          <w:rFonts w:cstheme="minorHAnsi"/>
          <w:sz w:val="24"/>
          <w:szCs w:val="24"/>
          <w:lang w:eastAsia="en-GB"/>
        </w:rPr>
        <w:t xml:space="preserve"> tea &amp; coffee</w:t>
      </w:r>
    </w:p>
    <w:p w14:paraId="6AF7B23B" w14:textId="7BA3E3B4" w:rsidR="006E71EF" w:rsidRPr="00C43085" w:rsidRDefault="00B4396A" w:rsidP="004C6855">
      <w:pPr>
        <w:pStyle w:val="ListParagraph"/>
        <w:numPr>
          <w:ilvl w:val="0"/>
          <w:numId w:val="6"/>
        </w:numPr>
        <w:spacing w:after="0" w:line="240" w:lineRule="auto"/>
        <w:jc w:val="both"/>
        <w:rPr>
          <w:rFonts w:cstheme="minorHAnsi"/>
          <w:sz w:val="24"/>
          <w:szCs w:val="24"/>
          <w:lang w:eastAsia="en-GB"/>
        </w:rPr>
      </w:pPr>
      <w:r w:rsidRPr="00C43085">
        <w:rPr>
          <w:rFonts w:cstheme="minorHAnsi"/>
          <w:sz w:val="24"/>
          <w:szCs w:val="24"/>
          <w:lang w:eastAsia="en-GB"/>
        </w:rPr>
        <w:t>Extra</w:t>
      </w:r>
      <w:r w:rsidR="00473C0B" w:rsidRPr="00C43085">
        <w:rPr>
          <w:rFonts w:cstheme="minorHAnsi"/>
          <w:sz w:val="24"/>
          <w:szCs w:val="24"/>
          <w:lang w:eastAsia="en-GB"/>
        </w:rPr>
        <w:t xml:space="preserve"> toiletries</w:t>
      </w:r>
    </w:p>
    <w:p w14:paraId="052FE790" w14:textId="25EA6AB0" w:rsidR="006E71EF" w:rsidRPr="00C43085" w:rsidRDefault="00882A34" w:rsidP="004C6855">
      <w:pPr>
        <w:pStyle w:val="ListParagraph"/>
        <w:numPr>
          <w:ilvl w:val="0"/>
          <w:numId w:val="6"/>
        </w:numPr>
        <w:spacing w:after="0" w:line="240" w:lineRule="auto"/>
        <w:jc w:val="both"/>
        <w:rPr>
          <w:rFonts w:cstheme="minorHAnsi"/>
          <w:sz w:val="24"/>
          <w:szCs w:val="24"/>
          <w:lang w:eastAsia="en-GB"/>
        </w:rPr>
      </w:pPr>
      <w:r w:rsidRPr="00C43085">
        <w:rPr>
          <w:rFonts w:cstheme="minorHAnsi"/>
          <w:sz w:val="24"/>
          <w:szCs w:val="24"/>
          <w:lang w:eastAsia="en-GB"/>
        </w:rPr>
        <w:t>Newspapers and magazines</w:t>
      </w:r>
    </w:p>
    <w:p w14:paraId="00F957CC" w14:textId="642FA6B5" w:rsidR="00C43085" w:rsidRDefault="005D4A25" w:rsidP="00C43085">
      <w:pPr>
        <w:pStyle w:val="ListParagraph"/>
        <w:spacing w:after="0" w:line="240" w:lineRule="auto"/>
        <w:rPr>
          <w:rFonts w:cstheme="minorHAnsi"/>
          <w:sz w:val="24"/>
          <w:szCs w:val="24"/>
          <w:lang w:eastAsia="en-GB"/>
        </w:rPr>
      </w:pPr>
      <w:r w:rsidRPr="00C43085">
        <w:rPr>
          <w:i/>
          <w:iCs/>
          <w:noProof/>
          <w:color w:val="4472C4" w:themeColor="accent1"/>
          <w:sz w:val="24"/>
          <w:szCs w:val="24"/>
        </w:rPr>
        <w:drawing>
          <wp:anchor distT="0" distB="0" distL="114300" distR="114300" simplePos="0" relativeHeight="251685888" behindDoc="1" locked="0" layoutInCell="1" allowOverlap="1" wp14:anchorId="7AA0A7AF" wp14:editId="24FBECD5">
            <wp:simplePos x="0" y="0"/>
            <wp:positionH relativeFrom="margin">
              <wp:posOffset>3397250</wp:posOffset>
            </wp:positionH>
            <wp:positionV relativeFrom="paragraph">
              <wp:posOffset>97155</wp:posOffset>
            </wp:positionV>
            <wp:extent cx="527050" cy="527050"/>
            <wp:effectExtent l="0" t="0" r="6350" b="0"/>
            <wp:wrapSquare wrapText="bothSides"/>
            <wp:docPr id="30" name="Graphic 30" descr="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Monitor.svg"/>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527050" cy="527050"/>
                    </a:xfrm>
                    <a:prstGeom prst="rect">
                      <a:avLst/>
                    </a:prstGeom>
                  </pic:spPr>
                </pic:pic>
              </a:graphicData>
            </a:graphic>
            <wp14:sizeRelH relativeFrom="margin">
              <wp14:pctWidth>0</wp14:pctWidth>
            </wp14:sizeRelH>
            <wp14:sizeRelV relativeFrom="margin">
              <wp14:pctHeight>0</wp14:pctHeight>
            </wp14:sizeRelV>
          </wp:anchor>
        </w:drawing>
      </w:r>
    </w:p>
    <w:p w14:paraId="76A8CFE6" w14:textId="44895932" w:rsidR="00473C0B" w:rsidRPr="005D4A25" w:rsidRDefault="00C4778D" w:rsidP="005D4A25">
      <w:pPr>
        <w:spacing w:after="0" w:line="240" w:lineRule="auto"/>
        <w:rPr>
          <w:rFonts w:cstheme="minorHAnsi"/>
          <w:sz w:val="24"/>
          <w:szCs w:val="24"/>
          <w:lang w:eastAsia="en-GB"/>
        </w:rPr>
      </w:pPr>
      <w:r w:rsidRPr="005D4A25">
        <w:rPr>
          <w:rFonts w:cstheme="minorHAnsi"/>
          <w:sz w:val="24"/>
          <w:szCs w:val="24"/>
          <w:lang w:eastAsia="en-GB"/>
        </w:rPr>
        <w:t>Prisoners are also charged £1 a week to have a TV in their cell.</w:t>
      </w:r>
    </w:p>
    <w:p w14:paraId="2720B8E1" w14:textId="3BCB17BF" w:rsidR="00C43085" w:rsidRDefault="00472CCF" w:rsidP="00E36B53">
      <w:pPr>
        <w:spacing w:after="0" w:line="240" w:lineRule="auto"/>
        <w:rPr>
          <w:rFonts w:cstheme="minorHAnsi"/>
          <w:lang w:eastAsia="en-GB"/>
        </w:rPr>
      </w:pPr>
      <w:r w:rsidRPr="00037799">
        <w:rPr>
          <w:rFonts w:ascii="Impact" w:hAnsi="Impact"/>
          <w:noProof/>
          <w:color w:val="1F3864" w:themeColor="accent1" w:themeShade="80"/>
          <w:sz w:val="56"/>
          <w:szCs w:val="56"/>
        </w:rPr>
        <w:lastRenderedPageBreak/>
        <mc:AlternateContent>
          <mc:Choice Requires="wps">
            <w:drawing>
              <wp:anchor distT="182880" distB="182880" distL="182880" distR="182880" simplePos="0" relativeHeight="251689984" behindDoc="0" locked="0" layoutInCell="1" allowOverlap="1" wp14:anchorId="1FF0C96E" wp14:editId="795AC04B">
                <wp:simplePos x="0" y="0"/>
                <wp:positionH relativeFrom="page">
                  <wp:posOffset>4673600</wp:posOffset>
                </wp:positionH>
                <wp:positionV relativeFrom="margin">
                  <wp:posOffset>6350</wp:posOffset>
                </wp:positionV>
                <wp:extent cx="3126740" cy="8883650"/>
                <wp:effectExtent l="0" t="0" r="8890" b="0"/>
                <wp:wrapSquare wrapText="bothSides"/>
                <wp:docPr id="288" name="Snip Single Corner Rectangle 118"/>
                <wp:cNvGraphicFramePr/>
                <a:graphic xmlns:a="http://schemas.openxmlformats.org/drawingml/2006/main">
                  <a:graphicData uri="http://schemas.microsoft.com/office/word/2010/wordprocessingShape">
                    <wps:wsp>
                      <wps:cNvSpPr/>
                      <wps:spPr>
                        <a:xfrm>
                          <a:off x="0" y="0"/>
                          <a:ext cx="3126740" cy="8883650"/>
                        </a:xfrm>
                        <a:prstGeom prst="snip1Rect">
                          <a:avLst/>
                        </a:prstGeom>
                        <a:gradFill flip="none" rotWithShape="1">
                          <a:gsLst>
                            <a:gs pos="0">
                              <a:srgbClr val="44546A">
                                <a:lumMod val="60000"/>
                                <a:lumOff val="40000"/>
                                <a:alpha val="20000"/>
                              </a:srgbClr>
                            </a:gs>
                            <a:gs pos="100000">
                              <a:srgbClr val="44546A">
                                <a:lumMod val="20000"/>
                                <a:lumOff val="80000"/>
                                <a:alpha val="20000"/>
                              </a:srgbClr>
                            </a:gs>
                          </a:gsLst>
                          <a:lin ang="5400000" scaled="0"/>
                          <a:tileRect/>
                        </a:gradFill>
                        <a:ln w="12700" cap="flat" cmpd="sng" algn="ctr">
                          <a:noFill/>
                          <a:prstDash val="solid"/>
                          <a:miter lim="800000"/>
                        </a:ln>
                        <a:effectLst/>
                      </wps:spPr>
                      <wps:txbx>
                        <w:txbxContent>
                          <w:p w14:paraId="78FC6294" w14:textId="696EACB0" w:rsidR="00037799" w:rsidRDefault="00037799" w:rsidP="00472CCF">
                            <w:pPr>
                              <w:spacing w:after="0" w:line="240" w:lineRule="auto"/>
                              <w:rPr>
                                <w:rFonts w:ascii="Impact" w:hAnsi="Impact" w:cstheme="minorHAnsi"/>
                                <w:color w:val="2F5496" w:themeColor="accent1" w:themeShade="BF"/>
                                <w:sz w:val="32"/>
                                <w:szCs w:val="32"/>
                                <w:lang w:eastAsia="en-GB"/>
                              </w:rPr>
                            </w:pPr>
                            <w:r w:rsidRPr="00CF5653">
                              <w:rPr>
                                <w:rFonts w:ascii="Impact" w:hAnsi="Impact" w:cstheme="minorHAnsi"/>
                                <w:color w:val="2F5496" w:themeColor="accent1" w:themeShade="BF"/>
                                <w:sz w:val="32"/>
                                <w:szCs w:val="32"/>
                                <w:lang w:eastAsia="en-GB"/>
                              </w:rPr>
                              <w:t>What should I do if I think someone is in debt?</w:t>
                            </w:r>
                          </w:p>
                          <w:p w14:paraId="55E3DCD0" w14:textId="77777777" w:rsidR="00472CCF" w:rsidRPr="00472CCF" w:rsidRDefault="00472CCF" w:rsidP="00472CCF">
                            <w:pPr>
                              <w:spacing w:after="0" w:line="240" w:lineRule="auto"/>
                              <w:rPr>
                                <w:rFonts w:ascii="Impact" w:hAnsi="Impact" w:cstheme="minorHAnsi"/>
                                <w:color w:val="2F5496" w:themeColor="accent1" w:themeShade="BF"/>
                                <w:sz w:val="20"/>
                                <w:szCs w:val="20"/>
                                <w:lang w:eastAsia="en-GB"/>
                              </w:rPr>
                            </w:pPr>
                          </w:p>
                          <w:p w14:paraId="522297E7" w14:textId="77777777" w:rsidR="00037799" w:rsidRPr="00037799" w:rsidRDefault="00037799" w:rsidP="00037799">
                            <w:pPr>
                              <w:spacing w:after="0" w:line="240" w:lineRule="auto"/>
                              <w:rPr>
                                <w:rFonts w:ascii="Impact" w:hAnsi="Impact" w:cstheme="minorHAnsi"/>
                                <w:color w:val="4472C4" w:themeColor="accent1"/>
                                <w:sz w:val="28"/>
                                <w:szCs w:val="28"/>
                                <w:lang w:eastAsia="en-GB"/>
                              </w:rPr>
                            </w:pPr>
                            <w:r w:rsidRPr="00037799">
                              <w:rPr>
                                <w:rFonts w:ascii="Impact" w:hAnsi="Impact" w:cstheme="minorHAnsi"/>
                                <w:color w:val="4472C4" w:themeColor="accent1"/>
                                <w:sz w:val="28"/>
                                <w:szCs w:val="28"/>
                                <w:lang w:eastAsia="en-GB"/>
                              </w:rPr>
                              <w:t>Tell the prison…</w:t>
                            </w:r>
                          </w:p>
                          <w:p w14:paraId="142A492B" w14:textId="77777777" w:rsidR="00037799" w:rsidRPr="00037799" w:rsidRDefault="00037799" w:rsidP="004C6855">
                            <w:pPr>
                              <w:numPr>
                                <w:ilvl w:val="0"/>
                                <w:numId w:val="2"/>
                              </w:numPr>
                              <w:spacing w:after="0" w:line="240" w:lineRule="auto"/>
                              <w:contextualSpacing/>
                              <w:rPr>
                                <w:rFonts w:cstheme="minorHAnsi"/>
                                <w:lang w:eastAsia="en-GB"/>
                              </w:rPr>
                            </w:pPr>
                            <w:r w:rsidRPr="00037799">
                              <w:rPr>
                                <w:rFonts w:cstheme="minorHAnsi"/>
                                <w:lang w:eastAsia="en-GB"/>
                              </w:rPr>
                              <w:t>Ring the prison’s Safer Custody Hotline – the number for this should be advertised in the Visitors centre.</w:t>
                            </w:r>
                          </w:p>
                          <w:p w14:paraId="3545BEB4" w14:textId="77777777" w:rsidR="00037799" w:rsidRPr="00037799" w:rsidRDefault="00037799" w:rsidP="004C6855">
                            <w:pPr>
                              <w:numPr>
                                <w:ilvl w:val="0"/>
                                <w:numId w:val="2"/>
                              </w:numPr>
                              <w:spacing w:after="0" w:line="240" w:lineRule="auto"/>
                              <w:contextualSpacing/>
                              <w:rPr>
                                <w:rFonts w:cstheme="minorHAnsi"/>
                                <w:lang w:eastAsia="en-GB"/>
                              </w:rPr>
                            </w:pPr>
                            <w:r w:rsidRPr="00037799">
                              <w:rPr>
                                <w:rFonts w:cstheme="minorHAnsi"/>
                                <w:lang w:eastAsia="en-GB"/>
                              </w:rPr>
                              <w:t xml:space="preserve">Ring the prison and ask to speak to the Safer Custody Team </w:t>
                            </w:r>
                          </w:p>
                          <w:p w14:paraId="4FB1CF30" w14:textId="77777777" w:rsidR="00037799" w:rsidRPr="00037799" w:rsidRDefault="00037799" w:rsidP="004C6855">
                            <w:pPr>
                              <w:numPr>
                                <w:ilvl w:val="0"/>
                                <w:numId w:val="2"/>
                              </w:numPr>
                              <w:spacing w:after="0" w:line="240" w:lineRule="auto"/>
                              <w:contextualSpacing/>
                              <w:rPr>
                                <w:rFonts w:cstheme="minorHAnsi"/>
                                <w:lang w:eastAsia="en-GB"/>
                              </w:rPr>
                            </w:pPr>
                            <w:r w:rsidRPr="00037799">
                              <w:rPr>
                                <w:rFonts w:cstheme="minorHAnsi"/>
                                <w:lang w:eastAsia="en-GB"/>
                              </w:rPr>
                              <w:t>Speak to a member of staff on visits whilst at the prison</w:t>
                            </w:r>
                          </w:p>
                          <w:p w14:paraId="73664F6F" w14:textId="5905B59E" w:rsidR="00037799" w:rsidRDefault="00037799" w:rsidP="004C6855">
                            <w:pPr>
                              <w:numPr>
                                <w:ilvl w:val="0"/>
                                <w:numId w:val="2"/>
                              </w:numPr>
                              <w:spacing w:after="0" w:line="240" w:lineRule="auto"/>
                              <w:contextualSpacing/>
                              <w:rPr>
                                <w:rFonts w:cstheme="minorHAnsi"/>
                                <w:lang w:eastAsia="en-GB"/>
                              </w:rPr>
                            </w:pPr>
                            <w:r w:rsidRPr="00037799">
                              <w:rPr>
                                <w:rFonts w:cstheme="minorHAnsi"/>
                                <w:lang w:eastAsia="en-GB"/>
                              </w:rPr>
                              <w:t xml:space="preserve">Speak to a member of the Visitors Centre staff who will speak to the prison on your behalf. </w:t>
                            </w:r>
                          </w:p>
                          <w:p w14:paraId="4B154AB6" w14:textId="77777777" w:rsidR="00037799" w:rsidRPr="00037799" w:rsidRDefault="00037799" w:rsidP="00037799">
                            <w:pPr>
                              <w:spacing w:after="0" w:line="240" w:lineRule="auto"/>
                              <w:ind w:left="720"/>
                              <w:contextualSpacing/>
                              <w:rPr>
                                <w:rFonts w:cstheme="minorHAnsi"/>
                                <w:lang w:eastAsia="en-GB"/>
                              </w:rPr>
                            </w:pPr>
                          </w:p>
                          <w:p w14:paraId="37023DDA" w14:textId="77777777" w:rsidR="00037799" w:rsidRPr="00037799" w:rsidRDefault="00037799" w:rsidP="00037799">
                            <w:pPr>
                              <w:spacing w:after="0" w:line="240" w:lineRule="auto"/>
                              <w:rPr>
                                <w:rFonts w:ascii="Impact" w:hAnsi="Impact" w:cstheme="minorHAnsi"/>
                                <w:color w:val="4472C4" w:themeColor="accent1"/>
                                <w:sz w:val="28"/>
                                <w:szCs w:val="28"/>
                                <w:lang w:eastAsia="en-GB"/>
                              </w:rPr>
                            </w:pPr>
                            <w:r w:rsidRPr="00037799">
                              <w:rPr>
                                <w:rFonts w:ascii="Impact" w:hAnsi="Impact" w:cstheme="minorHAnsi"/>
                                <w:color w:val="4472C4" w:themeColor="accent1"/>
                                <w:sz w:val="28"/>
                                <w:szCs w:val="28"/>
                                <w:lang w:eastAsia="en-GB"/>
                              </w:rPr>
                              <w:t>Encourage the prisoner to…</w:t>
                            </w:r>
                          </w:p>
                          <w:p w14:paraId="6C0B96A8" w14:textId="77777777" w:rsidR="00037799" w:rsidRPr="00037799" w:rsidRDefault="00037799" w:rsidP="004C6855">
                            <w:pPr>
                              <w:numPr>
                                <w:ilvl w:val="0"/>
                                <w:numId w:val="3"/>
                              </w:numPr>
                              <w:spacing w:after="0" w:line="240" w:lineRule="auto"/>
                              <w:contextualSpacing/>
                              <w:rPr>
                                <w:rFonts w:cstheme="minorHAnsi"/>
                                <w:lang w:eastAsia="en-GB"/>
                              </w:rPr>
                            </w:pPr>
                            <w:r w:rsidRPr="00037799">
                              <w:rPr>
                                <w:rFonts w:cstheme="minorHAnsi"/>
                                <w:lang w:eastAsia="en-GB"/>
                              </w:rPr>
                              <w:t xml:space="preserve">Tell staff about it, so they can help. </w:t>
                            </w:r>
                          </w:p>
                          <w:p w14:paraId="139F894B" w14:textId="77777777" w:rsidR="00037799" w:rsidRPr="00037799" w:rsidRDefault="00037799" w:rsidP="004C6855">
                            <w:pPr>
                              <w:numPr>
                                <w:ilvl w:val="0"/>
                                <w:numId w:val="3"/>
                              </w:numPr>
                              <w:spacing w:after="0" w:line="240" w:lineRule="auto"/>
                              <w:contextualSpacing/>
                              <w:rPr>
                                <w:rFonts w:cstheme="minorHAnsi"/>
                                <w:lang w:eastAsia="en-GB"/>
                              </w:rPr>
                            </w:pPr>
                            <w:r w:rsidRPr="00037799">
                              <w:rPr>
                                <w:rFonts w:cstheme="minorHAnsi"/>
                                <w:lang w:eastAsia="en-GB"/>
                              </w:rPr>
                              <w:t xml:space="preserve">Speak to a member of staff about getting support for drug addiction, if you think they are in debt because they are using drugs. </w:t>
                            </w:r>
                          </w:p>
                          <w:p w14:paraId="6A62C933" w14:textId="0ADFF991" w:rsidR="00037799" w:rsidRDefault="00037799" w:rsidP="004C6855">
                            <w:pPr>
                              <w:numPr>
                                <w:ilvl w:val="0"/>
                                <w:numId w:val="3"/>
                              </w:numPr>
                              <w:spacing w:after="0" w:line="240" w:lineRule="auto"/>
                              <w:contextualSpacing/>
                              <w:rPr>
                                <w:rFonts w:cstheme="minorHAnsi"/>
                                <w:lang w:eastAsia="en-GB"/>
                              </w:rPr>
                            </w:pPr>
                            <w:r w:rsidRPr="00037799">
                              <w:rPr>
                                <w:rFonts w:cstheme="minorHAnsi"/>
                                <w:lang w:eastAsia="en-GB"/>
                              </w:rPr>
                              <w:t xml:space="preserve">Only use the prison pin phones to make calls – if they have or are using a mobile phone this will be costing them a lot of money and will get them into trouble. </w:t>
                            </w:r>
                          </w:p>
                          <w:p w14:paraId="4D75F429" w14:textId="77777777" w:rsidR="00037799" w:rsidRPr="00037799" w:rsidRDefault="00037799" w:rsidP="00037799">
                            <w:pPr>
                              <w:spacing w:after="0" w:line="240" w:lineRule="auto"/>
                              <w:ind w:left="720"/>
                              <w:contextualSpacing/>
                              <w:rPr>
                                <w:rFonts w:cstheme="minorHAnsi"/>
                                <w:lang w:eastAsia="en-GB"/>
                              </w:rPr>
                            </w:pPr>
                          </w:p>
                          <w:p w14:paraId="6ACDAA40" w14:textId="77777777" w:rsidR="00037799" w:rsidRPr="00037799" w:rsidRDefault="00037799" w:rsidP="00037799">
                            <w:pPr>
                              <w:spacing w:after="0" w:line="240" w:lineRule="auto"/>
                              <w:rPr>
                                <w:rFonts w:ascii="Impact" w:hAnsi="Impact" w:cstheme="minorHAnsi"/>
                                <w:sz w:val="28"/>
                                <w:szCs w:val="28"/>
                                <w:lang w:eastAsia="en-GB"/>
                              </w:rPr>
                            </w:pPr>
                            <w:r w:rsidRPr="00037799">
                              <w:rPr>
                                <w:rFonts w:ascii="Impact" w:hAnsi="Impact" w:cstheme="minorHAnsi"/>
                                <w:color w:val="4472C4" w:themeColor="accent1"/>
                                <w:sz w:val="28"/>
                                <w:szCs w:val="28"/>
                                <w:lang w:eastAsia="en-GB"/>
                              </w:rPr>
                              <w:t>You should never…</w:t>
                            </w:r>
                          </w:p>
                          <w:p w14:paraId="6F095BB3" w14:textId="77777777" w:rsidR="00037799" w:rsidRPr="00037799" w:rsidRDefault="00037799" w:rsidP="004C6855">
                            <w:pPr>
                              <w:numPr>
                                <w:ilvl w:val="0"/>
                                <w:numId w:val="4"/>
                              </w:numPr>
                              <w:spacing w:after="0" w:line="240" w:lineRule="auto"/>
                              <w:contextualSpacing/>
                              <w:rPr>
                                <w:rFonts w:cstheme="minorHAnsi"/>
                                <w:lang w:eastAsia="en-GB"/>
                              </w:rPr>
                            </w:pPr>
                            <w:r w:rsidRPr="00037799">
                              <w:rPr>
                                <w:rFonts w:cstheme="minorHAnsi"/>
                                <w:lang w:eastAsia="en-GB"/>
                              </w:rPr>
                              <w:t xml:space="preserve">Get involved in trying to pay back a prisoner’s debt for them – this could make the situation worse, and you could get into trouble yourself, both with the police and with a criminal gang if they are involved in the debt. </w:t>
                            </w:r>
                          </w:p>
                          <w:p w14:paraId="550FC502" w14:textId="77777777" w:rsidR="00037799" w:rsidRPr="00037799" w:rsidRDefault="00037799" w:rsidP="004C6855">
                            <w:pPr>
                              <w:numPr>
                                <w:ilvl w:val="0"/>
                                <w:numId w:val="4"/>
                              </w:numPr>
                              <w:spacing w:after="0" w:line="240" w:lineRule="auto"/>
                              <w:contextualSpacing/>
                              <w:rPr>
                                <w:rFonts w:cstheme="minorHAnsi"/>
                                <w:lang w:eastAsia="en-GB"/>
                              </w:rPr>
                            </w:pPr>
                            <w:r w:rsidRPr="00037799">
                              <w:rPr>
                                <w:rFonts w:cstheme="minorHAnsi"/>
                                <w:lang w:eastAsia="en-GB"/>
                              </w:rPr>
                              <w:t>Transfer money to a prison money account or an outside bank account of someone you don’t know, even if your family member asks you to – tell the prison if this happens</w:t>
                            </w:r>
                          </w:p>
                          <w:p w14:paraId="094BE899" w14:textId="77777777" w:rsidR="00037799" w:rsidRDefault="00037799" w:rsidP="00037799">
                            <w:pPr>
                              <w:rPr>
                                <w:color w:val="222A35" w:themeColor="text2" w:themeShade="80"/>
                              </w:rPr>
                            </w:pPr>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40000</wp14:pctWidth>
                </wp14:sizeRelH>
                <wp14:sizeRelV relativeFrom="margin">
                  <wp14:pctHeight>0</wp14:pctHeight>
                </wp14:sizeRelV>
              </wp:anchor>
            </w:drawing>
          </mc:Choice>
          <mc:Fallback>
            <w:pict>
              <v:shape w14:anchorId="1FF0C96E" id="_x0000_s1027" style="position:absolute;margin-left:368pt;margin-top:.5pt;width:246.2pt;height:699.5pt;z-index:251689984;visibility:visible;mso-wrap-style:square;mso-width-percent:400;mso-height-percent:0;mso-wrap-distance-left:14.4pt;mso-wrap-distance-top:14.4pt;mso-wrap-distance-right:14.4pt;mso-wrap-distance-bottom:14.4pt;mso-position-horizontal:absolute;mso-position-horizontal-relative:page;mso-position-vertical:absolute;mso-position-vertical-relative:margin;mso-width-percent:400;mso-height-percent:0;mso-width-relative:margin;mso-height-relative:margin;v-text-anchor:top" coordsize="3126740,8883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" adj="-11796480,,5400" path="m,l2605606,r521134,521134l3126740,8883650,,8883650,,xe" fillcolor="#8497b0" stroked="f" strokeweight="1pt">
                <v:fill opacity="13107f" color2="#d6dce5" o:opacity2="13107f" rotate="t" focus="100%" type="gradient">
                  <o:fill v:ext="view" type="gradientUnscaled"/>
                </v:fill>
                <v:stroke joinstyle="miter"/>
                <v:formulas/>
                <v:path arrowok="t" o:connecttype="custom" o:connectlocs="0,0;2605606,0;3126740,521134;3126740,8883650;0,8883650;0,0" o:connectangles="0,0,0,0,0,0" textboxrect="0,0,3126740,8883650"/>
                <v:textbox inset="18pt,7.2pt,0,7.2pt">
                  <w:txbxContent>
                    <w:p w14:paraId="78FC6294" w14:textId="696EACB0" w:rsidR="00037799" w:rsidRDefault="00037799" w:rsidP="00472CCF">
                      <w:pPr>
                        <w:spacing w:after="0" w:line="240" w:lineRule="auto"/>
                        <w:rPr>
                          <w:rFonts w:ascii="Impact" w:hAnsi="Impact" w:cstheme="minorHAnsi"/>
                          <w:color w:val="2F5496" w:themeColor="accent1" w:themeShade="BF"/>
                          <w:sz w:val="32"/>
                          <w:szCs w:val="32"/>
                          <w:lang w:eastAsia="en-GB"/>
                        </w:rPr>
                      </w:pPr>
                      <w:r w:rsidRPr="00CF5653">
                        <w:rPr>
                          <w:rFonts w:ascii="Impact" w:hAnsi="Impact" w:cstheme="minorHAnsi"/>
                          <w:color w:val="2F5496" w:themeColor="accent1" w:themeShade="BF"/>
                          <w:sz w:val="32"/>
                          <w:szCs w:val="32"/>
                          <w:lang w:eastAsia="en-GB"/>
                        </w:rPr>
                        <w:t>What should I do if I think someone is in debt?</w:t>
                      </w:r>
                    </w:p>
                    <w:p w14:paraId="55E3DCD0" w14:textId="77777777" w:rsidR="00472CCF" w:rsidRPr="00472CCF" w:rsidRDefault="00472CCF" w:rsidP="00472CCF">
                      <w:pPr>
                        <w:spacing w:after="0" w:line="240" w:lineRule="auto"/>
                        <w:rPr>
                          <w:rFonts w:ascii="Impact" w:hAnsi="Impact" w:cstheme="minorHAnsi"/>
                          <w:color w:val="2F5496" w:themeColor="accent1" w:themeShade="BF"/>
                          <w:sz w:val="20"/>
                          <w:szCs w:val="20"/>
                          <w:lang w:eastAsia="en-GB"/>
                        </w:rPr>
                      </w:pPr>
                    </w:p>
                    <w:p w14:paraId="522297E7" w14:textId="77777777" w:rsidR="00037799" w:rsidRPr="00037799" w:rsidRDefault="00037799" w:rsidP="00037799">
                      <w:pPr>
                        <w:spacing w:after="0" w:line="240" w:lineRule="auto"/>
                        <w:rPr>
                          <w:rFonts w:ascii="Impact" w:hAnsi="Impact" w:cstheme="minorHAnsi"/>
                          <w:color w:val="4472C4" w:themeColor="accent1"/>
                          <w:sz w:val="28"/>
                          <w:szCs w:val="28"/>
                          <w:lang w:eastAsia="en-GB"/>
                        </w:rPr>
                      </w:pPr>
                      <w:r w:rsidRPr="00037799">
                        <w:rPr>
                          <w:rFonts w:ascii="Impact" w:hAnsi="Impact" w:cstheme="minorHAnsi"/>
                          <w:color w:val="4472C4" w:themeColor="accent1"/>
                          <w:sz w:val="28"/>
                          <w:szCs w:val="28"/>
                          <w:lang w:eastAsia="en-GB"/>
                        </w:rPr>
                        <w:t>Tell the prison…</w:t>
                      </w:r>
                    </w:p>
                    <w:p w14:paraId="142A492B" w14:textId="77777777" w:rsidR="00037799" w:rsidRPr="00037799" w:rsidRDefault="00037799" w:rsidP="004C6855">
                      <w:pPr>
                        <w:numPr>
                          <w:ilvl w:val="0"/>
                          <w:numId w:val="2"/>
                        </w:numPr>
                        <w:spacing w:after="0" w:line="240" w:lineRule="auto"/>
                        <w:contextualSpacing/>
                        <w:rPr>
                          <w:rFonts w:cstheme="minorHAnsi"/>
                          <w:lang w:eastAsia="en-GB"/>
                        </w:rPr>
                      </w:pPr>
                      <w:r w:rsidRPr="00037799">
                        <w:rPr>
                          <w:rFonts w:cstheme="minorHAnsi"/>
                          <w:lang w:eastAsia="en-GB"/>
                        </w:rPr>
                        <w:t>Ring the prison’s Safer Custody Hotline – the number for this should be advertised in the Visitors centre.</w:t>
                      </w:r>
                    </w:p>
                    <w:p w14:paraId="3545BEB4" w14:textId="77777777" w:rsidR="00037799" w:rsidRPr="00037799" w:rsidRDefault="00037799" w:rsidP="004C6855">
                      <w:pPr>
                        <w:numPr>
                          <w:ilvl w:val="0"/>
                          <w:numId w:val="2"/>
                        </w:numPr>
                        <w:spacing w:after="0" w:line="240" w:lineRule="auto"/>
                        <w:contextualSpacing/>
                        <w:rPr>
                          <w:rFonts w:cstheme="minorHAnsi"/>
                          <w:lang w:eastAsia="en-GB"/>
                        </w:rPr>
                      </w:pPr>
                      <w:r w:rsidRPr="00037799">
                        <w:rPr>
                          <w:rFonts w:cstheme="minorHAnsi"/>
                          <w:lang w:eastAsia="en-GB"/>
                        </w:rPr>
                        <w:t xml:space="preserve">Ring the prison and ask to speak to the Safer Custody Team </w:t>
                      </w:r>
                    </w:p>
                    <w:p w14:paraId="4FB1CF30" w14:textId="77777777" w:rsidR="00037799" w:rsidRPr="00037799" w:rsidRDefault="00037799" w:rsidP="004C6855">
                      <w:pPr>
                        <w:numPr>
                          <w:ilvl w:val="0"/>
                          <w:numId w:val="2"/>
                        </w:numPr>
                        <w:spacing w:after="0" w:line="240" w:lineRule="auto"/>
                        <w:contextualSpacing/>
                        <w:rPr>
                          <w:rFonts w:cstheme="minorHAnsi"/>
                          <w:lang w:eastAsia="en-GB"/>
                        </w:rPr>
                      </w:pPr>
                      <w:r w:rsidRPr="00037799">
                        <w:rPr>
                          <w:rFonts w:cstheme="minorHAnsi"/>
                          <w:lang w:eastAsia="en-GB"/>
                        </w:rPr>
                        <w:t>Speak to a member of staff on visits whilst at the prison</w:t>
                      </w:r>
                    </w:p>
                    <w:p w14:paraId="73664F6F" w14:textId="5905B59E" w:rsidR="00037799" w:rsidRDefault="00037799" w:rsidP="004C6855">
                      <w:pPr>
                        <w:numPr>
                          <w:ilvl w:val="0"/>
                          <w:numId w:val="2"/>
                        </w:numPr>
                        <w:spacing w:after="0" w:line="240" w:lineRule="auto"/>
                        <w:contextualSpacing/>
                        <w:rPr>
                          <w:rFonts w:cstheme="minorHAnsi"/>
                          <w:lang w:eastAsia="en-GB"/>
                        </w:rPr>
                      </w:pPr>
                      <w:r w:rsidRPr="00037799">
                        <w:rPr>
                          <w:rFonts w:cstheme="minorHAnsi"/>
                          <w:lang w:eastAsia="en-GB"/>
                        </w:rPr>
                        <w:t xml:space="preserve">Speak to a member of the Visitors Centre staff who will speak to the prison on your behalf. </w:t>
                      </w:r>
                    </w:p>
                    <w:p w14:paraId="4B154AB6" w14:textId="77777777" w:rsidR="00037799" w:rsidRPr="00037799" w:rsidRDefault="00037799" w:rsidP="00037799">
                      <w:pPr>
                        <w:spacing w:after="0" w:line="240" w:lineRule="auto"/>
                        <w:ind w:left="720"/>
                        <w:contextualSpacing/>
                        <w:rPr>
                          <w:rFonts w:cstheme="minorHAnsi"/>
                          <w:lang w:eastAsia="en-GB"/>
                        </w:rPr>
                      </w:pPr>
                    </w:p>
                    <w:p w14:paraId="37023DDA" w14:textId="77777777" w:rsidR="00037799" w:rsidRPr="00037799" w:rsidRDefault="00037799" w:rsidP="00037799">
                      <w:pPr>
                        <w:spacing w:after="0" w:line="240" w:lineRule="auto"/>
                        <w:rPr>
                          <w:rFonts w:ascii="Impact" w:hAnsi="Impact" w:cstheme="minorHAnsi"/>
                          <w:color w:val="4472C4" w:themeColor="accent1"/>
                          <w:sz w:val="28"/>
                          <w:szCs w:val="28"/>
                          <w:lang w:eastAsia="en-GB"/>
                        </w:rPr>
                      </w:pPr>
                      <w:r w:rsidRPr="00037799">
                        <w:rPr>
                          <w:rFonts w:ascii="Impact" w:hAnsi="Impact" w:cstheme="minorHAnsi"/>
                          <w:color w:val="4472C4" w:themeColor="accent1"/>
                          <w:sz w:val="28"/>
                          <w:szCs w:val="28"/>
                          <w:lang w:eastAsia="en-GB"/>
                        </w:rPr>
                        <w:t>Encourage the prisoner to…</w:t>
                      </w:r>
                    </w:p>
                    <w:p w14:paraId="6C0B96A8" w14:textId="77777777" w:rsidR="00037799" w:rsidRPr="00037799" w:rsidRDefault="00037799" w:rsidP="004C6855">
                      <w:pPr>
                        <w:numPr>
                          <w:ilvl w:val="0"/>
                          <w:numId w:val="3"/>
                        </w:numPr>
                        <w:spacing w:after="0" w:line="240" w:lineRule="auto"/>
                        <w:contextualSpacing/>
                        <w:rPr>
                          <w:rFonts w:cstheme="minorHAnsi"/>
                          <w:lang w:eastAsia="en-GB"/>
                        </w:rPr>
                      </w:pPr>
                      <w:r w:rsidRPr="00037799">
                        <w:rPr>
                          <w:rFonts w:cstheme="minorHAnsi"/>
                          <w:lang w:eastAsia="en-GB"/>
                        </w:rPr>
                        <w:t xml:space="preserve">Tell staff about it, so they can help. </w:t>
                      </w:r>
                    </w:p>
                    <w:p w14:paraId="139F894B" w14:textId="77777777" w:rsidR="00037799" w:rsidRPr="00037799" w:rsidRDefault="00037799" w:rsidP="004C6855">
                      <w:pPr>
                        <w:numPr>
                          <w:ilvl w:val="0"/>
                          <w:numId w:val="3"/>
                        </w:numPr>
                        <w:spacing w:after="0" w:line="240" w:lineRule="auto"/>
                        <w:contextualSpacing/>
                        <w:rPr>
                          <w:rFonts w:cstheme="minorHAnsi"/>
                          <w:lang w:eastAsia="en-GB"/>
                        </w:rPr>
                      </w:pPr>
                      <w:r w:rsidRPr="00037799">
                        <w:rPr>
                          <w:rFonts w:cstheme="minorHAnsi"/>
                          <w:lang w:eastAsia="en-GB"/>
                        </w:rPr>
                        <w:t xml:space="preserve">Speak to a member of staff about getting support for drug addiction, if you think they are in debt because they are using drugs. </w:t>
                      </w:r>
                    </w:p>
                    <w:p w14:paraId="6A62C933" w14:textId="0ADFF991" w:rsidR="00037799" w:rsidRDefault="00037799" w:rsidP="004C6855">
                      <w:pPr>
                        <w:numPr>
                          <w:ilvl w:val="0"/>
                          <w:numId w:val="3"/>
                        </w:numPr>
                        <w:spacing w:after="0" w:line="240" w:lineRule="auto"/>
                        <w:contextualSpacing/>
                        <w:rPr>
                          <w:rFonts w:cstheme="minorHAnsi"/>
                          <w:lang w:eastAsia="en-GB"/>
                        </w:rPr>
                      </w:pPr>
                      <w:r w:rsidRPr="00037799">
                        <w:rPr>
                          <w:rFonts w:cstheme="minorHAnsi"/>
                          <w:lang w:eastAsia="en-GB"/>
                        </w:rPr>
                        <w:t xml:space="preserve">Only use the prison pin phones to make calls – if they have or are using a mobile phone this will be costing them a lot of money and will get them into trouble. </w:t>
                      </w:r>
                    </w:p>
                    <w:p w14:paraId="4D75F429" w14:textId="77777777" w:rsidR="00037799" w:rsidRPr="00037799" w:rsidRDefault="00037799" w:rsidP="00037799">
                      <w:pPr>
                        <w:spacing w:after="0" w:line="240" w:lineRule="auto"/>
                        <w:ind w:left="720"/>
                        <w:contextualSpacing/>
                        <w:rPr>
                          <w:rFonts w:cstheme="minorHAnsi"/>
                          <w:lang w:eastAsia="en-GB"/>
                        </w:rPr>
                      </w:pPr>
                    </w:p>
                    <w:p w14:paraId="6ACDAA40" w14:textId="77777777" w:rsidR="00037799" w:rsidRPr="00037799" w:rsidRDefault="00037799" w:rsidP="00037799">
                      <w:pPr>
                        <w:spacing w:after="0" w:line="240" w:lineRule="auto"/>
                        <w:rPr>
                          <w:rFonts w:ascii="Impact" w:hAnsi="Impact" w:cstheme="minorHAnsi"/>
                          <w:sz w:val="28"/>
                          <w:szCs w:val="28"/>
                          <w:lang w:eastAsia="en-GB"/>
                        </w:rPr>
                      </w:pPr>
                      <w:r w:rsidRPr="00037799">
                        <w:rPr>
                          <w:rFonts w:ascii="Impact" w:hAnsi="Impact" w:cstheme="minorHAnsi"/>
                          <w:color w:val="4472C4" w:themeColor="accent1"/>
                          <w:sz w:val="28"/>
                          <w:szCs w:val="28"/>
                          <w:lang w:eastAsia="en-GB"/>
                        </w:rPr>
                        <w:t>You should never…</w:t>
                      </w:r>
                    </w:p>
                    <w:p w14:paraId="6F095BB3" w14:textId="77777777" w:rsidR="00037799" w:rsidRPr="00037799" w:rsidRDefault="00037799" w:rsidP="004C6855">
                      <w:pPr>
                        <w:numPr>
                          <w:ilvl w:val="0"/>
                          <w:numId w:val="4"/>
                        </w:numPr>
                        <w:spacing w:after="0" w:line="240" w:lineRule="auto"/>
                        <w:contextualSpacing/>
                        <w:rPr>
                          <w:rFonts w:cstheme="minorHAnsi"/>
                          <w:lang w:eastAsia="en-GB"/>
                        </w:rPr>
                      </w:pPr>
                      <w:r w:rsidRPr="00037799">
                        <w:rPr>
                          <w:rFonts w:cstheme="minorHAnsi"/>
                          <w:lang w:eastAsia="en-GB"/>
                        </w:rPr>
                        <w:t xml:space="preserve">Get involved in trying to pay back a prisoner’s debt for them – this could make the situation worse, and you could get into trouble yourself, both with the police and with a criminal gang if they are involved in the debt. </w:t>
                      </w:r>
                    </w:p>
                    <w:p w14:paraId="550FC502" w14:textId="77777777" w:rsidR="00037799" w:rsidRPr="00037799" w:rsidRDefault="00037799" w:rsidP="004C6855">
                      <w:pPr>
                        <w:numPr>
                          <w:ilvl w:val="0"/>
                          <w:numId w:val="4"/>
                        </w:numPr>
                        <w:spacing w:after="0" w:line="240" w:lineRule="auto"/>
                        <w:contextualSpacing/>
                        <w:rPr>
                          <w:rFonts w:cstheme="minorHAnsi"/>
                          <w:lang w:eastAsia="en-GB"/>
                        </w:rPr>
                      </w:pPr>
                      <w:r w:rsidRPr="00037799">
                        <w:rPr>
                          <w:rFonts w:cstheme="minorHAnsi"/>
                          <w:lang w:eastAsia="en-GB"/>
                        </w:rPr>
                        <w:t>Transfer money to a prison money account or an outside bank account of someone you don’t know, even if your family member asks you to – tell the prison if this happens</w:t>
                      </w:r>
                    </w:p>
                    <w:p w14:paraId="094BE899" w14:textId="77777777" w:rsidR="00037799" w:rsidRDefault="00037799" w:rsidP="00037799">
                      <w:pPr>
                        <w:rPr>
                          <w:color w:val="222A35" w:themeColor="text2" w:themeShade="80"/>
                        </w:rPr>
                      </w:pPr>
                    </w:p>
                  </w:txbxContent>
                </v:textbox>
                <w10:wrap type="square" anchorx="page" anchory="margin"/>
              </v:shape>
            </w:pict>
          </mc:Fallback>
        </mc:AlternateContent>
      </w:r>
    </w:p>
    <w:p w14:paraId="1509FDBE" w14:textId="3C3C8D09" w:rsidR="00037799" w:rsidRDefault="00037799" w:rsidP="00037799">
      <w:pPr>
        <w:pStyle w:val="NoSpacing"/>
        <w:rPr>
          <w:rFonts w:ascii="Impact" w:hAnsi="Impact"/>
          <w:color w:val="1F3864" w:themeColor="accent1" w:themeShade="80"/>
          <w:sz w:val="56"/>
          <w:szCs w:val="56"/>
        </w:rPr>
      </w:pPr>
      <w:r w:rsidRPr="00037799">
        <w:rPr>
          <w:rFonts w:ascii="Impact" w:hAnsi="Impact"/>
          <w:color w:val="1F3864" w:themeColor="accent1" w:themeShade="80"/>
          <w:sz w:val="56"/>
          <w:szCs w:val="56"/>
          <w:u w:val="single"/>
        </w:rPr>
        <w:t xml:space="preserve">Debt </w:t>
      </w:r>
      <w:r>
        <w:rPr>
          <w:rFonts w:ascii="Impact" w:hAnsi="Impact"/>
          <w:color w:val="1F3864" w:themeColor="accent1" w:themeShade="80"/>
          <w:sz w:val="56"/>
          <w:szCs w:val="56"/>
        </w:rPr>
        <w:t>in Prison –</w:t>
      </w:r>
    </w:p>
    <w:p w14:paraId="37E3C850" w14:textId="160BA8D4" w:rsidR="00037799" w:rsidRPr="007F0D3B" w:rsidRDefault="00037799" w:rsidP="007F0D3B">
      <w:pPr>
        <w:pStyle w:val="NoSpacing"/>
        <w:rPr>
          <w:rFonts w:ascii="Impact" w:hAnsi="Impact"/>
          <w:color w:val="1F3864" w:themeColor="accent1" w:themeShade="80"/>
          <w:sz w:val="56"/>
          <w:szCs w:val="56"/>
        </w:rPr>
      </w:pPr>
      <w:r w:rsidRPr="00526CB9">
        <w:rPr>
          <w:rFonts w:ascii="Impact" w:hAnsi="Impact"/>
          <w:color w:val="1F3864" w:themeColor="accent1" w:themeShade="80"/>
          <w:sz w:val="56"/>
          <w:szCs w:val="56"/>
        </w:rPr>
        <w:t>What families need to know</w:t>
      </w:r>
    </w:p>
    <w:p w14:paraId="661D653C" w14:textId="068A9687" w:rsidR="00037799" w:rsidRDefault="00037799" w:rsidP="00E36B53">
      <w:pPr>
        <w:spacing w:after="0" w:line="240" w:lineRule="auto"/>
        <w:rPr>
          <w:rFonts w:ascii="Impact" w:eastAsia="Times New Roman" w:hAnsi="Impact" w:cstheme="minorHAnsi"/>
          <w:bCs/>
          <w:color w:val="2F5496" w:themeColor="accent1" w:themeShade="BF"/>
          <w:sz w:val="32"/>
          <w:szCs w:val="32"/>
          <w:lang w:eastAsia="en-GB"/>
        </w:rPr>
      </w:pPr>
    </w:p>
    <w:p w14:paraId="0AB1FD84" w14:textId="5F757CD6" w:rsidR="009E21A3" w:rsidRDefault="007F0D3B" w:rsidP="00E36B53">
      <w:pPr>
        <w:spacing w:after="0" w:line="240" w:lineRule="auto"/>
        <w:rPr>
          <w:rFonts w:ascii="Impact" w:eastAsia="Times New Roman" w:hAnsi="Impact" w:cstheme="minorHAnsi"/>
          <w:bCs/>
          <w:color w:val="2F5496" w:themeColor="accent1" w:themeShade="BF"/>
          <w:sz w:val="32"/>
          <w:szCs w:val="32"/>
          <w:lang w:eastAsia="en-GB"/>
        </w:rPr>
      </w:pPr>
      <w:r>
        <w:rPr>
          <w:rFonts w:ascii="Impact" w:eastAsia="Times New Roman" w:hAnsi="Impact" w:cstheme="minorHAnsi"/>
          <w:bCs/>
          <w:color w:val="2F5496" w:themeColor="accent1" w:themeShade="BF"/>
          <w:sz w:val="32"/>
          <w:szCs w:val="32"/>
          <w:lang w:eastAsia="en-GB"/>
        </w:rPr>
        <w:t>What is debt i</w:t>
      </w:r>
      <w:r w:rsidR="009E21A3" w:rsidRPr="00CF5653">
        <w:rPr>
          <w:rFonts w:ascii="Impact" w:eastAsia="Times New Roman" w:hAnsi="Impact" w:cstheme="minorHAnsi"/>
          <w:bCs/>
          <w:color w:val="2F5496" w:themeColor="accent1" w:themeShade="BF"/>
          <w:sz w:val="32"/>
          <w:szCs w:val="32"/>
          <w:lang w:eastAsia="en-GB"/>
        </w:rPr>
        <w:t>n prison and how does it work?</w:t>
      </w:r>
    </w:p>
    <w:p w14:paraId="6F00896E" w14:textId="721FF52C" w:rsidR="00472CCF" w:rsidRPr="003A021B" w:rsidRDefault="00472CCF" w:rsidP="004C6855">
      <w:pPr>
        <w:pStyle w:val="ListParagraph"/>
        <w:numPr>
          <w:ilvl w:val="0"/>
          <w:numId w:val="7"/>
        </w:numPr>
        <w:spacing w:after="0" w:line="240" w:lineRule="auto"/>
        <w:rPr>
          <w:rFonts w:cstheme="minorHAnsi"/>
          <w:sz w:val="24"/>
          <w:szCs w:val="24"/>
          <w:lang w:eastAsia="en-GB"/>
        </w:rPr>
      </w:pPr>
      <w:r w:rsidRPr="003A021B">
        <w:rPr>
          <w:rFonts w:eastAsia="Times New Roman" w:cstheme="minorHAnsi"/>
          <w:bCs/>
          <w:sz w:val="24"/>
          <w:szCs w:val="24"/>
          <w:lang w:eastAsia="en-GB"/>
        </w:rPr>
        <w:t>When we talk about debt in prison, we me</w:t>
      </w:r>
      <w:r w:rsidR="003A021B" w:rsidRPr="003A021B">
        <w:rPr>
          <w:rFonts w:eastAsia="Times New Roman" w:cstheme="minorHAnsi"/>
          <w:bCs/>
          <w:sz w:val="24"/>
          <w:szCs w:val="24"/>
          <w:lang w:eastAsia="en-GB"/>
        </w:rPr>
        <w:t>an the debts that prisoners owe</w:t>
      </w:r>
      <w:r w:rsidRPr="003A021B">
        <w:rPr>
          <w:rFonts w:eastAsia="Times New Roman" w:cstheme="minorHAnsi"/>
          <w:bCs/>
          <w:sz w:val="24"/>
          <w:szCs w:val="24"/>
          <w:lang w:eastAsia="en-GB"/>
        </w:rPr>
        <w:t xml:space="preserve"> to each</w:t>
      </w:r>
      <w:r w:rsidR="003A021B" w:rsidRPr="003A021B">
        <w:rPr>
          <w:rFonts w:eastAsia="Times New Roman" w:cstheme="minorHAnsi"/>
          <w:bCs/>
          <w:sz w:val="24"/>
          <w:szCs w:val="24"/>
          <w:lang w:eastAsia="en-GB"/>
        </w:rPr>
        <w:t xml:space="preserve"> </w:t>
      </w:r>
      <w:r w:rsidRPr="003A021B">
        <w:rPr>
          <w:rFonts w:eastAsia="Times New Roman" w:cstheme="minorHAnsi"/>
          <w:bCs/>
          <w:sz w:val="24"/>
          <w:szCs w:val="24"/>
          <w:lang w:eastAsia="en-GB"/>
        </w:rPr>
        <w:t>other</w:t>
      </w:r>
    </w:p>
    <w:p w14:paraId="60C3BAF5" w14:textId="67945555" w:rsidR="003A021B" w:rsidRPr="003A021B" w:rsidRDefault="003A021B" w:rsidP="004C6855">
      <w:pPr>
        <w:pStyle w:val="ListParagraph"/>
        <w:numPr>
          <w:ilvl w:val="0"/>
          <w:numId w:val="7"/>
        </w:numPr>
        <w:spacing w:after="0" w:line="240" w:lineRule="auto"/>
        <w:rPr>
          <w:rFonts w:cstheme="minorHAnsi"/>
          <w:lang w:eastAsia="en-GB"/>
        </w:rPr>
      </w:pPr>
      <w:r w:rsidRPr="003A021B">
        <w:rPr>
          <w:noProof/>
          <w:lang w:eastAsia="en-GB"/>
        </w:rPr>
        <w:drawing>
          <wp:anchor distT="0" distB="0" distL="114300" distR="114300" simplePos="0" relativeHeight="251691008" behindDoc="1" locked="0" layoutInCell="1" allowOverlap="1" wp14:anchorId="166262BF" wp14:editId="35F85E78">
            <wp:simplePos x="0" y="0"/>
            <wp:positionH relativeFrom="margin">
              <wp:posOffset>76200</wp:posOffset>
            </wp:positionH>
            <wp:positionV relativeFrom="paragraph">
              <wp:posOffset>456565</wp:posOffset>
            </wp:positionV>
            <wp:extent cx="3867150" cy="5441950"/>
            <wp:effectExtent l="0" t="38100" r="38100" b="63500"/>
            <wp:wrapTight wrapText="bothSides">
              <wp:wrapPolygon edited="0">
                <wp:start x="11598" y="-151"/>
                <wp:lineTo x="0" y="-76"/>
                <wp:lineTo x="0" y="6049"/>
                <wp:lineTo x="4363" y="7183"/>
                <wp:lineTo x="0" y="7410"/>
                <wp:lineTo x="0" y="13535"/>
                <wp:lineTo x="3724" y="14442"/>
                <wp:lineTo x="1915" y="14442"/>
                <wp:lineTo x="0" y="14896"/>
                <wp:lineTo x="0" y="21550"/>
                <wp:lineTo x="1809" y="21701"/>
                <wp:lineTo x="11598" y="21776"/>
                <wp:lineTo x="21387" y="21776"/>
                <wp:lineTo x="21600" y="14744"/>
                <wp:lineTo x="17131" y="14442"/>
                <wp:lineTo x="13088" y="14442"/>
                <wp:lineTo x="21600" y="13837"/>
                <wp:lineTo x="21706" y="7486"/>
                <wp:lineTo x="12236" y="7183"/>
                <wp:lineTo x="21600" y="6503"/>
                <wp:lineTo x="21387" y="-151"/>
                <wp:lineTo x="11598" y="-151"/>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r>
        <w:rPr>
          <w:rFonts w:cstheme="minorHAnsi"/>
          <w:lang w:eastAsia="en-GB"/>
        </w:rPr>
        <w:t xml:space="preserve">If </w:t>
      </w:r>
      <w:r w:rsidRPr="003A021B">
        <w:rPr>
          <w:rFonts w:cstheme="minorHAnsi"/>
          <w:lang w:eastAsia="en-GB"/>
        </w:rPr>
        <w:t>the prison knows a prisoner is in debt and their safety is at risk, they will take action to keep the prisoner safe</w:t>
      </w:r>
    </w:p>
    <w:p w14:paraId="5A021277" w14:textId="77777777" w:rsidR="003A021B" w:rsidRDefault="003A021B" w:rsidP="00B41D1A">
      <w:pPr>
        <w:spacing w:after="0" w:line="240" w:lineRule="auto"/>
        <w:rPr>
          <w:rFonts w:cstheme="minorHAnsi"/>
          <w:lang w:eastAsia="en-GB"/>
        </w:rPr>
      </w:pPr>
    </w:p>
    <w:p w14:paraId="0D5AE2BF" w14:textId="34346B38" w:rsidR="008D2804" w:rsidRPr="00C43085" w:rsidRDefault="008D2804" w:rsidP="00B41D1A">
      <w:pPr>
        <w:spacing w:after="0" w:line="240" w:lineRule="auto"/>
        <w:rPr>
          <w:rFonts w:cstheme="minorHAnsi"/>
          <w:lang w:eastAsia="en-GB"/>
        </w:rPr>
      </w:pPr>
      <w:r>
        <w:rPr>
          <w:i/>
          <w:iCs/>
          <w:noProof/>
          <w:color w:val="4472C4" w:themeColor="accent1"/>
          <w:sz w:val="24"/>
        </w:rPr>
        <w:drawing>
          <wp:anchor distT="0" distB="0" distL="114300" distR="114300" simplePos="0" relativeHeight="251687936" behindDoc="1" locked="0" layoutInCell="1" allowOverlap="1" wp14:anchorId="7D2166F4" wp14:editId="46E250C3">
            <wp:simplePos x="0" y="0"/>
            <wp:positionH relativeFrom="margin">
              <wp:align>left</wp:align>
            </wp:positionH>
            <wp:positionV relativeFrom="paragraph">
              <wp:posOffset>158750</wp:posOffset>
            </wp:positionV>
            <wp:extent cx="527050" cy="527050"/>
            <wp:effectExtent l="0" t="0" r="6350" b="6350"/>
            <wp:wrapSquare wrapText="bothSides"/>
            <wp:docPr id="29" name="Graphic 2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arning.svg"/>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527050" cy="527050"/>
                    </a:xfrm>
                    <a:prstGeom prst="rect">
                      <a:avLst/>
                    </a:prstGeom>
                  </pic:spPr>
                </pic:pic>
              </a:graphicData>
            </a:graphic>
            <wp14:sizeRelH relativeFrom="margin">
              <wp14:pctWidth>0</wp14:pctWidth>
            </wp14:sizeRelH>
            <wp14:sizeRelV relativeFrom="margin">
              <wp14:pctHeight>0</wp14:pctHeight>
            </wp14:sizeRelV>
          </wp:anchor>
        </w:drawing>
      </w:r>
    </w:p>
    <w:p w14:paraId="76D9A213" w14:textId="644E33C9" w:rsidR="008D2804" w:rsidRPr="003A021B" w:rsidRDefault="00472CCF" w:rsidP="00B41D1A">
      <w:pPr>
        <w:spacing w:after="0" w:line="240" w:lineRule="auto"/>
        <w:rPr>
          <w:rFonts w:cstheme="minorHAnsi"/>
          <w:iCs/>
          <w:sz w:val="24"/>
          <w:szCs w:val="24"/>
          <w:lang w:eastAsia="en-GB"/>
        </w:rPr>
      </w:pPr>
      <w:r w:rsidRPr="003A021B">
        <w:rPr>
          <w:rFonts w:cstheme="minorHAnsi"/>
          <w:b/>
          <w:noProof/>
          <w:sz w:val="24"/>
          <w:szCs w:val="24"/>
          <w:lang w:eastAsia="en-GB"/>
        </w:rPr>
        <w:drawing>
          <wp:anchor distT="0" distB="0" distL="114300" distR="114300" simplePos="0" relativeHeight="251686912" behindDoc="1" locked="0" layoutInCell="1" allowOverlap="1" wp14:anchorId="0A8A0C25" wp14:editId="69115626">
            <wp:simplePos x="0" y="0"/>
            <wp:positionH relativeFrom="margin">
              <wp:posOffset>-101600</wp:posOffset>
            </wp:positionH>
            <wp:positionV relativeFrom="paragraph">
              <wp:posOffset>683260</wp:posOffset>
            </wp:positionV>
            <wp:extent cx="742950" cy="742950"/>
            <wp:effectExtent l="0" t="0" r="0" b="0"/>
            <wp:wrapTight wrapText="bothSides">
              <wp:wrapPolygon edited="0">
                <wp:start x="7754" y="2769"/>
                <wp:lineTo x="2215" y="4985"/>
                <wp:lineTo x="1108" y="6092"/>
                <wp:lineTo x="2769" y="17723"/>
                <wp:lineTo x="18277" y="17723"/>
                <wp:lineTo x="18277" y="12738"/>
                <wp:lineTo x="20492" y="7200"/>
                <wp:lineTo x="18831" y="4431"/>
                <wp:lineTo x="13292" y="2769"/>
                <wp:lineTo x="7754" y="2769"/>
              </wp:wrapPolygon>
            </wp:wrapTight>
            <wp:docPr id="13" name="Graphic 13"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lephone.svg"/>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r w:rsidRPr="003A021B">
        <w:rPr>
          <w:rFonts w:cstheme="minorHAnsi"/>
          <w:b/>
          <w:noProof/>
          <w:sz w:val="24"/>
          <w:szCs w:val="24"/>
          <w:lang w:eastAsia="en-GB"/>
        </w:rPr>
        <mc:AlternateContent>
          <mc:Choice Requires="wps">
            <w:drawing>
              <wp:anchor distT="91440" distB="91440" distL="114300" distR="114300" simplePos="0" relativeHeight="251671552" behindDoc="0" locked="0" layoutInCell="1" allowOverlap="1" wp14:anchorId="14EB4F93" wp14:editId="1AFB5DD8">
                <wp:simplePos x="0" y="0"/>
                <wp:positionH relativeFrom="margin">
                  <wp:posOffset>647700</wp:posOffset>
                </wp:positionH>
                <wp:positionV relativeFrom="paragraph">
                  <wp:posOffset>654685</wp:posOffset>
                </wp:positionV>
                <wp:extent cx="627380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403985"/>
                        </a:xfrm>
                        <a:prstGeom prst="rect">
                          <a:avLst/>
                        </a:prstGeom>
                        <a:noFill/>
                        <a:ln w="9525">
                          <a:noFill/>
                          <a:miter lim="800000"/>
                          <a:headEnd/>
                          <a:tailEnd/>
                        </a:ln>
                      </wps:spPr>
                      <wps:txbx>
                        <w:txbxContent>
                          <w:p w14:paraId="691379A3" w14:textId="77777777" w:rsidR="00472CCF" w:rsidRDefault="0070320F" w:rsidP="00993BEA">
                            <w:pPr>
                              <w:pBdr>
                                <w:top w:val="single" w:sz="24" w:space="8" w:color="4472C4" w:themeColor="accent1"/>
                                <w:bottom w:val="single" w:sz="24" w:space="8" w:color="4472C4" w:themeColor="accent1"/>
                              </w:pBdr>
                              <w:spacing w:after="0"/>
                              <w:jc w:val="center"/>
                              <w:rPr>
                                <w:i/>
                                <w:iCs/>
                                <w:color w:val="4472C4" w:themeColor="accent1"/>
                                <w:sz w:val="24"/>
                              </w:rPr>
                            </w:pPr>
                            <w:r w:rsidRPr="00993BEA">
                              <w:rPr>
                                <w:i/>
                                <w:iCs/>
                                <w:color w:val="4472C4" w:themeColor="accent1"/>
                                <w:sz w:val="24"/>
                              </w:rPr>
                              <w:t xml:space="preserve">For advice and support on all aspects of prison you can also ring the national </w:t>
                            </w:r>
                          </w:p>
                          <w:p w14:paraId="4409B3E4" w14:textId="27259D62" w:rsidR="00993BEA" w:rsidRDefault="0070320F" w:rsidP="00993BEA">
                            <w:pPr>
                              <w:pBdr>
                                <w:top w:val="single" w:sz="24" w:space="8" w:color="4472C4" w:themeColor="accent1"/>
                                <w:bottom w:val="single" w:sz="24" w:space="8" w:color="4472C4" w:themeColor="accent1"/>
                              </w:pBdr>
                              <w:spacing w:after="0"/>
                              <w:jc w:val="center"/>
                              <w:rPr>
                                <w:i/>
                                <w:iCs/>
                                <w:color w:val="4472C4" w:themeColor="accent1"/>
                                <w:sz w:val="24"/>
                              </w:rPr>
                            </w:pPr>
                            <w:r w:rsidRPr="00993BEA">
                              <w:rPr>
                                <w:i/>
                                <w:iCs/>
                                <w:color w:val="4472C4" w:themeColor="accent1"/>
                                <w:sz w:val="24"/>
                              </w:rPr>
                              <w:t xml:space="preserve">Prisoners’ Families Helpline on </w:t>
                            </w:r>
                            <w:r w:rsidRPr="005D4A25">
                              <w:rPr>
                                <w:iCs/>
                                <w:color w:val="4472C4" w:themeColor="accent1"/>
                                <w:sz w:val="24"/>
                                <w:u w:val="single"/>
                              </w:rPr>
                              <w:t>0808 808 2003</w:t>
                            </w:r>
                            <w:r w:rsidR="0090670C" w:rsidRPr="00993BEA">
                              <w:rPr>
                                <w:i/>
                                <w:iCs/>
                                <w:color w:val="4472C4" w:themeColor="accent1"/>
                                <w:sz w:val="24"/>
                              </w:rPr>
                              <w:t xml:space="preserve"> or email them at </w:t>
                            </w:r>
                            <w:hyperlink r:id="rId39" w:history="1">
                              <w:r w:rsidR="0090670C" w:rsidRPr="00993BEA">
                                <w:rPr>
                                  <w:rStyle w:val="Hyperlink"/>
                                  <w:sz w:val="24"/>
                                </w:rPr>
                                <w:t>info@prisonersfamilies.org</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EB4F93" id="_x0000_t202" coordsize="21600,21600" o:spt="202" path="m,l,21600r21600,l21600,xe">
                <v:stroke joinstyle="miter"/>
                <v:path gradientshapeok="t" o:connecttype="rect"/>
              </v:shapetype>
              <v:shape id="Text Box 2" o:spid="_x0000_s1028" type="#_x0000_t202" style="position:absolute;margin-left:51pt;margin-top:51.55pt;width:494pt;height:110.55pt;z-index:251671552;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" filled="f" stroked="f">
                <v:textbox style="mso-fit-shape-to-text:t">
                  <w:txbxContent>
                    <w:p w14:paraId="691379A3" w14:textId="77777777" w:rsidR="00472CCF" w:rsidRDefault="0070320F" w:rsidP="00993BEA">
                      <w:pPr>
                        <w:pBdr>
                          <w:top w:val="single" w:sz="24" w:space="8" w:color="4472C4" w:themeColor="accent1"/>
                          <w:bottom w:val="single" w:sz="24" w:space="8" w:color="4472C4" w:themeColor="accent1"/>
                        </w:pBdr>
                        <w:spacing w:after="0"/>
                        <w:jc w:val="center"/>
                        <w:rPr>
                          <w:i/>
                          <w:iCs/>
                          <w:color w:val="4472C4" w:themeColor="accent1"/>
                          <w:sz w:val="24"/>
                        </w:rPr>
                      </w:pPr>
                      <w:r w:rsidRPr="00993BEA">
                        <w:rPr>
                          <w:i/>
                          <w:iCs/>
                          <w:color w:val="4472C4" w:themeColor="accent1"/>
                          <w:sz w:val="24"/>
                        </w:rPr>
                        <w:t xml:space="preserve">For advice and support on all aspects of prison you can also ring the national </w:t>
                      </w:r>
                    </w:p>
                    <w:p w14:paraId="4409B3E4" w14:textId="27259D62" w:rsidR="00993BEA" w:rsidRDefault="0070320F" w:rsidP="00993BEA">
                      <w:pPr>
                        <w:pBdr>
                          <w:top w:val="single" w:sz="24" w:space="8" w:color="4472C4" w:themeColor="accent1"/>
                          <w:bottom w:val="single" w:sz="24" w:space="8" w:color="4472C4" w:themeColor="accent1"/>
                        </w:pBdr>
                        <w:spacing w:after="0"/>
                        <w:jc w:val="center"/>
                        <w:rPr>
                          <w:i/>
                          <w:iCs/>
                          <w:color w:val="4472C4" w:themeColor="accent1"/>
                          <w:sz w:val="24"/>
                        </w:rPr>
                      </w:pPr>
                      <w:r w:rsidRPr="00993BEA">
                        <w:rPr>
                          <w:i/>
                          <w:iCs/>
                          <w:color w:val="4472C4" w:themeColor="accent1"/>
                          <w:sz w:val="24"/>
                        </w:rPr>
                        <w:t xml:space="preserve">Prisoners’ Families Helpline on </w:t>
                      </w:r>
                      <w:r w:rsidRPr="005D4A25">
                        <w:rPr>
                          <w:iCs/>
                          <w:color w:val="4472C4" w:themeColor="accent1"/>
                          <w:sz w:val="24"/>
                          <w:u w:val="single"/>
                        </w:rPr>
                        <w:t>0808 808 2003</w:t>
                      </w:r>
                      <w:r w:rsidR="0090670C" w:rsidRPr="00993BEA">
                        <w:rPr>
                          <w:i/>
                          <w:iCs/>
                          <w:color w:val="4472C4" w:themeColor="accent1"/>
                          <w:sz w:val="24"/>
                        </w:rPr>
                        <w:t xml:space="preserve"> or email them at </w:t>
                      </w:r>
                      <w:hyperlink r:id="rId40" w:history="1">
                        <w:r w:rsidR="0090670C" w:rsidRPr="00993BEA">
                          <w:rPr>
                            <w:rStyle w:val="Hyperlink"/>
                            <w:sz w:val="24"/>
                          </w:rPr>
                          <w:t>info@prisonersfamilies.org</w:t>
                        </w:r>
                      </w:hyperlink>
                    </w:p>
                  </w:txbxContent>
                </v:textbox>
                <w10:wrap type="topAndBottom" anchorx="margin"/>
              </v:shape>
            </w:pict>
          </mc:Fallback>
        </mc:AlternateContent>
      </w:r>
      <w:r w:rsidR="00993BEA" w:rsidRPr="003A021B">
        <w:rPr>
          <w:rFonts w:cstheme="minorHAnsi"/>
          <w:b/>
          <w:iCs/>
          <w:sz w:val="24"/>
          <w:szCs w:val="24"/>
          <w:lang w:eastAsia="en-GB"/>
        </w:rPr>
        <w:t>Phone the police and the prison straight away if you are being threatened or blackmailed by someone else about a prisoner’s debt</w:t>
      </w:r>
      <w:r w:rsidR="00993BEA" w:rsidRPr="003A021B">
        <w:rPr>
          <w:rFonts w:cstheme="minorHAnsi"/>
          <w:iCs/>
          <w:sz w:val="24"/>
          <w:szCs w:val="24"/>
          <w:lang w:eastAsia="en-GB"/>
        </w:rPr>
        <w:t>.</w:t>
      </w:r>
    </w:p>
    <w:sectPr w:rsidR="008D2804" w:rsidRPr="003A021B" w:rsidSect="00A45A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67444"/>
    <w:multiLevelType w:val="hybridMultilevel"/>
    <w:tmpl w:val="2D3CC0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33EC3"/>
    <w:multiLevelType w:val="hybridMultilevel"/>
    <w:tmpl w:val="102A78EE"/>
    <w:lvl w:ilvl="0" w:tplc="15084ED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D7854"/>
    <w:multiLevelType w:val="hybridMultilevel"/>
    <w:tmpl w:val="E3D05334"/>
    <w:lvl w:ilvl="0" w:tplc="942022EC">
      <w:start w:val="1"/>
      <w:numFmt w:val="bullet"/>
      <w:lvlText w:val="£"/>
      <w:lvlJc w:val="left"/>
      <w:pPr>
        <w:ind w:left="3240" w:hanging="360"/>
      </w:pPr>
      <w:rPr>
        <w:rFonts w:ascii="Calibri" w:hAnsi="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 w15:restartNumberingAfterBreak="0">
    <w:nsid w:val="1F1D504F"/>
    <w:multiLevelType w:val="hybridMultilevel"/>
    <w:tmpl w:val="DDFED9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72989"/>
    <w:multiLevelType w:val="hybridMultilevel"/>
    <w:tmpl w:val="30E64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555B4"/>
    <w:multiLevelType w:val="hybridMultilevel"/>
    <w:tmpl w:val="2F227D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65348E"/>
    <w:multiLevelType w:val="hybridMultilevel"/>
    <w:tmpl w:val="ECE6EA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6"/>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47E"/>
    <w:rsid w:val="00037799"/>
    <w:rsid w:val="0004612B"/>
    <w:rsid w:val="00053103"/>
    <w:rsid w:val="000A26D5"/>
    <w:rsid w:val="000A78B4"/>
    <w:rsid w:val="000D0EAB"/>
    <w:rsid w:val="000D3C5A"/>
    <w:rsid w:val="000D6600"/>
    <w:rsid w:val="000E0089"/>
    <w:rsid w:val="000F247E"/>
    <w:rsid w:val="001F6F4C"/>
    <w:rsid w:val="002120BC"/>
    <w:rsid w:val="00291B84"/>
    <w:rsid w:val="002B6B0D"/>
    <w:rsid w:val="002B7DBF"/>
    <w:rsid w:val="002D439A"/>
    <w:rsid w:val="002E719C"/>
    <w:rsid w:val="00305C54"/>
    <w:rsid w:val="00307769"/>
    <w:rsid w:val="003242F5"/>
    <w:rsid w:val="003633DB"/>
    <w:rsid w:val="003A021B"/>
    <w:rsid w:val="003B626D"/>
    <w:rsid w:val="003E18F1"/>
    <w:rsid w:val="00402E93"/>
    <w:rsid w:val="00407C89"/>
    <w:rsid w:val="00454F4E"/>
    <w:rsid w:val="00472CCF"/>
    <w:rsid w:val="00473C0B"/>
    <w:rsid w:val="004746CB"/>
    <w:rsid w:val="004A147B"/>
    <w:rsid w:val="004A55C5"/>
    <w:rsid w:val="004C6855"/>
    <w:rsid w:val="004D3444"/>
    <w:rsid w:val="00500AEB"/>
    <w:rsid w:val="00526CB9"/>
    <w:rsid w:val="00570848"/>
    <w:rsid w:val="00571FA8"/>
    <w:rsid w:val="005A6674"/>
    <w:rsid w:val="005D4A25"/>
    <w:rsid w:val="006228B4"/>
    <w:rsid w:val="00635356"/>
    <w:rsid w:val="00636E3F"/>
    <w:rsid w:val="006763A9"/>
    <w:rsid w:val="006E71EF"/>
    <w:rsid w:val="0070320F"/>
    <w:rsid w:val="00783D6B"/>
    <w:rsid w:val="007B77D6"/>
    <w:rsid w:val="007C1AC2"/>
    <w:rsid w:val="007C275C"/>
    <w:rsid w:val="007F0D3B"/>
    <w:rsid w:val="008171AC"/>
    <w:rsid w:val="00832FA7"/>
    <w:rsid w:val="00882A34"/>
    <w:rsid w:val="008C13CD"/>
    <w:rsid w:val="008D23C5"/>
    <w:rsid w:val="008D2804"/>
    <w:rsid w:val="00901734"/>
    <w:rsid w:val="0090670C"/>
    <w:rsid w:val="00911EE2"/>
    <w:rsid w:val="0094029E"/>
    <w:rsid w:val="00993BEA"/>
    <w:rsid w:val="00997BCF"/>
    <w:rsid w:val="009B32BD"/>
    <w:rsid w:val="009E21A3"/>
    <w:rsid w:val="00A45A34"/>
    <w:rsid w:val="00A632DA"/>
    <w:rsid w:val="00AD6B18"/>
    <w:rsid w:val="00B13D1F"/>
    <w:rsid w:val="00B41D1A"/>
    <w:rsid w:val="00B4396A"/>
    <w:rsid w:val="00B60E77"/>
    <w:rsid w:val="00BD60E3"/>
    <w:rsid w:val="00C0647B"/>
    <w:rsid w:val="00C43085"/>
    <w:rsid w:val="00C4655B"/>
    <w:rsid w:val="00C4778D"/>
    <w:rsid w:val="00C70270"/>
    <w:rsid w:val="00C95C33"/>
    <w:rsid w:val="00CF5653"/>
    <w:rsid w:val="00E04A8E"/>
    <w:rsid w:val="00E36B53"/>
    <w:rsid w:val="00E46B2F"/>
    <w:rsid w:val="00E948A6"/>
    <w:rsid w:val="00ED5EEA"/>
    <w:rsid w:val="00EF291D"/>
    <w:rsid w:val="00F3216B"/>
    <w:rsid w:val="00F50047"/>
    <w:rsid w:val="00F85F41"/>
    <w:rsid w:val="00FD0013"/>
    <w:rsid w:val="00FD2F83"/>
    <w:rsid w:val="00FD5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3060"/>
  <w15:chartTrackingRefBased/>
  <w15:docId w15:val="{2274E025-F110-4859-B5EA-A3CBB5AB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47E"/>
    <w:pPr>
      <w:ind w:left="720"/>
      <w:contextualSpacing/>
    </w:pPr>
  </w:style>
  <w:style w:type="character" w:styleId="Hyperlink">
    <w:name w:val="Hyperlink"/>
    <w:basedOn w:val="DefaultParagraphFont"/>
    <w:uiPriority w:val="99"/>
    <w:unhideWhenUsed/>
    <w:rsid w:val="00570848"/>
    <w:rPr>
      <w:color w:val="0563C1" w:themeColor="hyperlink"/>
      <w:u w:val="single"/>
    </w:rPr>
  </w:style>
  <w:style w:type="character" w:styleId="UnresolvedMention">
    <w:name w:val="Unresolved Mention"/>
    <w:basedOn w:val="DefaultParagraphFont"/>
    <w:uiPriority w:val="99"/>
    <w:semiHidden/>
    <w:unhideWhenUsed/>
    <w:rsid w:val="00570848"/>
    <w:rPr>
      <w:color w:val="808080"/>
      <w:shd w:val="clear" w:color="auto" w:fill="E6E6E6"/>
    </w:rPr>
  </w:style>
  <w:style w:type="paragraph" w:styleId="Revision">
    <w:name w:val="Revision"/>
    <w:hidden/>
    <w:uiPriority w:val="99"/>
    <w:semiHidden/>
    <w:rsid w:val="005A6674"/>
    <w:pPr>
      <w:spacing w:after="0" w:line="240" w:lineRule="auto"/>
    </w:pPr>
  </w:style>
  <w:style w:type="paragraph" w:styleId="BalloonText">
    <w:name w:val="Balloon Text"/>
    <w:basedOn w:val="Normal"/>
    <w:link w:val="BalloonTextChar"/>
    <w:uiPriority w:val="99"/>
    <w:semiHidden/>
    <w:unhideWhenUsed/>
    <w:rsid w:val="005A6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674"/>
    <w:rPr>
      <w:rFonts w:ascii="Segoe UI" w:hAnsi="Segoe UI" w:cs="Segoe UI"/>
      <w:sz w:val="18"/>
      <w:szCs w:val="18"/>
    </w:rPr>
  </w:style>
  <w:style w:type="character" w:styleId="FollowedHyperlink">
    <w:name w:val="FollowedHyperlink"/>
    <w:basedOn w:val="DefaultParagraphFont"/>
    <w:uiPriority w:val="99"/>
    <w:semiHidden/>
    <w:unhideWhenUsed/>
    <w:rsid w:val="00C0647B"/>
    <w:rPr>
      <w:color w:val="954F72" w:themeColor="followedHyperlink"/>
      <w:u w:val="single"/>
    </w:rPr>
  </w:style>
  <w:style w:type="paragraph" w:styleId="NoSpacing">
    <w:name w:val="No Spacing"/>
    <w:link w:val="NoSpacingChar"/>
    <w:uiPriority w:val="1"/>
    <w:qFormat/>
    <w:rsid w:val="00526CB9"/>
    <w:pPr>
      <w:spacing w:after="0" w:line="240" w:lineRule="auto"/>
    </w:pPr>
  </w:style>
  <w:style w:type="character" w:customStyle="1" w:styleId="NoSpacingChar">
    <w:name w:val="No Spacing Char"/>
    <w:basedOn w:val="DefaultParagraphFont"/>
    <w:link w:val="NoSpacing"/>
    <w:uiPriority w:val="1"/>
    <w:rsid w:val="0099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hyperlink" Target="mailto:info@prisonersfamilies.org" TargetMode="External"/><Relationship Id="rId21" Type="http://schemas.openxmlformats.org/officeDocument/2006/relationships/image" Target="media/image16.svg"/><Relationship Id="rId34" Type="http://schemas.microsoft.com/office/2007/relationships/diagramDrawing" Target="diagrams/drawing1.xml"/><Relationship Id="rId42" Type="http://schemas.openxmlformats.org/officeDocument/2006/relationships/theme" Target="theme/theme1.xml"/><Relationship Id="rId7" Type="http://schemas.openxmlformats.org/officeDocument/2006/relationships/image" Target="media/image2.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sv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png"/><Relationship Id="rId32" Type="http://schemas.openxmlformats.org/officeDocument/2006/relationships/diagramQuickStyle" Target="diagrams/quickStyle1.xml"/><Relationship Id="rId37" Type="http://schemas.openxmlformats.org/officeDocument/2006/relationships/image" Target="media/image27.png"/><Relationship Id="rId40" Type="http://schemas.openxmlformats.org/officeDocument/2006/relationships/hyperlink" Target="mailto:info@prisonersfamilies.org" TargetMode="External"/><Relationship Id="rId5" Type="http://schemas.openxmlformats.org/officeDocument/2006/relationships/webSettings" Target="webSettings.xml"/><Relationship Id="rId15" Type="http://schemas.openxmlformats.org/officeDocument/2006/relationships/image" Target="media/image10.svg"/><Relationship Id="rId23" Type="http://schemas.openxmlformats.org/officeDocument/2006/relationships/image" Target="media/image18.svg"/><Relationship Id="rId28" Type="http://schemas.openxmlformats.org/officeDocument/2006/relationships/image" Target="media/image23.png"/><Relationship Id="rId36" Type="http://schemas.openxmlformats.org/officeDocument/2006/relationships/image" Target="media/image26.svg"/><Relationship Id="rId10" Type="http://schemas.openxmlformats.org/officeDocument/2006/relationships/image" Target="media/image5.png"/><Relationship Id="rId19" Type="http://schemas.openxmlformats.org/officeDocument/2006/relationships/image" Target="media/image14.svg"/><Relationship Id="rId31"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svg"/><Relationship Id="rId30" Type="http://schemas.openxmlformats.org/officeDocument/2006/relationships/diagramData" Target="diagrams/data1.xml"/><Relationship Id="rId35" Type="http://schemas.openxmlformats.org/officeDocument/2006/relationships/image" Target="media/image25.png"/><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svg"/><Relationship Id="rId25" Type="http://schemas.openxmlformats.org/officeDocument/2006/relationships/image" Target="media/image20.svg"/><Relationship Id="rId33" Type="http://schemas.openxmlformats.org/officeDocument/2006/relationships/diagramColors" Target="diagrams/colors1.xml"/><Relationship Id="rId38" Type="http://schemas.openxmlformats.org/officeDocument/2006/relationships/image" Target="media/image28.sv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1CFEF2-9731-4AB1-B2EA-56EBFDC46C3B}" type="doc">
      <dgm:prSet loTypeId="urn:microsoft.com/office/officeart/2005/8/layout/bProcess3" loCatId="process" qsTypeId="urn:microsoft.com/office/officeart/2005/8/quickstyle/simple5" qsCatId="simple" csTypeId="urn:microsoft.com/office/officeart/2005/8/colors/accent1_1" csCatId="accent1" phldr="1"/>
      <dgm:spPr/>
      <dgm:t>
        <a:bodyPr/>
        <a:lstStyle/>
        <a:p>
          <a:endParaRPr lang="en-US"/>
        </a:p>
      </dgm:t>
    </dgm:pt>
    <dgm:pt modelId="{08EFC533-1F85-4F9F-937E-B2E33C6B91AA}">
      <dgm:prSet phldrT="[Text]" custT="1"/>
      <dgm:spPr/>
      <dgm:t>
        <a:bodyPr/>
        <a:lstStyle/>
        <a:p>
          <a:pPr>
            <a:buFont typeface="Symbol" panose="05050102010706020507" pitchFamily="18" charset="2"/>
            <a:buChar char=""/>
          </a:pPr>
          <a:r>
            <a:rPr lang="en-GB" sz="1100"/>
            <a:t>Prisoners are not supposed to lend, borrow or trade items between each other, but this does happen and can sometimes result in prisoners owing debts to each other.</a:t>
          </a:r>
          <a:endParaRPr lang="en-US" sz="1100"/>
        </a:p>
      </dgm:t>
    </dgm:pt>
    <dgm:pt modelId="{FF254BE1-A087-412F-BBDA-F07C361AF0ED}" type="parTrans" cxnId="{192ADB9F-6C65-47A7-9675-6631657CFE9F}">
      <dgm:prSet/>
      <dgm:spPr/>
      <dgm:t>
        <a:bodyPr/>
        <a:lstStyle/>
        <a:p>
          <a:endParaRPr lang="en-US" sz="1100"/>
        </a:p>
      </dgm:t>
    </dgm:pt>
    <dgm:pt modelId="{F4B9E6CD-E7F6-4CFF-A6B4-B4F3CD9CD107}" type="sibTrans" cxnId="{192ADB9F-6C65-47A7-9675-6631657CFE9F}">
      <dgm:prSet custT="1"/>
      <dgm:spPr/>
      <dgm:t>
        <a:bodyPr/>
        <a:lstStyle/>
        <a:p>
          <a:endParaRPr lang="en-US" sz="1100"/>
        </a:p>
      </dgm:t>
    </dgm:pt>
    <dgm:pt modelId="{84E03375-F401-43CE-8125-FD3034C1C578}">
      <dgm:prSet custT="1"/>
      <dgm:spPr/>
      <dgm:t>
        <a:bodyPr/>
        <a:lstStyle/>
        <a:p>
          <a:pPr>
            <a:buFont typeface="Symbol" panose="05050102010706020507" pitchFamily="18" charset="2"/>
            <a:buChar char=""/>
          </a:pPr>
          <a:r>
            <a:rPr lang="en-GB" sz="1100"/>
            <a:t>Items that are traded can be things that are allowed in prison, such as vaping materials, prescription medication, clothes, food and other canteen items. </a:t>
          </a:r>
        </a:p>
      </dgm:t>
    </dgm:pt>
    <dgm:pt modelId="{6DFAA113-BB8C-4080-8A95-84C400FBD415}" type="parTrans" cxnId="{1D274963-6D95-43B5-9945-ACFFC34D6D78}">
      <dgm:prSet/>
      <dgm:spPr/>
      <dgm:t>
        <a:bodyPr/>
        <a:lstStyle/>
        <a:p>
          <a:endParaRPr lang="en-US" sz="1100"/>
        </a:p>
      </dgm:t>
    </dgm:pt>
    <dgm:pt modelId="{C77B1C18-1FD8-4C0F-9C33-561BDE18CE33}" type="sibTrans" cxnId="{1D274963-6D95-43B5-9945-ACFFC34D6D78}">
      <dgm:prSet custT="1"/>
      <dgm:spPr/>
      <dgm:t>
        <a:bodyPr/>
        <a:lstStyle/>
        <a:p>
          <a:endParaRPr lang="en-US" sz="1100"/>
        </a:p>
      </dgm:t>
    </dgm:pt>
    <dgm:pt modelId="{A7BFA522-6C52-4EA4-BA73-C5359D185008}">
      <dgm:prSet custT="1"/>
      <dgm:spPr/>
      <dgm:t>
        <a:bodyPr/>
        <a:lstStyle/>
        <a:p>
          <a:pPr>
            <a:buFont typeface="Symbol" panose="05050102010706020507" pitchFamily="18" charset="2"/>
            <a:buChar char=""/>
          </a:pPr>
          <a:r>
            <a:rPr lang="en-GB" sz="1100"/>
            <a:t>Prisoners who lend these items to others will often expect a lot more in return than was originally borrowed, which can make it difficult to pay the debt back. </a:t>
          </a:r>
        </a:p>
      </dgm:t>
    </dgm:pt>
    <dgm:pt modelId="{9EB45CC5-FCEF-4348-BD55-D61EF88A9E98}" type="parTrans" cxnId="{6940FE38-0665-4884-9EFB-97F2B9F04EF4}">
      <dgm:prSet/>
      <dgm:spPr/>
      <dgm:t>
        <a:bodyPr/>
        <a:lstStyle/>
        <a:p>
          <a:endParaRPr lang="en-US" sz="1100"/>
        </a:p>
      </dgm:t>
    </dgm:pt>
    <dgm:pt modelId="{714DFBC2-1103-49BF-AFC7-F70087877955}" type="sibTrans" cxnId="{6940FE38-0665-4884-9EFB-97F2B9F04EF4}">
      <dgm:prSet custT="1"/>
      <dgm:spPr/>
      <dgm:t>
        <a:bodyPr/>
        <a:lstStyle/>
        <a:p>
          <a:endParaRPr lang="en-US" sz="1100"/>
        </a:p>
      </dgm:t>
    </dgm:pt>
    <dgm:pt modelId="{49806F2D-D6AC-438B-BEE4-3A71933C32FC}">
      <dgm:prSet custT="1"/>
      <dgm:spPr/>
      <dgm:t>
        <a:bodyPr/>
        <a:lstStyle/>
        <a:p>
          <a:pPr>
            <a:buFont typeface="Symbol" panose="05050102010706020507" pitchFamily="18" charset="2"/>
            <a:buChar char=""/>
          </a:pPr>
          <a:r>
            <a:rPr lang="en-GB" sz="1100"/>
            <a:t>We work hard to keep prisons safe, but items like illegal drugs and mobile phones are also traded, and can result in large debts building up between prisoners. </a:t>
          </a:r>
        </a:p>
      </dgm:t>
    </dgm:pt>
    <dgm:pt modelId="{3FD5D955-6490-469F-BF86-E4C9FE40D87A}" type="parTrans" cxnId="{EA0F1F97-A37F-45DD-A4D0-6C42C2CAE18B}">
      <dgm:prSet/>
      <dgm:spPr/>
      <dgm:t>
        <a:bodyPr/>
        <a:lstStyle/>
        <a:p>
          <a:endParaRPr lang="en-US" sz="1100"/>
        </a:p>
      </dgm:t>
    </dgm:pt>
    <dgm:pt modelId="{1498DC4E-96E6-49BA-84A6-8C95E0371C6F}" type="sibTrans" cxnId="{EA0F1F97-A37F-45DD-A4D0-6C42C2CAE18B}">
      <dgm:prSet custT="1"/>
      <dgm:spPr/>
      <dgm:t>
        <a:bodyPr/>
        <a:lstStyle/>
        <a:p>
          <a:endParaRPr lang="en-US" sz="1100"/>
        </a:p>
      </dgm:t>
    </dgm:pt>
    <dgm:pt modelId="{7B264530-B060-4BAD-A60F-230EC7B11D69}">
      <dgm:prSet custT="1"/>
      <dgm:spPr/>
      <dgm:t>
        <a:bodyPr/>
        <a:lstStyle/>
        <a:p>
          <a:pPr>
            <a:buFont typeface="Symbol" panose="05050102010706020507" pitchFamily="18" charset="2"/>
            <a:buChar char=""/>
          </a:pPr>
          <a:r>
            <a:rPr lang="en-GB" sz="1100"/>
            <a:t>These items are sold by prisoners for much more in prison than they cost outside. People who sell these items in prison are often linked with criminal gangs in the community.</a:t>
          </a:r>
        </a:p>
      </dgm:t>
    </dgm:pt>
    <dgm:pt modelId="{225797A1-4432-468E-A36A-C902E2064D71}" type="parTrans" cxnId="{93E61238-CD27-42A5-9159-2952A0A3D7D5}">
      <dgm:prSet/>
      <dgm:spPr/>
      <dgm:t>
        <a:bodyPr/>
        <a:lstStyle/>
        <a:p>
          <a:endParaRPr lang="en-US" sz="1100"/>
        </a:p>
      </dgm:t>
    </dgm:pt>
    <dgm:pt modelId="{85342E90-6365-4FE8-A0AF-7161A4E09CD4}" type="sibTrans" cxnId="{93E61238-CD27-42A5-9159-2952A0A3D7D5}">
      <dgm:prSet custT="1"/>
      <dgm:spPr/>
      <dgm:t>
        <a:bodyPr/>
        <a:lstStyle/>
        <a:p>
          <a:endParaRPr lang="en-US" sz="1100"/>
        </a:p>
      </dgm:t>
    </dgm:pt>
    <dgm:pt modelId="{2EFF4377-047B-4D19-AF8D-2C0DC0532EDE}">
      <dgm:prSet custT="1"/>
      <dgm:spPr/>
      <dgm:t>
        <a:bodyPr/>
        <a:lstStyle/>
        <a:p>
          <a:pPr>
            <a:buFont typeface="Symbol" panose="05050102010706020507" pitchFamily="18" charset="2"/>
            <a:buChar char=""/>
          </a:pPr>
          <a:r>
            <a:rPr lang="en-GB" sz="1100"/>
            <a:t>Once a prisoner is in debt to another prisoner, it can be hard to get out of it, and not paying these debts can have consequences, like bullying, blackmail and violence. </a:t>
          </a:r>
        </a:p>
      </dgm:t>
    </dgm:pt>
    <dgm:pt modelId="{F251CE81-6D47-45FB-A22D-9038DF0ADF72}" type="parTrans" cxnId="{85882DC5-5D42-4674-A6F7-285C1D6E493C}">
      <dgm:prSet/>
      <dgm:spPr/>
      <dgm:t>
        <a:bodyPr/>
        <a:lstStyle/>
        <a:p>
          <a:endParaRPr lang="en-US" sz="1100"/>
        </a:p>
      </dgm:t>
    </dgm:pt>
    <dgm:pt modelId="{F3B70855-38FF-4FA9-9F6F-7FF3FE4DEB19}" type="sibTrans" cxnId="{85882DC5-5D42-4674-A6F7-285C1D6E493C}">
      <dgm:prSet/>
      <dgm:spPr/>
      <dgm:t>
        <a:bodyPr/>
        <a:lstStyle/>
        <a:p>
          <a:endParaRPr lang="en-US" sz="1100"/>
        </a:p>
      </dgm:t>
    </dgm:pt>
    <dgm:pt modelId="{352E5E0B-0D7E-477D-831D-BC714DC09B48}" type="pres">
      <dgm:prSet presAssocID="{311CFEF2-9731-4AB1-B2EA-56EBFDC46C3B}" presName="Name0" presStyleCnt="0">
        <dgm:presLayoutVars>
          <dgm:dir/>
          <dgm:resizeHandles val="exact"/>
        </dgm:presLayoutVars>
      </dgm:prSet>
      <dgm:spPr/>
    </dgm:pt>
    <dgm:pt modelId="{1FDC5ECC-2D01-4F23-8D06-50E1E0D43371}" type="pres">
      <dgm:prSet presAssocID="{08EFC533-1F85-4F9F-937E-B2E33C6B91AA}" presName="node" presStyleLbl="node1" presStyleIdx="0" presStyleCnt="6" custScaleY="148124">
        <dgm:presLayoutVars>
          <dgm:bulletEnabled val="1"/>
        </dgm:presLayoutVars>
      </dgm:prSet>
      <dgm:spPr/>
    </dgm:pt>
    <dgm:pt modelId="{B7D4D152-683E-44BA-96F9-4A52D7FDD475}" type="pres">
      <dgm:prSet presAssocID="{F4B9E6CD-E7F6-4CFF-A6B4-B4F3CD9CD107}" presName="sibTrans" presStyleLbl="sibTrans1D1" presStyleIdx="0" presStyleCnt="5"/>
      <dgm:spPr/>
    </dgm:pt>
    <dgm:pt modelId="{85EC8520-EE72-4F8D-9873-17C8689A232C}" type="pres">
      <dgm:prSet presAssocID="{F4B9E6CD-E7F6-4CFF-A6B4-B4F3CD9CD107}" presName="connectorText" presStyleLbl="sibTrans1D1" presStyleIdx="0" presStyleCnt="5"/>
      <dgm:spPr/>
    </dgm:pt>
    <dgm:pt modelId="{96EAA459-C6D1-4E82-A74C-7059EA4E1A27}" type="pres">
      <dgm:prSet presAssocID="{84E03375-F401-43CE-8125-FD3034C1C578}" presName="node" presStyleLbl="node1" presStyleIdx="1" presStyleCnt="6" custScaleY="154235">
        <dgm:presLayoutVars>
          <dgm:bulletEnabled val="1"/>
        </dgm:presLayoutVars>
      </dgm:prSet>
      <dgm:spPr/>
    </dgm:pt>
    <dgm:pt modelId="{59846087-9F72-406F-BC82-C50AE310D60C}" type="pres">
      <dgm:prSet presAssocID="{C77B1C18-1FD8-4C0F-9C33-561BDE18CE33}" presName="sibTrans" presStyleLbl="sibTrans1D1" presStyleIdx="1" presStyleCnt="5"/>
      <dgm:spPr/>
    </dgm:pt>
    <dgm:pt modelId="{044E252A-CFD2-47DE-94BC-8F4A32F3F56A}" type="pres">
      <dgm:prSet presAssocID="{C77B1C18-1FD8-4C0F-9C33-561BDE18CE33}" presName="connectorText" presStyleLbl="sibTrans1D1" presStyleIdx="1" presStyleCnt="5"/>
      <dgm:spPr/>
    </dgm:pt>
    <dgm:pt modelId="{BD6320A2-0291-4FF3-880D-FCB113334361}" type="pres">
      <dgm:prSet presAssocID="{A7BFA522-6C52-4EA4-BA73-C5359D185008}" presName="node" presStyleLbl="node1" presStyleIdx="2" presStyleCnt="6" custScaleY="147240">
        <dgm:presLayoutVars>
          <dgm:bulletEnabled val="1"/>
        </dgm:presLayoutVars>
      </dgm:prSet>
      <dgm:spPr/>
    </dgm:pt>
    <dgm:pt modelId="{8BD09879-789C-4C96-9363-77B5F8321ED7}" type="pres">
      <dgm:prSet presAssocID="{714DFBC2-1103-49BF-AFC7-F70087877955}" presName="sibTrans" presStyleLbl="sibTrans1D1" presStyleIdx="2" presStyleCnt="5"/>
      <dgm:spPr/>
    </dgm:pt>
    <dgm:pt modelId="{B1E42D61-0CFF-4556-8242-17222C8315B6}" type="pres">
      <dgm:prSet presAssocID="{714DFBC2-1103-49BF-AFC7-F70087877955}" presName="connectorText" presStyleLbl="sibTrans1D1" presStyleIdx="2" presStyleCnt="5"/>
      <dgm:spPr/>
    </dgm:pt>
    <dgm:pt modelId="{CD0DF5F0-4E62-42BD-99AF-4EAF3FB39856}" type="pres">
      <dgm:prSet presAssocID="{49806F2D-D6AC-438B-BEE4-3A71933C32FC}" presName="node" presStyleLbl="node1" presStyleIdx="3" presStyleCnt="6" custScaleY="145726">
        <dgm:presLayoutVars>
          <dgm:bulletEnabled val="1"/>
        </dgm:presLayoutVars>
      </dgm:prSet>
      <dgm:spPr/>
    </dgm:pt>
    <dgm:pt modelId="{B0B739BA-C3E8-4D73-B837-515D51A2F0B6}" type="pres">
      <dgm:prSet presAssocID="{1498DC4E-96E6-49BA-84A6-8C95E0371C6F}" presName="sibTrans" presStyleLbl="sibTrans1D1" presStyleIdx="3" presStyleCnt="5"/>
      <dgm:spPr/>
    </dgm:pt>
    <dgm:pt modelId="{2332A1B9-91CC-4BA0-88A1-38DFB2E4A008}" type="pres">
      <dgm:prSet presAssocID="{1498DC4E-96E6-49BA-84A6-8C95E0371C6F}" presName="connectorText" presStyleLbl="sibTrans1D1" presStyleIdx="3" presStyleCnt="5"/>
      <dgm:spPr/>
    </dgm:pt>
    <dgm:pt modelId="{A14C1A1C-E39D-4803-AE56-A2416BFE1EBF}" type="pres">
      <dgm:prSet presAssocID="{7B264530-B060-4BAD-A60F-230EC7B11D69}" presName="node" presStyleLbl="node1" presStyleIdx="4" presStyleCnt="6" custScaleY="160887">
        <dgm:presLayoutVars>
          <dgm:bulletEnabled val="1"/>
        </dgm:presLayoutVars>
      </dgm:prSet>
      <dgm:spPr/>
    </dgm:pt>
    <dgm:pt modelId="{394A66EF-E792-45C0-9A16-9B3D3884A605}" type="pres">
      <dgm:prSet presAssocID="{85342E90-6365-4FE8-A0AF-7161A4E09CD4}" presName="sibTrans" presStyleLbl="sibTrans1D1" presStyleIdx="4" presStyleCnt="5"/>
      <dgm:spPr/>
    </dgm:pt>
    <dgm:pt modelId="{2D3B04C7-D93E-47BA-881C-3A955B465945}" type="pres">
      <dgm:prSet presAssocID="{85342E90-6365-4FE8-A0AF-7161A4E09CD4}" presName="connectorText" presStyleLbl="sibTrans1D1" presStyleIdx="4" presStyleCnt="5"/>
      <dgm:spPr/>
    </dgm:pt>
    <dgm:pt modelId="{8F0C079F-1F77-4FBF-8EEF-88CC173F1C54}" type="pres">
      <dgm:prSet presAssocID="{2EFF4377-047B-4D19-AF8D-2C0DC0532EDE}" presName="node" presStyleLbl="node1" presStyleIdx="5" presStyleCnt="6" custScaleY="164687">
        <dgm:presLayoutVars>
          <dgm:bulletEnabled val="1"/>
        </dgm:presLayoutVars>
      </dgm:prSet>
      <dgm:spPr/>
    </dgm:pt>
  </dgm:ptLst>
  <dgm:cxnLst>
    <dgm:cxn modelId="{4A6F0524-4574-4569-B831-3FEA41077BF2}" type="presOf" srcId="{1498DC4E-96E6-49BA-84A6-8C95E0371C6F}" destId="{2332A1B9-91CC-4BA0-88A1-38DFB2E4A008}" srcOrd="1" destOrd="0" presId="urn:microsoft.com/office/officeart/2005/8/layout/bProcess3"/>
    <dgm:cxn modelId="{820E7E24-89C7-42B3-81FE-FB45DCA0288A}" type="presOf" srcId="{714DFBC2-1103-49BF-AFC7-F70087877955}" destId="{B1E42D61-0CFF-4556-8242-17222C8315B6}" srcOrd="1" destOrd="0" presId="urn:microsoft.com/office/officeart/2005/8/layout/bProcess3"/>
    <dgm:cxn modelId="{7777E72B-DFDD-48C2-BF12-0BD1E2871DAA}" type="presOf" srcId="{311CFEF2-9731-4AB1-B2EA-56EBFDC46C3B}" destId="{352E5E0B-0D7E-477D-831D-BC714DC09B48}" srcOrd="0" destOrd="0" presId="urn:microsoft.com/office/officeart/2005/8/layout/bProcess3"/>
    <dgm:cxn modelId="{24885A32-5043-429D-B6BE-8C567024F783}" type="presOf" srcId="{F4B9E6CD-E7F6-4CFF-A6B4-B4F3CD9CD107}" destId="{B7D4D152-683E-44BA-96F9-4A52D7FDD475}" srcOrd="0" destOrd="0" presId="urn:microsoft.com/office/officeart/2005/8/layout/bProcess3"/>
    <dgm:cxn modelId="{93E61238-CD27-42A5-9159-2952A0A3D7D5}" srcId="{311CFEF2-9731-4AB1-B2EA-56EBFDC46C3B}" destId="{7B264530-B060-4BAD-A60F-230EC7B11D69}" srcOrd="4" destOrd="0" parTransId="{225797A1-4432-468E-A36A-C902E2064D71}" sibTransId="{85342E90-6365-4FE8-A0AF-7161A4E09CD4}"/>
    <dgm:cxn modelId="{6940FE38-0665-4884-9EFB-97F2B9F04EF4}" srcId="{311CFEF2-9731-4AB1-B2EA-56EBFDC46C3B}" destId="{A7BFA522-6C52-4EA4-BA73-C5359D185008}" srcOrd="2" destOrd="0" parTransId="{9EB45CC5-FCEF-4348-BD55-D61EF88A9E98}" sibTransId="{714DFBC2-1103-49BF-AFC7-F70087877955}"/>
    <dgm:cxn modelId="{1D274963-6D95-43B5-9945-ACFFC34D6D78}" srcId="{311CFEF2-9731-4AB1-B2EA-56EBFDC46C3B}" destId="{84E03375-F401-43CE-8125-FD3034C1C578}" srcOrd="1" destOrd="0" parTransId="{6DFAA113-BB8C-4080-8A95-84C400FBD415}" sibTransId="{C77B1C18-1FD8-4C0F-9C33-561BDE18CE33}"/>
    <dgm:cxn modelId="{81343F54-1437-4811-AC43-7E8C95FFC55B}" type="presOf" srcId="{08EFC533-1F85-4F9F-937E-B2E33C6B91AA}" destId="{1FDC5ECC-2D01-4F23-8D06-50E1E0D43371}" srcOrd="0" destOrd="0" presId="urn:microsoft.com/office/officeart/2005/8/layout/bProcess3"/>
    <dgm:cxn modelId="{F8D7737B-DA38-4490-A8BE-48A5C452D54A}" type="presOf" srcId="{2EFF4377-047B-4D19-AF8D-2C0DC0532EDE}" destId="{8F0C079F-1F77-4FBF-8EEF-88CC173F1C54}" srcOrd="0" destOrd="0" presId="urn:microsoft.com/office/officeart/2005/8/layout/bProcess3"/>
    <dgm:cxn modelId="{FB75287D-14B3-458B-B341-32F796F8057A}" type="presOf" srcId="{84E03375-F401-43CE-8125-FD3034C1C578}" destId="{96EAA459-C6D1-4E82-A74C-7059EA4E1A27}" srcOrd="0" destOrd="0" presId="urn:microsoft.com/office/officeart/2005/8/layout/bProcess3"/>
    <dgm:cxn modelId="{0FA31283-0FD2-4D88-AA20-82A35B16011D}" type="presOf" srcId="{C77B1C18-1FD8-4C0F-9C33-561BDE18CE33}" destId="{59846087-9F72-406F-BC82-C50AE310D60C}" srcOrd="0" destOrd="0" presId="urn:microsoft.com/office/officeart/2005/8/layout/bProcess3"/>
    <dgm:cxn modelId="{C02B0285-8E03-4848-99B1-64E208971FCA}" type="presOf" srcId="{F4B9E6CD-E7F6-4CFF-A6B4-B4F3CD9CD107}" destId="{85EC8520-EE72-4F8D-9873-17C8689A232C}" srcOrd="1" destOrd="0" presId="urn:microsoft.com/office/officeart/2005/8/layout/bProcess3"/>
    <dgm:cxn modelId="{A9E02D86-0966-4CAD-AEF0-AF39FC6B9D08}" type="presOf" srcId="{85342E90-6365-4FE8-A0AF-7161A4E09CD4}" destId="{394A66EF-E792-45C0-9A16-9B3D3884A605}" srcOrd="0" destOrd="0" presId="urn:microsoft.com/office/officeart/2005/8/layout/bProcess3"/>
    <dgm:cxn modelId="{6065B58B-58C7-4C47-B844-C7473C63A15F}" type="presOf" srcId="{85342E90-6365-4FE8-A0AF-7161A4E09CD4}" destId="{2D3B04C7-D93E-47BA-881C-3A955B465945}" srcOrd="1" destOrd="0" presId="urn:microsoft.com/office/officeart/2005/8/layout/bProcess3"/>
    <dgm:cxn modelId="{0D08468E-52C5-4015-AECA-3734628EE668}" type="presOf" srcId="{C77B1C18-1FD8-4C0F-9C33-561BDE18CE33}" destId="{044E252A-CFD2-47DE-94BC-8F4A32F3F56A}" srcOrd="1" destOrd="0" presId="urn:microsoft.com/office/officeart/2005/8/layout/bProcess3"/>
    <dgm:cxn modelId="{EA0F1F97-A37F-45DD-A4D0-6C42C2CAE18B}" srcId="{311CFEF2-9731-4AB1-B2EA-56EBFDC46C3B}" destId="{49806F2D-D6AC-438B-BEE4-3A71933C32FC}" srcOrd="3" destOrd="0" parTransId="{3FD5D955-6490-469F-BF86-E4C9FE40D87A}" sibTransId="{1498DC4E-96E6-49BA-84A6-8C95E0371C6F}"/>
    <dgm:cxn modelId="{4C8C299D-FDBA-498A-ABD6-5D667DE457B0}" type="presOf" srcId="{49806F2D-D6AC-438B-BEE4-3A71933C32FC}" destId="{CD0DF5F0-4E62-42BD-99AF-4EAF3FB39856}" srcOrd="0" destOrd="0" presId="urn:microsoft.com/office/officeart/2005/8/layout/bProcess3"/>
    <dgm:cxn modelId="{192ADB9F-6C65-47A7-9675-6631657CFE9F}" srcId="{311CFEF2-9731-4AB1-B2EA-56EBFDC46C3B}" destId="{08EFC533-1F85-4F9F-937E-B2E33C6B91AA}" srcOrd="0" destOrd="0" parTransId="{FF254BE1-A087-412F-BBDA-F07C361AF0ED}" sibTransId="{F4B9E6CD-E7F6-4CFF-A6B4-B4F3CD9CD107}"/>
    <dgm:cxn modelId="{85882DC5-5D42-4674-A6F7-285C1D6E493C}" srcId="{311CFEF2-9731-4AB1-B2EA-56EBFDC46C3B}" destId="{2EFF4377-047B-4D19-AF8D-2C0DC0532EDE}" srcOrd="5" destOrd="0" parTransId="{F251CE81-6D47-45FB-A22D-9038DF0ADF72}" sibTransId="{F3B70855-38FF-4FA9-9F6F-7FF3FE4DEB19}"/>
    <dgm:cxn modelId="{26535ED6-E628-4D53-9C64-1686773856E6}" type="presOf" srcId="{1498DC4E-96E6-49BA-84A6-8C95E0371C6F}" destId="{B0B739BA-C3E8-4D73-B837-515D51A2F0B6}" srcOrd="0" destOrd="0" presId="urn:microsoft.com/office/officeart/2005/8/layout/bProcess3"/>
    <dgm:cxn modelId="{3E1EB0EC-907D-4191-8467-476BE52463C4}" type="presOf" srcId="{714DFBC2-1103-49BF-AFC7-F70087877955}" destId="{8BD09879-789C-4C96-9363-77B5F8321ED7}" srcOrd="0" destOrd="0" presId="urn:microsoft.com/office/officeart/2005/8/layout/bProcess3"/>
    <dgm:cxn modelId="{67FE5EFA-955C-416D-B388-E021EBD50799}" type="presOf" srcId="{A7BFA522-6C52-4EA4-BA73-C5359D185008}" destId="{BD6320A2-0291-4FF3-880D-FCB113334361}" srcOrd="0" destOrd="0" presId="urn:microsoft.com/office/officeart/2005/8/layout/bProcess3"/>
    <dgm:cxn modelId="{54B6D0FE-9CB7-4E01-83E6-7854B18EFF59}" type="presOf" srcId="{7B264530-B060-4BAD-A60F-230EC7B11D69}" destId="{A14C1A1C-E39D-4803-AE56-A2416BFE1EBF}" srcOrd="0" destOrd="0" presId="urn:microsoft.com/office/officeart/2005/8/layout/bProcess3"/>
    <dgm:cxn modelId="{BA76B0A9-8875-4616-93FD-C98D1B6D1727}" type="presParOf" srcId="{352E5E0B-0D7E-477D-831D-BC714DC09B48}" destId="{1FDC5ECC-2D01-4F23-8D06-50E1E0D43371}" srcOrd="0" destOrd="0" presId="urn:microsoft.com/office/officeart/2005/8/layout/bProcess3"/>
    <dgm:cxn modelId="{3DF3CF49-D089-4450-AD83-9E4F463F40BB}" type="presParOf" srcId="{352E5E0B-0D7E-477D-831D-BC714DC09B48}" destId="{B7D4D152-683E-44BA-96F9-4A52D7FDD475}" srcOrd="1" destOrd="0" presId="urn:microsoft.com/office/officeart/2005/8/layout/bProcess3"/>
    <dgm:cxn modelId="{A87B9329-F10B-4588-A074-C09FEFF15050}" type="presParOf" srcId="{B7D4D152-683E-44BA-96F9-4A52D7FDD475}" destId="{85EC8520-EE72-4F8D-9873-17C8689A232C}" srcOrd="0" destOrd="0" presId="urn:microsoft.com/office/officeart/2005/8/layout/bProcess3"/>
    <dgm:cxn modelId="{B43E05F7-D296-4F7C-B0DC-224FC5F896E7}" type="presParOf" srcId="{352E5E0B-0D7E-477D-831D-BC714DC09B48}" destId="{96EAA459-C6D1-4E82-A74C-7059EA4E1A27}" srcOrd="2" destOrd="0" presId="urn:microsoft.com/office/officeart/2005/8/layout/bProcess3"/>
    <dgm:cxn modelId="{D4FFB06C-961D-4184-A391-DAC2EADA6B60}" type="presParOf" srcId="{352E5E0B-0D7E-477D-831D-BC714DC09B48}" destId="{59846087-9F72-406F-BC82-C50AE310D60C}" srcOrd="3" destOrd="0" presId="urn:microsoft.com/office/officeart/2005/8/layout/bProcess3"/>
    <dgm:cxn modelId="{AD446A1D-45DA-49C2-AEB1-201B2C3E308A}" type="presParOf" srcId="{59846087-9F72-406F-BC82-C50AE310D60C}" destId="{044E252A-CFD2-47DE-94BC-8F4A32F3F56A}" srcOrd="0" destOrd="0" presId="urn:microsoft.com/office/officeart/2005/8/layout/bProcess3"/>
    <dgm:cxn modelId="{FF339D22-6CBB-43C5-960C-2D2E18DCA3DD}" type="presParOf" srcId="{352E5E0B-0D7E-477D-831D-BC714DC09B48}" destId="{BD6320A2-0291-4FF3-880D-FCB113334361}" srcOrd="4" destOrd="0" presId="urn:microsoft.com/office/officeart/2005/8/layout/bProcess3"/>
    <dgm:cxn modelId="{B8D1178F-23E7-4EF4-AA27-AA23152CD687}" type="presParOf" srcId="{352E5E0B-0D7E-477D-831D-BC714DC09B48}" destId="{8BD09879-789C-4C96-9363-77B5F8321ED7}" srcOrd="5" destOrd="0" presId="urn:microsoft.com/office/officeart/2005/8/layout/bProcess3"/>
    <dgm:cxn modelId="{8983369D-83E8-42BF-8855-9AA7F9F121E0}" type="presParOf" srcId="{8BD09879-789C-4C96-9363-77B5F8321ED7}" destId="{B1E42D61-0CFF-4556-8242-17222C8315B6}" srcOrd="0" destOrd="0" presId="urn:microsoft.com/office/officeart/2005/8/layout/bProcess3"/>
    <dgm:cxn modelId="{5155E59C-584C-434B-9EDB-F0C8AFAEED71}" type="presParOf" srcId="{352E5E0B-0D7E-477D-831D-BC714DC09B48}" destId="{CD0DF5F0-4E62-42BD-99AF-4EAF3FB39856}" srcOrd="6" destOrd="0" presId="urn:microsoft.com/office/officeart/2005/8/layout/bProcess3"/>
    <dgm:cxn modelId="{377CBB65-BBB2-4563-BFEC-4580AFD042CC}" type="presParOf" srcId="{352E5E0B-0D7E-477D-831D-BC714DC09B48}" destId="{B0B739BA-C3E8-4D73-B837-515D51A2F0B6}" srcOrd="7" destOrd="0" presId="urn:microsoft.com/office/officeart/2005/8/layout/bProcess3"/>
    <dgm:cxn modelId="{AFA87BC7-4607-4739-ACFE-F687F7C30B54}" type="presParOf" srcId="{B0B739BA-C3E8-4D73-B837-515D51A2F0B6}" destId="{2332A1B9-91CC-4BA0-88A1-38DFB2E4A008}" srcOrd="0" destOrd="0" presId="urn:microsoft.com/office/officeart/2005/8/layout/bProcess3"/>
    <dgm:cxn modelId="{5782BF66-6776-4D60-AE3D-2AD271581D3D}" type="presParOf" srcId="{352E5E0B-0D7E-477D-831D-BC714DC09B48}" destId="{A14C1A1C-E39D-4803-AE56-A2416BFE1EBF}" srcOrd="8" destOrd="0" presId="urn:microsoft.com/office/officeart/2005/8/layout/bProcess3"/>
    <dgm:cxn modelId="{94856A32-325B-4794-9782-E50099DDD246}" type="presParOf" srcId="{352E5E0B-0D7E-477D-831D-BC714DC09B48}" destId="{394A66EF-E792-45C0-9A16-9B3D3884A605}" srcOrd="9" destOrd="0" presId="urn:microsoft.com/office/officeart/2005/8/layout/bProcess3"/>
    <dgm:cxn modelId="{B719F00F-4555-4489-A62A-FFC10FA9D572}" type="presParOf" srcId="{394A66EF-E792-45C0-9A16-9B3D3884A605}" destId="{2D3B04C7-D93E-47BA-881C-3A955B465945}" srcOrd="0" destOrd="0" presId="urn:microsoft.com/office/officeart/2005/8/layout/bProcess3"/>
    <dgm:cxn modelId="{04B4FACF-6F52-42DA-9692-822AAECF1CB9}" type="presParOf" srcId="{352E5E0B-0D7E-477D-831D-BC714DC09B48}" destId="{8F0C079F-1F77-4FBF-8EEF-88CC173F1C54}" srcOrd="10" destOrd="0" presId="urn:microsoft.com/office/officeart/2005/8/layout/bProcess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D4D152-683E-44BA-96F9-4A52D7FDD475}">
      <dsp:nvSpPr>
        <dsp:cNvPr id="0" name=""/>
        <dsp:cNvSpPr/>
      </dsp:nvSpPr>
      <dsp:spPr>
        <a:xfrm>
          <a:off x="1740002" y="731211"/>
          <a:ext cx="352945" cy="91440"/>
        </a:xfrm>
        <a:custGeom>
          <a:avLst/>
          <a:gdLst/>
          <a:ahLst/>
          <a:cxnLst/>
          <a:rect l="0" t="0" r="0" b="0"/>
          <a:pathLst>
            <a:path>
              <a:moveTo>
                <a:pt x="0" y="45720"/>
              </a:moveTo>
              <a:lnTo>
                <a:pt x="35294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1906886" y="775011"/>
        <a:ext cx="19177" cy="3839"/>
      </dsp:txXfrm>
    </dsp:sp>
    <dsp:sp modelId="{1FDC5ECC-2D01-4F23-8D06-50E1E0D43371}">
      <dsp:nvSpPr>
        <dsp:cNvPr id="0" name=""/>
        <dsp:cNvSpPr/>
      </dsp:nvSpPr>
      <dsp:spPr>
        <a:xfrm>
          <a:off x="74213" y="35901"/>
          <a:ext cx="1667588" cy="148205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a:t>Prisoners are not supposed to lend, borrow or trade items between each other, but this does happen and can sometimes result in prisoners owing debts to each other.</a:t>
          </a:r>
          <a:endParaRPr lang="en-US" sz="1100" kern="1200"/>
        </a:p>
      </dsp:txBody>
      <dsp:txXfrm>
        <a:off x="74213" y="35901"/>
        <a:ext cx="1667588" cy="1482059"/>
      </dsp:txXfrm>
    </dsp:sp>
    <dsp:sp modelId="{59846087-9F72-406F-BC82-C50AE310D60C}">
      <dsp:nvSpPr>
        <dsp:cNvPr id="0" name=""/>
        <dsp:cNvSpPr/>
      </dsp:nvSpPr>
      <dsp:spPr>
        <a:xfrm>
          <a:off x="908007" y="1546733"/>
          <a:ext cx="2051134" cy="352945"/>
        </a:xfrm>
        <a:custGeom>
          <a:avLst/>
          <a:gdLst/>
          <a:ahLst/>
          <a:cxnLst/>
          <a:rect l="0" t="0" r="0" b="0"/>
          <a:pathLst>
            <a:path>
              <a:moveTo>
                <a:pt x="2051134" y="0"/>
              </a:moveTo>
              <a:lnTo>
                <a:pt x="2051134" y="193572"/>
              </a:lnTo>
              <a:lnTo>
                <a:pt x="0" y="193572"/>
              </a:lnTo>
              <a:lnTo>
                <a:pt x="0" y="352945"/>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1881407" y="1721286"/>
        <a:ext cx="104334" cy="3839"/>
      </dsp:txXfrm>
    </dsp:sp>
    <dsp:sp modelId="{96EAA459-C6D1-4E82-A74C-7059EA4E1A27}">
      <dsp:nvSpPr>
        <dsp:cNvPr id="0" name=""/>
        <dsp:cNvSpPr/>
      </dsp:nvSpPr>
      <dsp:spPr>
        <a:xfrm>
          <a:off x="2125347" y="5329"/>
          <a:ext cx="1667588" cy="1543203"/>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a:t>Items that are traded can be things that are allowed in prison, such as vaping materials, prescription medication, clothes, food and other canteen items. </a:t>
          </a:r>
        </a:p>
      </dsp:txBody>
      <dsp:txXfrm>
        <a:off x="2125347" y="5329"/>
        <a:ext cx="1667588" cy="1543203"/>
      </dsp:txXfrm>
    </dsp:sp>
    <dsp:sp modelId="{8BD09879-789C-4C96-9363-77B5F8321ED7}">
      <dsp:nvSpPr>
        <dsp:cNvPr id="0" name=""/>
        <dsp:cNvSpPr/>
      </dsp:nvSpPr>
      <dsp:spPr>
        <a:xfrm>
          <a:off x="1740002" y="2622966"/>
          <a:ext cx="352945" cy="91440"/>
        </a:xfrm>
        <a:custGeom>
          <a:avLst/>
          <a:gdLst/>
          <a:ahLst/>
          <a:cxnLst/>
          <a:rect l="0" t="0" r="0" b="0"/>
          <a:pathLst>
            <a:path>
              <a:moveTo>
                <a:pt x="0" y="45720"/>
              </a:moveTo>
              <a:lnTo>
                <a:pt x="35294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1906886" y="2666766"/>
        <a:ext cx="19177" cy="3839"/>
      </dsp:txXfrm>
    </dsp:sp>
    <dsp:sp modelId="{BD6320A2-0291-4FF3-880D-FCB113334361}">
      <dsp:nvSpPr>
        <dsp:cNvPr id="0" name=""/>
        <dsp:cNvSpPr/>
      </dsp:nvSpPr>
      <dsp:spPr>
        <a:xfrm>
          <a:off x="74213" y="1932078"/>
          <a:ext cx="1667588" cy="147321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a:t>Prisoners who lend these items to others will often expect a lot more in return than was originally borrowed, which can make it difficult to pay the debt back. </a:t>
          </a:r>
        </a:p>
      </dsp:txBody>
      <dsp:txXfrm>
        <a:off x="74213" y="1932078"/>
        <a:ext cx="1667588" cy="1473214"/>
      </dsp:txXfrm>
    </dsp:sp>
    <dsp:sp modelId="{B0B739BA-C3E8-4D73-B837-515D51A2F0B6}">
      <dsp:nvSpPr>
        <dsp:cNvPr id="0" name=""/>
        <dsp:cNvSpPr/>
      </dsp:nvSpPr>
      <dsp:spPr>
        <a:xfrm>
          <a:off x="908007" y="3395919"/>
          <a:ext cx="2051134" cy="379530"/>
        </a:xfrm>
        <a:custGeom>
          <a:avLst/>
          <a:gdLst/>
          <a:ahLst/>
          <a:cxnLst/>
          <a:rect l="0" t="0" r="0" b="0"/>
          <a:pathLst>
            <a:path>
              <a:moveTo>
                <a:pt x="2051134" y="0"/>
              </a:moveTo>
              <a:lnTo>
                <a:pt x="2051134" y="206865"/>
              </a:lnTo>
              <a:lnTo>
                <a:pt x="0" y="206865"/>
              </a:lnTo>
              <a:lnTo>
                <a:pt x="0" y="37953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1881281" y="3583764"/>
        <a:ext cx="104586" cy="3839"/>
      </dsp:txXfrm>
    </dsp:sp>
    <dsp:sp modelId="{CD0DF5F0-4E62-42BD-99AF-4EAF3FB39856}">
      <dsp:nvSpPr>
        <dsp:cNvPr id="0" name=""/>
        <dsp:cNvSpPr/>
      </dsp:nvSpPr>
      <dsp:spPr>
        <a:xfrm>
          <a:off x="2125347" y="1939652"/>
          <a:ext cx="1667588" cy="145806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a:t>We work hard to keep prisons safe, but items like illegal drugs and mobile phones are also traded, and can result in large debts building up between prisoners. </a:t>
          </a:r>
        </a:p>
      </dsp:txBody>
      <dsp:txXfrm>
        <a:off x="2125347" y="1939652"/>
        <a:ext cx="1667588" cy="1458066"/>
      </dsp:txXfrm>
    </dsp:sp>
    <dsp:sp modelId="{394A66EF-E792-45C0-9A16-9B3D3884A605}">
      <dsp:nvSpPr>
        <dsp:cNvPr id="0" name=""/>
        <dsp:cNvSpPr/>
      </dsp:nvSpPr>
      <dsp:spPr>
        <a:xfrm>
          <a:off x="1740002" y="4567009"/>
          <a:ext cx="352945" cy="91440"/>
        </a:xfrm>
        <a:custGeom>
          <a:avLst/>
          <a:gdLst/>
          <a:ahLst/>
          <a:cxnLst/>
          <a:rect l="0" t="0" r="0" b="0"/>
          <a:pathLst>
            <a:path>
              <a:moveTo>
                <a:pt x="0" y="45720"/>
              </a:moveTo>
              <a:lnTo>
                <a:pt x="35294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1906886" y="4610809"/>
        <a:ext cx="19177" cy="3839"/>
      </dsp:txXfrm>
    </dsp:sp>
    <dsp:sp modelId="{A14C1A1C-E39D-4803-AE56-A2416BFE1EBF}">
      <dsp:nvSpPr>
        <dsp:cNvPr id="0" name=""/>
        <dsp:cNvSpPr/>
      </dsp:nvSpPr>
      <dsp:spPr>
        <a:xfrm>
          <a:off x="74213" y="3807849"/>
          <a:ext cx="1667588" cy="160976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a:t>These items are sold by prisoners for much more in prison than they cost outside. People who sell these items in prison are often linked with criminal gangs in the community.</a:t>
          </a:r>
        </a:p>
      </dsp:txBody>
      <dsp:txXfrm>
        <a:off x="74213" y="3807849"/>
        <a:ext cx="1667588" cy="1609760"/>
      </dsp:txXfrm>
    </dsp:sp>
    <dsp:sp modelId="{8F0C079F-1F77-4FBF-8EEF-88CC173F1C54}">
      <dsp:nvSpPr>
        <dsp:cNvPr id="0" name=""/>
        <dsp:cNvSpPr/>
      </dsp:nvSpPr>
      <dsp:spPr>
        <a:xfrm>
          <a:off x="2125347" y="3788838"/>
          <a:ext cx="1667588" cy="164778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a:t>Once a prisoner is in debt to another prisoner, it can be hard to get out of it, and not paying these debts can have consequences, like bullying, blackmail and violence. </a:t>
          </a:r>
        </a:p>
      </dsp:txBody>
      <dsp:txXfrm>
        <a:off x="2125347" y="3788838"/>
        <a:ext cx="1667588" cy="164778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27D69-51FB-4EB1-A59B-5988E351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Clutterbuck, Sarah</dc:creator>
  <cp:keywords/>
  <dc:description/>
  <cp:lastModifiedBy>Polly Wright</cp:lastModifiedBy>
  <cp:revision>2</cp:revision>
  <dcterms:created xsi:type="dcterms:W3CDTF">2019-09-17T09:41:00Z</dcterms:created>
  <dcterms:modified xsi:type="dcterms:W3CDTF">2019-09-17T09:41:00Z</dcterms:modified>
</cp:coreProperties>
</file>