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7E33C" w14:textId="77777777" w:rsidR="007F2537" w:rsidRDefault="004249A2" w:rsidP="00D72646">
      <w:pPr>
        <w:rPr>
          <w:rFonts w:ascii="Arial" w:hAnsi="Arial" w:cs="Arial"/>
          <w:sz w:val="24"/>
        </w:rPr>
      </w:pPr>
      <w:r>
        <w:rPr>
          <w:noProof/>
          <w:lang w:eastAsia="en-GB"/>
        </w:rPr>
        <w:drawing>
          <wp:anchor distT="0" distB="0" distL="114300" distR="114300" simplePos="0" relativeHeight="251659264" behindDoc="0" locked="0" layoutInCell="1" allowOverlap="1" wp14:anchorId="575EC327" wp14:editId="69719930">
            <wp:simplePos x="0" y="0"/>
            <wp:positionH relativeFrom="column">
              <wp:posOffset>5031105</wp:posOffset>
            </wp:positionH>
            <wp:positionV relativeFrom="paragraph">
              <wp:posOffset>0</wp:posOffset>
            </wp:positionV>
            <wp:extent cx="1638300" cy="1152525"/>
            <wp:effectExtent l="0" t="0" r="0" b="9525"/>
            <wp:wrapThrough wrapText="bothSides">
              <wp:wrapPolygon edited="0">
                <wp:start x="0" y="0"/>
                <wp:lineTo x="0" y="21421"/>
                <wp:lineTo x="21349" y="21421"/>
                <wp:lineTo x="21349" y="0"/>
                <wp:lineTo x="0" y="0"/>
              </wp:wrapPolygon>
            </wp:wrapThrough>
            <wp:docPr id="1" name="Picture 1" descr="Guys Mar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ys Marsh"/>
                    <pic:cNvPicPr>
                      <a:picLocks noChangeAspect="1" noChangeArrowheads="1"/>
                    </pic:cNvPicPr>
                  </pic:nvPicPr>
                  <pic:blipFill rotWithShape="1">
                    <a:blip r:embed="rId8">
                      <a:extLst>
                        <a:ext uri="{28A0092B-C50C-407E-A947-70E740481C1C}">
                          <a14:useLocalDpi xmlns:a14="http://schemas.microsoft.com/office/drawing/2010/main" val="0"/>
                        </a:ext>
                      </a:extLst>
                    </a:blip>
                    <a:srcRect r="27119"/>
                    <a:stretch/>
                  </pic:blipFill>
                  <pic:spPr bwMode="auto">
                    <a:xfrm>
                      <a:off x="0" y="0"/>
                      <a:ext cx="1638300" cy="1152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A3BE5">
        <w:rPr>
          <w:noProof/>
          <w:lang w:eastAsia="en-GB"/>
        </w:rPr>
        <w:drawing>
          <wp:anchor distT="0" distB="0" distL="114300" distR="114300" simplePos="0" relativeHeight="251658240" behindDoc="0" locked="0" layoutInCell="1" allowOverlap="1" wp14:anchorId="460EC777" wp14:editId="4006F1D4">
            <wp:simplePos x="0" y="0"/>
            <wp:positionH relativeFrom="column">
              <wp:posOffset>-93345</wp:posOffset>
            </wp:positionH>
            <wp:positionV relativeFrom="paragraph">
              <wp:posOffset>0</wp:posOffset>
            </wp:positionV>
            <wp:extent cx="2197100" cy="791845"/>
            <wp:effectExtent l="0" t="0" r="0" b="8255"/>
            <wp:wrapThrough wrapText="bothSides">
              <wp:wrapPolygon edited="0">
                <wp:start x="0" y="0"/>
                <wp:lineTo x="0" y="21306"/>
                <wp:lineTo x="21350" y="21306"/>
                <wp:lineTo x="21350" y="0"/>
                <wp:lineTo x="0" y="0"/>
              </wp:wrapPolygon>
            </wp:wrapThrough>
            <wp:docPr id="2" name="Picture 2" descr="C:\Users\eqg65q\AppData\Local\Temp\15\HMPPS_BLK_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qg65q\AppData\Local\Temp\15\HMPPS_BLK_A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7100" cy="791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355FCC" w14:textId="77777777" w:rsidR="007F2537" w:rsidRDefault="00B24BD3" w:rsidP="007F2537">
      <w:pPr>
        <w:rPr>
          <w:rFonts w:ascii="Arial" w:hAnsi="Arial" w:cs="Arial"/>
          <w:sz w:val="24"/>
        </w:rPr>
      </w:pPr>
      <w:r>
        <w:rPr>
          <w:rFonts w:ascii="Arial" w:hAnsi="Arial" w:cs="Arial"/>
          <w:sz w:val="24"/>
        </w:rPr>
        <w:tab/>
      </w:r>
      <w:r w:rsidR="007F2537">
        <w:rPr>
          <w:rFonts w:ascii="Arial" w:hAnsi="Arial" w:cs="Arial"/>
          <w:sz w:val="24"/>
        </w:rPr>
        <w:t xml:space="preserve">                                       </w:t>
      </w:r>
    </w:p>
    <w:p w14:paraId="0EA8D746" w14:textId="77777777" w:rsidR="00B24BD3" w:rsidRPr="00B24BD3" w:rsidRDefault="00B24BD3" w:rsidP="00D72646">
      <w:pPr>
        <w:rPr>
          <w:rFonts w:ascii="Arial" w:hAnsi="Arial" w:cs="Arial"/>
          <w:sz w:val="24"/>
        </w:rPr>
      </w:pPr>
      <w:r>
        <w:rPr>
          <w:rFonts w:ascii="Arial" w:hAnsi="Arial" w:cs="Arial"/>
          <w:sz w:val="24"/>
        </w:rPr>
        <w:tab/>
      </w:r>
      <w:r w:rsidR="00D72646">
        <w:rPr>
          <w:rFonts w:ascii="Arial" w:hAnsi="Arial" w:cs="Arial"/>
          <w:sz w:val="24"/>
        </w:rPr>
        <w:t xml:space="preserve">                     </w:t>
      </w:r>
      <w:r>
        <w:rPr>
          <w:rFonts w:ascii="Arial" w:hAnsi="Arial" w:cs="Arial"/>
          <w:sz w:val="24"/>
        </w:rPr>
        <w:tab/>
      </w:r>
    </w:p>
    <w:p w14:paraId="7E575AD0" w14:textId="77777777" w:rsidR="00460531" w:rsidRDefault="00460531" w:rsidP="00D72646">
      <w:pPr>
        <w:jc w:val="right"/>
        <w:rPr>
          <w:rFonts w:ascii="Arial" w:hAnsi="Arial" w:cs="Arial"/>
        </w:rPr>
      </w:pPr>
    </w:p>
    <w:p w14:paraId="7843DB37" w14:textId="77777777" w:rsidR="00D96D27" w:rsidRPr="009A30F2" w:rsidRDefault="00460531" w:rsidP="009A30F2">
      <w:pPr>
        <w:tabs>
          <w:tab w:val="left" w:pos="8220"/>
        </w:tabs>
        <w:rPr>
          <w:rFonts w:ascii="Arial" w:hAnsi="Arial" w:cs="Arial"/>
        </w:rPr>
      </w:pPr>
      <w:r>
        <w:rPr>
          <w:rFonts w:ascii="Arial" w:hAnsi="Arial" w:cs="Arial"/>
          <w:b/>
          <w:u w:val="single"/>
        </w:rPr>
        <w:t>Family and Signific</w:t>
      </w:r>
      <w:r w:rsidR="00AF7022">
        <w:rPr>
          <w:rFonts w:ascii="Arial" w:hAnsi="Arial" w:cs="Arial"/>
          <w:b/>
          <w:u w:val="single"/>
        </w:rPr>
        <w:t>ant Others Newsletter- October</w:t>
      </w:r>
      <w:r w:rsidR="007D38E3">
        <w:rPr>
          <w:rFonts w:ascii="Arial" w:hAnsi="Arial" w:cs="Arial"/>
          <w:b/>
          <w:u w:val="single"/>
        </w:rPr>
        <w:t xml:space="preserve"> 2021</w:t>
      </w:r>
      <w:r>
        <w:rPr>
          <w:rFonts w:ascii="Arial" w:hAnsi="Arial" w:cs="Arial"/>
          <w:b/>
          <w:u w:val="single"/>
        </w:rPr>
        <w:t xml:space="preserve"> </w:t>
      </w:r>
    </w:p>
    <w:p w14:paraId="5E3DBE58" w14:textId="77777777" w:rsidR="00095520" w:rsidRDefault="005B6C7F" w:rsidP="006C5C12">
      <w:pPr>
        <w:jc w:val="both"/>
        <w:rPr>
          <w:sz w:val="24"/>
        </w:rPr>
      </w:pPr>
      <w:r>
        <w:rPr>
          <w:sz w:val="24"/>
        </w:rPr>
        <w:t>F</w:t>
      </w:r>
      <w:r w:rsidR="006C5C12">
        <w:rPr>
          <w:sz w:val="24"/>
        </w:rPr>
        <w:t xml:space="preserve">or this month’s newsletter we </w:t>
      </w:r>
      <w:r w:rsidR="004E27E7">
        <w:rPr>
          <w:sz w:val="24"/>
        </w:rPr>
        <w:t xml:space="preserve">are </w:t>
      </w:r>
      <w:r w:rsidR="002115E9">
        <w:rPr>
          <w:sz w:val="24"/>
        </w:rPr>
        <w:t xml:space="preserve">focusing on providing Families &amp; Significant Others with </w:t>
      </w:r>
      <w:r w:rsidR="00AF7022">
        <w:rPr>
          <w:sz w:val="24"/>
        </w:rPr>
        <w:t xml:space="preserve">some information and updates surrounding </w:t>
      </w:r>
      <w:r w:rsidR="00825D92">
        <w:rPr>
          <w:sz w:val="24"/>
        </w:rPr>
        <w:t xml:space="preserve">how we </w:t>
      </w:r>
      <w:r w:rsidR="00AF7022">
        <w:rPr>
          <w:sz w:val="24"/>
        </w:rPr>
        <w:t xml:space="preserve">support prisoners </w:t>
      </w:r>
      <w:r w:rsidR="00383A9D">
        <w:rPr>
          <w:sz w:val="24"/>
        </w:rPr>
        <w:t xml:space="preserve">with their substance misuse in preparation for release in </w:t>
      </w:r>
      <w:r w:rsidR="00AF7022">
        <w:rPr>
          <w:sz w:val="24"/>
        </w:rPr>
        <w:t xml:space="preserve">line with our </w:t>
      </w:r>
      <w:r w:rsidR="00383A9D">
        <w:rPr>
          <w:sz w:val="24"/>
        </w:rPr>
        <w:t xml:space="preserve">local </w:t>
      </w:r>
      <w:r w:rsidR="00825D92">
        <w:rPr>
          <w:sz w:val="24"/>
        </w:rPr>
        <w:t xml:space="preserve">Drug Strategy and how you can encourage your loved ones to get involved with these services and opportunities! </w:t>
      </w:r>
    </w:p>
    <w:p w14:paraId="01BC2F6E" w14:textId="77777777" w:rsidR="002115E9" w:rsidRDefault="002115E9" w:rsidP="00361218">
      <w:pPr>
        <w:jc w:val="both"/>
        <w:rPr>
          <w:sz w:val="24"/>
        </w:rPr>
      </w:pPr>
    </w:p>
    <w:p w14:paraId="2B74534C" w14:textId="77777777" w:rsidR="00504154" w:rsidRPr="00DE7C6E" w:rsidRDefault="00383A9D" w:rsidP="00361218">
      <w:pPr>
        <w:jc w:val="both"/>
        <w:rPr>
          <w:b/>
          <w:sz w:val="28"/>
          <w:u w:val="single"/>
        </w:rPr>
      </w:pPr>
      <w:r w:rsidRPr="00DE7C6E">
        <w:rPr>
          <w:b/>
          <w:sz w:val="28"/>
          <w:u w:val="single"/>
        </w:rPr>
        <w:t>If someone has a substance misuse problem in prison, how are they supported?</w:t>
      </w:r>
    </w:p>
    <w:p w14:paraId="28AC5744" w14:textId="77777777" w:rsidR="00E34A03" w:rsidRPr="00EA0A2B" w:rsidRDefault="00E34A03" w:rsidP="00EA0A2B">
      <w:pPr>
        <w:jc w:val="both"/>
        <w:rPr>
          <w:b/>
          <w:i/>
          <w:color w:val="7030A0"/>
          <w:sz w:val="24"/>
          <w:u w:val="single"/>
        </w:rPr>
      </w:pPr>
      <w:r w:rsidRPr="00EA0A2B">
        <w:rPr>
          <w:b/>
          <w:i/>
          <w:color w:val="7030A0"/>
          <w:sz w:val="24"/>
          <w:u w:val="single"/>
        </w:rPr>
        <w:t xml:space="preserve">Staff </w:t>
      </w:r>
    </w:p>
    <w:p w14:paraId="769C8F36" w14:textId="77777777" w:rsidR="00F2454D" w:rsidRDefault="00825D92" w:rsidP="00EA0A2B">
      <w:pPr>
        <w:pStyle w:val="ListParagraph"/>
        <w:numPr>
          <w:ilvl w:val="0"/>
          <w:numId w:val="9"/>
        </w:numPr>
        <w:jc w:val="both"/>
        <w:rPr>
          <w:sz w:val="18"/>
        </w:rPr>
      </w:pPr>
      <w:r w:rsidRPr="00EA0A2B">
        <w:rPr>
          <w:b/>
          <w:color w:val="7030A0"/>
          <w:sz w:val="18"/>
          <w:u w:val="single"/>
        </w:rPr>
        <w:t>ISMS:</w:t>
      </w:r>
      <w:r w:rsidRPr="00EA0A2B">
        <w:rPr>
          <w:color w:val="7030A0"/>
          <w:sz w:val="18"/>
        </w:rPr>
        <w:t xml:space="preserve"> </w:t>
      </w:r>
      <w:r>
        <w:rPr>
          <w:sz w:val="18"/>
        </w:rPr>
        <w:t xml:space="preserve">ISMS stands for ‘Integrated Substance Misuse Services’ and is the department within the prison that is the main source of support for those who are currently dealing with misuse of substances- whether they are new inductions or are trying to beat habits whilst in custody. Anyone that chooses to engage with the ISMS services will be allocated a recovery worker who they will meet with regularly and who will oversee their recovery journey. </w:t>
      </w:r>
    </w:p>
    <w:p w14:paraId="6F2EFDB4" w14:textId="77777777" w:rsidR="00EA0A2B" w:rsidRDefault="00E65B6C" w:rsidP="00EA0A2B">
      <w:pPr>
        <w:pStyle w:val="ListParagraph"/>
        <w:jc w:val="both"/>
        <w:rPr>
          <w:sz w:val="18"/>
        </w:rPr>
      </w:pPr>
      <w:r>
        <w:rPr>
          <w:noProof/>
          <w:lang w:eastAsia="en-GB"/>
        </w:rPr>
        <w:drawing>
          <wp:anchor distT="0" distB="0" distL="114300" distR="114300" simplePos="0" relativeHeight="251697152" behindDoc="0" locked="0" layoutInCell="1" allowOverlap="1" wp14:anchorId="6578246F" wp14:editId="4D1AAF09">
            <wp:simplePos x="0" y="0"/>
            <wp:positionH relativeFrom="column">
              <wp:posOffset>5088255</wp:posOffset>
            </wp:positionH>
            <wp:positionV relativeFrom="paragraph">
              <wp:posOffset>133985</wp:posOffset>
            </wp:positionV>
            <wp:extent cx="1724025" cy="1352550"/>
            <wp:effectExtent l="0" t="0" r="9525" b="0"/>
            <wp:wrapThrough wrapText="bothSides">
              <wp:wrapPolygon edited="0">
                <wp:start x="0" y="0"/>
                <wp:lineTo x="0" y="21296"/>
                <wp:lineTo x="21481" y="21296"/>
                <wp:lineTo x="21481" y="0"/>
                <wp:lineTo x="0" y="0"/>
              </wp:wrapPolygon>
            </wp:wrapThrough>
            <wp:docPr id="3" name="Picture 3" descr="community cartoon – Borough Wide Community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cartoon – Borough Wide Community Network"/>
                    <pic:cNvPicPr>
                      <a:picLocks noChangeAspect="1" noChangeArrowheads="1"/>
                    </pic:cNvPicPr>
                  </pic:nvPicPr>
                  <pic:blipFill rotWithShape="1">
                    <a:blip r:embed="rId10">
                      <a:extLst>
                        <a:ext uri="{28A0092B-C50C-407E-A947-70E740481C1C}">
                          <a14:useLocalDpi xmlns:a14="http://schemas.microsoft.com/office/drawing/2010/main" val="0"/>
                        </a:ext>
                      </a:extLst>
                    </a:blip>
                    <a:srcRect l="11551" t="5161" r="11009" b="3226"/>
                    <a:stretch/>
                  </pic:blipFill>
                  <pic:spPr bwMode="auto">
                    <a:xfrm>
                      <a:off x="0" y="0"/>
                      <a:ext cx="1724025" cy="1352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C7E297" w14:textId="77777777" w:rsidR="00F2454D" w:rsidRDefault="00E34A03" w:rsidP="00EA0A2B">
      <w:pPr>
        <w:pStyle w:val="ListParagraph"/>
        <w:numPr>
          <w:ilvl w:val="0"/>
          <w:numId w:val="9"/>
        </w:numPr>
        <w:jc w:val="both"/>
        <w:rPr>
          <w:sz w:val="18"/>
        </w:rPr>
      </w:pPr>
      <w:r w:rsidRPr="00EA0A2B">
        <w:rPr>
          <w:b/>
          <w:color w:val="7030A0"/>
          <w:sz w:val="18"/>
          <w:u w:val="single"/>
        </w:rPr>
        <w:t>Drug Strategy</w:t>
      </w:r>
      <w:r w:rsidR="00825D92" w:rsidRPr="00EA0A2B">
        <w:rPr>
          <w:b/>
          <w:color w:val="7030A0"/>
          <w:sz w:val="18"/>
          <w:u w:val="single"/>
        </w:rPr>
        <w:t xml:space="preserve"> Lead</w:t>
      </w:r>
      <w:r w:rsidR="00825D92">
        <w:rPr>
          <w:sz w:val="18"/>
        </w:rPr>
        <w:t xml:space="preserve">: We currently have Jess in post as our Drug Strategy Lead as part of the Accelerator Project. Jess is responsible for working with every department within Guys Marsh to find out the best practice of supporting those to beat their substance misuse and aligning existing processes to ensure this can be done effectively within the prison environment. </w:t>
      </w:r>
    </w:p>
    <w:p w14:paraId="274CB2F8" w14:textId="77777777" w:rsidR="00EA0A2B" w:rsidRPr="00EA0A2B" w:rsidRDefault="00EA0A2B" w:rsidP="00EA0A2B">
      <w:pPr>
        <w:pStyle w:val="ListParagraph"/>
        <w:jc w:val="both"/>
        <w:rPr>
          <w:sz w:val="18"/>
        </w:rPr>
      </w:pPr>
    </w:p>
    <w:p w14:paraId="447A8E2A" w14:textId="77777777" w:rsidR="00EA0A2B" w:rsidRDefault="00EA0A2B" w:rsidP="00EA0A2B">
      <w:pPr>
        <w:pStyle w:val="ListParagraph"/>
        <w:jc w:val="both"/>
        <w:rPr>
          <w:sz w:val="18"/>
        </w:rPr>
      </w:pPr>
    </w:p>
    <w:p w14:paraId="2CACB255" w14:textId="77777777" w:rsidR="00F2454D" w:rsidRDefault="00E34A03" w:rsidP="00EA0A2B">
      <w:pPr>
        <w:pStyle w:val="ListParagraph"/>
        <w:numPr>
          <w:ilvl w:val="0"/>
          <w:numId w:val="9"/>
        </w:numPr>
        <w:jc w:val="both"/>
        <w:rPr>
          <w:sz w:val="18"/>
        </w:rPr>
      </w:pPr>
      <w:r w:rsidRPr="00EA0A2B">
        <w:rPr>
          <w:b/>
          <w:color w:val="7030A0"/>
          <w:sz w:val="18"/>
          <w:u w:val="single"/>
        </w:rPr>
        <w:t xml:space="preserve">ISMS </w:t>
      </w:r>
      <w:r w:rsidR="00F2454D" w:rsidRPr="00EA0A2B">
        <w:rPr>
          <w:b/>
          <w:color w:val="7030A0"/>
          <w:sz w:val="18"/>
          <w:u w:val="single"/>
        </w:rPr>
        <w:t>Family Links</w:t>
      </w:r>
      <w:r w:rsidR="00EA0A2B" w:rsidRPr="00EA0A2B">
        <w:rPr>
          <w:b/>
          <w:color w:val="7030A0"/>
          <w:sz w:val="18"/>
          <w:u w:val="single"/>
        </w:rPr>
        <w:t>:</w:t>
      </w:r>
      <w:r w:rsidR="00EA0A2B" w:rsidRPr="00EA0A2B">
        <w:rPr>
          <w:color w:val="7030A0"/>
          <w:sz w:val="18"/>
        </w:rPr>
        <w:t xml:space="preserve">  </w:t>
      </w:r>
      <w:r w:rsidR="00EA0A2B">
        <w:rPr>
          <w:sz w:val="18"/>
        </w:rPr>
        <w:t xml:space="preserve">We have Andy in post as the ISMS Family link to support those within their recovery period to either maintain or rebuild ties with their Families and Significant Others. For example, one family member has been part of telephone calls and face to face meetings to discuss next steps as part of the recovery journey and how they can support the process- which is really positive! </w:t>
      </w:r>
    </w:p>
    <w:p w14:paraId="78422EE2" w14:textId="77777777" w:rsidR="00EA0A2B" w:rsidRDefault="00EA0A2B" w:rsidP="00EA0A2B">
      <w:pPr>
        <w:pStyle w:val="ListParagraph"/>
        <w:jc w:val="both"/>
        <w:rPr>
          <w:sz w:val="18"/>
        </w:rPr>
      </w:pPr>
    </w:p>
    <w:p w14:paraId="1E0D834C" w14:textId="77777777" w:rsidR="00EA0A2B" w:rsidRPr="00EA0A2B" w:rsidRDefault="00EA0A2B" w:rsidP="00EA0A2B">
      <w:pPr>
        <w:pStyle w:val="ListParagraph"/>
        <w:numPr>
          <w:ilvl w:val="0"/>
          <w:numId w:val="9"/>
        </w:numPr>
        <w:jc w:val="both"/>
        <w:rPr>
          <w:color w:val="1F497D"/>
        </w:rPr>
      </w:pPr>
      <w:r w:rsidRPr="00EA0A2B">
        <w:rPr>
          <w:b/>
          <w:color w:val="7030A0"/>
          <w:sz w:val="18"/>
          <w:u w:val="single"/>
        </w:rPr>
        <w:t>ISMS Community Links:</w:t>
      </w:r>
      <w:r w:rsidRPr="00EA0A2B">
        <w:rPr>
          <w:color w:val="7030A0"/>
          <w:sz w:val="18"/>
        </w:rPr>
        <w:t xml:space="preserve"> </w:t>
      </w:r>
      <w:r w:rsidRPr="00EA0A2B">
        <w:rPr>
          <w:sz w:val="18"/>
        </w:rPr>
        <w:t xml:space="preserve">We have also introduced Lee, who will be supporting those upcoming for release and when they are released into the community for ongoing support with substance misuse. Lee meets and develops links with community teams and rehabs, facilitates meetings between community teams and service users prior to release and completes both group work and release workbooks with those in custody preparing for release.  </w:t>
      </w:r>
    </w:p>
    <w:p w14:paraId="0772C35E" w14:textId="77777777" w:rsidR="00EA0A2B" w:rsidRPr="00EA0A2B" w:rsidRDefault="00EA0A2B" w:rsidP="00EA0A2B">
      <w:pPr>
        <w:pStyle w:val="ListParagraph"/>
        <w:rPr>
          <w:color w:val="1F497D"/>
        </w:rPr>
      </w:pPr>
    </w:p>
    <w:p w14:paraId="58BDAEEF" w14:textId="77777777" w:rsidR="00DE7C6E" w:rsidRPr="00460483" w:rsidRDefault="00DE7C6E" w:rsidP="00460483">
      <w:pPr>
        <w:rPr>
          <w:sz w:val="18"/>
        </w:rPr>
      </w:pPr>
    </w:p>
    <w:p w14:paraId="7FECF318" w14:textId="77777777" w:rsidR="00E34A03" w:rsidRPr="00824DE5" w:rsidRDefault="00974C07" w:rsidP="00361218">
      <w:pPr>
        <w:jc w:val="both"/>
        <w:rPr>
          <w:b/>
          <w:color w:val="2E74B5" w:themeColor="accent1" w:themeShade="BF"/>
          <w:sz w:val="24"/>
          <w:u w:val="single"/>
        </w:rPr>
      </w:pPr>
      <w:r>
        <w:rPr>
          <w:noProof/>
          <w:lang w:eastAsia="en-GB"/>
        </w:rPr>
        <w:drawing>
          <wp:anchor distT="0" distB="0" distL="114300" distR="114300" simplePos="0" relativeHeight="251698176" behindDoc="0" locked="0" layoutInCell="1" allowOverlap="1" wp14:anchorId="13B9B7A7" wp14:editId="56C72ACD">
            <wp:simplePos x="0" y="0"/>
            <wp:positionH relativeFrom="column">
              <wp:posOffset>5659755</wp:posOffset>
            </wp:positionH>
            <wp:positionV relativeFrom="paragraph">
              <wp:posOffset>238760</wp:posOffset>
            </wp:positionV>
            <wp:extent cx="1247775" cy="864870"/>
            <wp:effectExtent l="0" t="0" r="9525" b="0"/>
            <wp:wrapThrough wrapText="bothSides">
              <wp:wrapPolygon edited="0">
                <wp:start x="0" y="0"/>
                <wp:lineTo x="0" y="20934"/>
                <wp:lineTo x="21435" y="20934"/>
                <wp:lineTo x="21435" y="0"/>
                <wp:lineTo x="0" y="0"/>
              </wp:wrapPolygon>
            </wp:wrapThrough>
            <wp:docPr id="4" name="Picture 4" descr="Supportive Cartoon ~ 35+ images support staff support staff, respect and  support others, person giving support and helping the elder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pportive Cartoon ~ 35+ images support staff support staff, respect and  support others, person giving support and helping the elderly"/>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9916"/>
                    <a:stretch/>
                  </pic:blipFill>
                  <pic:spPr bwMode="auto">
                    <a:xfrm>
                      <a:off x="0" y="0"/>
                      <a:ext cx="1247775" cy="8648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4A03" w:rsidRPr="00824DE5">
        <w:rPr>
          <w:b/>
          <w:color w:val="2E74B5" w:themeColor="accent1" w:themeShade="BF"/>
          <w:sz w:val="24"/>
          <w:u w:val="single"/>
        </w:rPr>
        <w:t>Peer Support</w:t>
      </w:r>
    </w:p>
    <w:p w14:paraId="4036CB9E" w14:textId="77777777" w:rsidR="00F2454D" w:rsidRDefault="00F2454D" w:rsidP="00F2454D">
      <w:pPr>
        <w:pStyle w:val="ListParagraph"/>
        <w:numPr>
          <w:ilvl w:val="0"/>
          <w:numId w:val="9"/>
        </w:numPr>
        <w:jc w:val="both"/>
        <w:rPr>
          <w:sz w:val="18"/>
        </w:rPr>
      </w:pPr>
      <w:r w:rsidRPr="00824DE5">
        <w:rPr>
          <w:b/>
          <w:color w:val="2E74B5" w:themeColor="accent1" w:themeShade="BF"/>
          <w:sz w:val="18"/>
          <w:u w:val="single"/>
        </w:rPr>
        <w:t>Support Advisors</w:t>
      </w:r>
      <w:r w:rsidR="00824DE5" w:rsidRPr="00824DE5">
        <w:rPr>
          <w:b/>
          <w:color w:val="2E74B5" w:themeColor="accent1" w:themeShade="BF"/>
          <w:sz w:val="18"/>
          <w:u w:val="single"/>
        </w:rPr>
        <w:t>:</w:t>
      </w:r>
      <w:r w:rsidR="00824DE5" w:rsidRPr="00824DE5">
        <w:rPr>
          <w:color w:val="2E74B5" w:themeColor="accent1" w:themeShade="BF"/>
          <w:sz w:val="18"/>
        </w:rPr>
        <w:t xml:space="preserve"> </w:t>
      </w:r>
      <w:r w:rsidR="00824DE5">
        <w:rPr>
          <w:sz w:val="18"/>
        </w:rPr>
        <w:t>We are currently recruiting to fill 8 places for on wing Support Advisors. These Advisors will support and cover topics such as:</w:t>
      </w:r>
    </w:p>
    <w:p w14:paraId="112E3575" w14:textId="77777777" w:rsidR="00824DE5" w:rsidRDefault="00824DE5" w:rsidP="00824DE5">
      <w:pPr>
        <w:pStyle w:val="ListParagraph"/>
        <w:numPr>
          <w:ilvl w:val="0"/>
          <w:numId w:val="10"/>
        </w:numPr>
        <w:jc w:val="both"/>
        <w:rPr>
          <w:sz w:val="18"/>
        </w:rPr>
      </w:pPr>
      <w:r>
        <w:rPr>
          <w:sz w:val="18"/>
        </w:rPr>
        <w:t>Safer Custody</w:t>
      </w:r>
    </w:p>
    <w:p w14:paraId="34C580CD" w14:textId="77777777" w:rsidR="00824DE5" w:rsidRDefault="00824DE5" w:rsidP="00824DE5">
      <w:pPr>
        <w:pStyle w:val="ListParagraph"/>
        <w:numPr>
          <w:ilvl w:val="0"/>
          <w:numId w:val="10"/>
        </w:numPr>
        <w:jc w:val="both"/>
        <w:rPr>
          <w:sz w:val="18"/>
        </w:rPr>
      </w:pPr>
      <w:r>
        <w:rPr>
          <w:sz w:val="18"/>
        </w:rPr>
        <w:t xml:space="preserve">Violence Reduction </w:t>
      </w:r>
    </w:p>
    <w:p w14:paraId="17EB1443" w14:textId="77777777" w:rsidR="00824DE5" w:rsidRDefault="00824DE5" w:rsidP="00824DE5">
      <w:pPr>
        <w:pStyle w:val="ListParagraph"/>
        <w:numPr>
          <w:ilvl w:val="0"/>
          <w:numId w:val="10"/>
        </w:numPr>
        <w:jc w:val="both"/>
        <w:rPr>
          <w:sz w:val="18"/>
        </w:rPr>
      </w:pPr>
      <w:r>
        <w:rPr>
          <w:sz w:val="18"/>
        </w:rPr>
        <w:t xml:space="preserve">Debt Management </w:t>
      </w:r>
    </w:p>
    <w:p w14:paraId="30751560" w14:textId="77777777" w:rsidR="00460483" w:rsidRDefault="00460483" w:rsidP="00824DE5">
      <w:pPr>
        <w:pStyle w:val="ListParagraph"/>
        <w:numPr>
          <w:ilvl w:val="0"/>
          <w:numId w:val="10"/>
        </w:numPr>
        <w:jc w:val="both"/>
        <w:rPr>
          <w:sz w:val="18"/>
        </w:rPr>
      </w:pPr>
      <w:r>
        <w:rPr>
          <w:sz w:val="18"/>
        </w:rPr>
        <w:t xml:space="preserve">Drug Strategy </w:t>
      </w:r>
    </w:p>
    <w:p w14:paraId="16C1BED9" w14:textId="77777777" w:rsidR="00824DE5" w:rsidRDefault="00824DE5" w:rsidP="00824DE5">
      <w:pPr>
        <w:pStyle w:val="ListParagraph"/>
        <w:ind w:left="1080"/>
        <w:jc w:val="both"/>
        <w:rPr>
          <w:sz w:val="18"/>
        </w:rPr>
      </w:pPr>
    </w:p>
    <w:p w14:paraId="21C33C70" w14:textId="77777777" w:rsidR="00E34A03" w:rsidRDefault="00824DE5" w:rsidP="00F2454D">
      <w:pPr>
        <w:pStyle w:val="ListParagraph"/>
        <w:numPr>
          <w:ilvl w:val="0"/>
          <w:numId w:val="9"/>
        </w:numPr>
        <w:jc w:val="both"/>
        <w:rPr>
          <w:sz w:val="18"/>
        </w:rPr>
      </w:pPr>
      <w:r w:rsidRPr="00824DE5">
        <w:rPr>
          <w:b/>
          <w:color w:val="2E74B5" w:themeColor="accent1" w:themeShade="BF"/>
          <w:sz w:val="18"/>
          <w:u w:val="single"/>
        </w:rPr>
        <w:t>ISMS Reps</w:t>
      </w:r>
      <w:r>
        <w:rPr>
          <w:sz w:val="18"/>
        </w:rPr>
        <w:t xml:space="preserve">: We are also currently recruiting to fill 8 places for on wing ISMS Reps. These Reps will support those on the wing who are currently engaging with either ISMS or those who are not engaging but still require support with their substance misuse. </w:t>
      </w:r>
    </w:p>
    <w:p w14:paraId="59F2519A" w14:textId="77777777" w:rsidR="00460483" w:rsidRDefault="00460483" w:rsidP="00460483">
      <w:pPr>
        <w:jc w:val="both"/>
        <w:rPr>
          <w:sz w:val="18"/>
        </w:rPr>
      </w:pPr>
    </w:p>
    <w:p w14:paraId="403174A3" w14:textId="77777777" w:rsidR="00824DE5" w:rsidRPr="00460483" w:rsidRDefault="00460483" w:rsidP="00460483">
      <w:pPr>
        <w:pStyle w:val="ListParagraph"/>
        <w:numPr>
          <w:ilvl w:val="0"/>
          <w:numId w:val="9"/>
        </w:numPr>
        <w:rPr>
          <w:color w:val="1F497D"/>
        </w:rPr>
      </w:pPr>
      <w:r w:rsidRPr="00460483">
        <w:rPr>
          <w:b/>
          <w:color w:val="0070C0"/>
          <w:sz w:val="18"/>
          <w:u w:val="single"/>
        </w:rPr>
        <w:t>SMART Peer Support Group:</w:t>
      </w:r>
      <w:r w:rsidRPr="00460483">
        <w:rPr>
          <w:color w:val="0070C0"/>
          <w:sz w:val="18"/>
        </w:rPr>
        <w:t xml:space="preserve"> </w:t>
      </w:r>
      <w:r>
        <w:rPr>
          <w:sz w:val="18"/>
        </w:rPr>
        <w:t>These groups are run on every wing on a weekly basis are open to everyone. SMART stands for Self-Management and Recovery Training. It is about individuals empowering themselves and helping each other via sharing experiences and skills they have learnt to remain drug free.</w:t>
      </w:r>
      <w:r w:rsidRPr="00460483">
        <w:rPr>
          <w:color w:val="1F497D"/>
        </w:rPr>
        <w:t xml:space="preserve"> </w:t>
      </w:r>
    </w:p>
    <w:p w14:paraId="44545613" w14:textId="77777777" w:rsidR="00460483" w:rsidRPr="00460483" w:rsidRDefault="00460483" w:rsidP="00460483">
      <w:pPr>
        <w:pStyle w:val="ListParagraph"/>
        <w:rPr>
          <w:sz w:val="18"/>
        </w:rPr>
      </w:pPr>
    </w:p>
    <w:p w14:paraId="7276EDF7" w14:textId="77777777" w:rsidR="00F35040" w:rsidRPr="00F2454D" w:rsidRDefault="00824DE5" w:rsidP="00F2454D">
      <w:pPr>
        <w:pStyle w:val="ListParagraph"/>
        <w:numPr>
          <w:ilvl w:val="0"/>
          <w:numId w:val="9"/>
        </w:numPr>
        <w:jc w:val="both"/>
        <w:rPr>
          <w:sz w:val="18"/>
        </w:rPr>
      </w:pPr>
      <w:r>
        <w:rPr>
          <w:sz w:val="18"/>
        </w:rPr>
        <w:t xml:space="preserve">The above peer supports are vital roles within the prison environment for those who do not feel confident enough to engage with 1v1 or group work yet and feel more comfortable talking to a peer on the wing. It is really important to ask your loved ones if they are engaging with their peers or staff members to support them through difficult times. </w:t>
      </w:r>
      <w:r w:rsidR="00F35040">
        <w:rPr>
          <w:sz w:val="18"/>
        </w:rPr>
        <w:t xml:space="preserve"> </w:t>
      </w:r>
    </w:p>
    <w:p w14:paraId="57941F7B" w14:textId="77777777" w:rsidR="00E34A03" w:rsidRDefault="00E34A03" w:rsidP="00361218">
      <w:pPr>
        <w:jc w:val="both"/>
        <w:rPr>
          <w:sz w:val="18"/>
        </w:rPr>
      </w:pPr>
    </w:p>
    <w:p w14:paraId="68888A2C" w14:textId="77777777" w:rsidR="00460483" w:rsidRPr="005656C9" w:rsidRDefault="00460483" w:rsidP="00460483">
      <w:pPr>
        <w:jc w:val="both"/>
        <w:rPr>
          <w:b/>
          <w:i/>
          <w:color w:val="C45911" w:themeColor="accent2" w:themeShade="BF"/>
          <w:sz w:val="24"/>
          <w:u w:val="single"/>
        </w:rPr>
      </w:pPr>
      <w:r w:rsidRPr="005656C9">
        <w:rPr>
          <w:b/>
          <w:i/>
          <w:color w:val="C45911" w:themeColor="accent2" w:themeShade="BF"/>
          <w:sz w:val="24"/>
          <w:u w:val="single"/>
        </w:rPr>
        <w:t xml:space="preserve">Group Work Engagement </w:t>
      </w:r>
    </w:p>
    <w:p w14:paraId="5929A7AE" w14:textId="77777777" w:rsidR="00460483" w:rsidRDefault="00460483" w:rsidP="00460483">
      <w:pPr>
        <w:pStyle w:val="ListParagraph"/>
        <w:numPr>
          <w:ilvl w:val="0"/>
          <w:numId w:val="9"/>
        </w:numPr>
        <w:jc w:val="both"/>
        <w:rPr>
          <w:sz w:val="18"/>
        </w:rPr>
      </w:pPr>
      <w:r w:rsidRPr="005656C9">
        <w:rPr>
          <w:b/>
          <w:color w:val="C45911" w:themeColor="accent2" w:themeShade="BF"/>
          <w:sz w:val="18"/>
          <w:u w:val="single"/>
        </w:rPr>
        <w:t>Unlock Drama:</w:t>
      </w:r>
      <w:r w:rsidRPr="005656C9">
        <w:rPr>
          <w:color w:val="C45911" w:themeColor="accent2" w:themeShade="BF"/>
          <w:sz w:val="18"/>
        </w:rPr>
        <w:t xml:space="preserve"> </w:t>
      </w:r>
      <w:r>
        <w:rPr>
          <w:sz w:val="18"/>
        </w:rPr>
        <w:t xml:space="preserve">These groups are put together for a week long course on using drama to show the harm caused by substance misuse. The last group took part from 18/10/2021-22/10/2021 and came up with a play on drugs and spice use. This was performed on the Friday to staff and peers to spread awareness. </w:t>
      </w:r>
    </w:p>
    <w:p w14:paraId="2E12950E" w14:textId="77777777" w:rsidR="00460483" w:rsidRDefault="00460483" w:rsidP="00460483">
      <w:pPr>
        <w:pStyle w:val="ListParagraph"/>
        <w:jc w:val="both"/>
        <w:rPr>
          <w:sz w:val="18"/>
        </w:rPr>
      </w:pPr>
    </w:p>
    <w:p w14:paraId="19ED0192" w14:textId="77777777" w:rsidR="00460483" w:rsidRPr="00824DE5" w:rsidRDefault="001A5AF0" w:rsidP="00460483">
      <w:pPr>
        <w:pStyle w:val="ListParagraph"/>
        <w:numPr>
          <w:ilvl w:val="0"/>
          <w:numId w:val="9"/>
        </w:numPr>
        <w:jc w:val="both"/>
        <w:rPr>
          <w:sz w:val="18"/>
        </w:rPr>
      </w:pPr>
      <w:r>
        <w:rPr>
          <w:noProof/>
          <w:lang w:eastAsia="en-GB"/>
        </w:rPr>
        <w:drawing>
          <wp:anchor distT="0" distB="0" distL="114300" distR="114300" simplePos="0" relativeHeight="251699200" behindDoc="0" locked="0" layoutInCell="1" allowOverlap="1" wp14:anchorId="31C1EFF6" wp14:editId="781F8303">
            <wp:simplePos x="0" y="0"/>
            <wp:positionH relativeFrom="column">
              <wp:posOffset>5707380</wp:posOffset>
            </wp:positionH>
            <wp:positionV relativeFrom="paragraph">
              <wp:posOffset>503555</wp:posOffset>
            </wp:positionV>
            <wp:extent cx="1104900" cy="733425"/>
            <wp:effectExtent l="0" t="0" r="0" b="9525"/>
            <wp:wrapThrough wrapText="bothSides">
              <wp:wrapPolygon edited="0">
                <wp:start x="0" y="0"/>
                <wp:lineTo x="0" y="21319"/>
                <wp:lineTo x="21228" y="21319"/>
                <wp:lineTo x="21228" y="0"/>
                <wp:lineTo x="0" y="0"/>
              </wp:wrapPolygon>
            </wp:wrapThrough>
            <wp:docPr id="5" name="Picture 5" descr="Sport cartoon clipart 1 » Clipart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ort cartoon clipart 1 » Clipart Sta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490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460483" w:rsidRPr="00824DE5">
        <w:rPr>
          <w:b/>
          <w:color w:val="C45911" w:themeColor="accent2" w:themeShade="BF"/>
          <w:sz w:val="18"/>
          <w:u w:val="single"/>
        </w:rPr>
        <w:t>Family Courses:</w:t>
      </w:r>
      <w:r w:rsidR="00460483" w:rsidRPr="00824DE5">
        <w:rPr>
          <w:color w:val="C45911" w:themeColor="accent2" w:themeShade="BF"/>
          <w:sz w:val="18"/>
        </w:rPr>
        <w:t xml:space="preserve"> </w:t>
      </w:r>
      <w:r w:rsidR="00460483" w:rsidRPr="00824DE5">
        <w:rPr>
          <w:sz w:val="18"/>
        </w:rPr>
        <w:t>These are put together by Andy based on his current caseload of people he is working with. The most recent family course that took place for a week was the Families &amp; Relationships course where the following was covered: Int</w:t>
      </w:r>
      <w:r w:rsidR="00273708">
        <w:rPr>
          <w:sz w:val="18"/>
        </w:rPr>
        <w:t>r</w:t>
      </w:r>
      <w:r w:rsidR="00460483" w:rsidRPr="00824DE5">
        <w:rPr>
          <w:sz w:val="18"/>
        </w:rPr>
        <w:t>o to positive and negative relationships with families, types of relationships, what impact your behaviour has on your family- including substance misuse and how to focus on rebuilding relationships and maintaining contact with your loved ones during your recovery</w:t>
      </w:r>
      <w:r w:rsidR="00273708">
        <w:rPr>
          <w:sz w:val="18"/>
        </w:rPr>
        <w:t>.</w:t>
      </w:r>
    </w:p>
    <w:p w14:paraId="3461FC75" w14:textId="77777777" w:rsidR="00460483" w:rsidRDefault="00460483" w:rsidP="00460483">
      <w:pPr>
        <w:pStyle w:val="ListParagraph"/>
        <w:jc w:val="both"/>
        <w:rPr>
          <w:sz w:val="18"/>
        </w:rPr>
      </w:pPr>
    </w:p>
    <w:p w14:paraId="2E1ED3BF" w14:textId="77777777" w:rsidR="00460483" w:rsidRPr="00D16B4E" w:rsidRDefault="00460483" w:rsidP="00460483">
      <w:pPr>
        <w:pStyle w:val="ListParagraph"/>
        <w:numPr>
          <w:ilvl w:val="0"/>
          <w:numId w:val="9"/>
        </w:numPr>
        <w:jc w:val="both"/>
        <w:rPr>
          <w:sz w:val="18"/>
        </w:rPr>
      </w:pPr>
      <w:r w:rsidRPr="00D16B4E">
        <w:rPr>
          <w:b/>
          <w:color w:val="C45911" w:themeColor="accent2" w:themeShade="BF"/>
          <w:sz w:val="18"/>
          <w:u w:val="single"/>
        </w:rPr>
        <w:t>Tackling Drugs through Sport:</w:t>
      </w:r>
      <w:r w:rsidRPr="00D16B4E">
        <w:rPr>
          <w:color w:val="C45911" w:themeColor="accent2" w:themeShade="BF"/>
          <w:sz w:val="18"/>
        </w:rPr>
        <w:t xml:space="preserve"> </w:t>
      </w:r>
      <w:r w:rsidRPr="00D16B4E">
        <w:rPr>
          <w:sz w:val="18"/>
        </w:rPr>
        <w:t xml:space="preserve">This is an existing group that has been reintroduced now we are in less COVID restrictions. Tackling Drugs through Sport (TDTS) is a part-time course that is done in partnership with the Gym to support those with substance misuse issues. </w:t>
      </w:r>
    </w:p>
    <w:p w14:paraId="6FAE058C" w14:textId="77777777" w:rsidR="00460483" w:rsidRPr="00A24CEB" w:rsidRDefault="00460483" w:rsidP="00460483">
      <w:pPr>
        <w:jc w:val="both"/>
        <w:rPr>
          <w:sz w:val="18"/>
        </w:rPr>
      </w:pPr>
    </w:p>
    <w:p w14:paraId="0217D0C9" w14:textId="77777777" w:rsidR="00460483" w:rsidRDefault="00460483" w:rsidP="00460483">
      <w:pPr>
        <w:pStyle w:val="ListParagraph"/>
        <w:numPr>
          <w:ilvl w:val="0"/>
          <w:numId w:val="9"/>
        </w:numPr>
        <w:jc w:val="both"/>
        <w:rPr>
          <w:sz w:val="18"/>
        </w:rPr>
      </w:pPr>
      <w:r w:rsidRPr="00DE7C6E">
        <w:rPr>
          <w:b/>
          <w:color w:val="C45911" w:themeColor="accent2" w:themeShade="BF"/>
          <w:sz w:val="18"/>
          <w:u w:val="single"/>
        </w:rPr>
        <w:t>Naloxone Training</w:t>
      </w:r>
      <w:r>
        <w:rPr>
          <w:sz w:val="18"/>
        </w:rPr>
        <w:t>: There is currently an ‘Opt Out’ process where all releases are offered training regarding Naloxone, which has a very high uptake at present. However, we still need more encouragement for the Naloxone to actually be taken out on release with them to support their training in the community, if it was ever required. As part of this training, the ISMS Family links worker will ask the in</w:t>
      </w:r>
      <w:r w:rsidR="00273708">
        <w:rPr>
          <w:sz w:val="18"/>
        </w:rPr>
        <w:t>dividual if they would like their</w:t>
      </w:r>
      <w:r>
        <w:rPr>
          <w:sz w:val="18"/>
        </w:rPr>
        <w:t xml:space="preserve"> families to know about Naloxone too and if they state yes, we would contact</w:t>
      </w:r>
      <w:r w:rsidR="00273708">
        <w:rPr>
          <w:sz w:val="18"/>
        </w:rPr>
        <w:t xml:space="preserve"> the family members and inform</w:t>
      </w:r>
      <w:r>
        <w:rPr>
          <w:sz w:val="18"/>
        </w:rPr>
        <w:t xml:space="preserve"> them about it and send some information over- so, it is a joint training method to support on release. </w:t>
      </w:r>
    </w:p>
    <w:p w14:paraId="66B16B7C" w14:textId="77777777" w:rsidR="00460483" w:rsidRPr="00460483" w:rsidRDefault="00460483" w:rsidP="00460483">
      <w:pPr>
        <w:pStyle w:val="ListParagraph"/>
        <w:rPr>
          <w:sz w:val="18"/>
        </w:rPr>
      </w:pPr>
    </w:p>
    <w:p w14:paraId="3F75644B" w14:textId="77777777" w:rsidR="00460483" w:rsidRDefault="00460483" w:rsidP="00460483">
      <w:pPr>
        <w:pStyle w:val="ListParagraph"/>
        <w:numPr>
          <w:ilvl w:val="0"/>
          <w:numId w:val="9"/>
        </w:numPr>
        <w:jc w:val="both"/>
        <w:rPr>
          <w:sz w:val="18"/>
        </w:rPr>
      </w:pPr>
      <w:r w:rsidRPr="00460483">
        <w:rPr>
          <w:b/>
          <w:color w:val="C45911" w:themeColor="accent2" w:themeShade="BF"/>
          <w:sz w:val="18"/>
          <w:u w:val="single"/>
        </w:rPr>
        <w:t>ISMS Group Sessions:</w:t>
      </w:r>
      <w:r w:rsidRPr="00460483">
        <w:rPr>
          <w:color w:val="C45911" w:themeColor="accent2" w:themeShade="BF"/>
          <w:sz w:val="18"/>
        </w:rPr>
        <w:t xml:space="preserve"> </w:t>
      </w:r>
      <w:r>
        <w:rPr>
          <w:sz w:val="18"/>
        </w:rPr>
        <w:t xml:space="preserve">There are around 10 group sessions conducted every week on all aspects of drug and alcohol from harm to reduction, motivation, emotional management and relapse prevention. </w:t>
      </w:r>
    </w:p>
    <w:p w14:paraId="15955F79" w14:textId="77777777" w:rsidR="00460483" w:rsidRPr="00460483" w:rsidRDefault="00460483" w:rsidP="00460483">
      <w:pPr>
        <w:ind w:left="360"/>
        <w:jc w:val="both"/>
        <w:rPr>
          <w:sz w:val="18"/>
        </w:rPr>
      </w:pPr>
    </w:p>
    <w:p w14:paraId="1E7C70B6" w14:textId="77777777" w:rsidR="00460483" w:rsidRDefault="00460483" w:rsidP="00361218">
      <w:pPr>
        <w:jc w:val="both"/>
        <w:rPr>
          <w:b/>
          <w:color w:val="FF0000"/>
          <w:sz w:val="24"/>
          <w:u w:val="single"/>
        </w:rPr>
      </w:pPr>
    </w:p>
    <w:p w14:paraId="26FCC219" w14:textId="77777777" w:rsidR="00E34A03" w:rsidRPr="00F4659E" w:rsidRDefault="00F2454D" w:rsidP="00361218">
      <w:pPr>
        <w:jc w:val="both"/>
        <w:rPr>
          <w:b/>
          <w:color w:val="FF0000"/>
          <w:sz w:val="24"/>
          <w:u w:val="single"/>
        </w:rPr>
      </w:pPr>
      <w:r w:rsidRPr="00F4659E">
        <w:rPr>
          <w:b/>
          <w:color w:val="FF0000"/>
          <w:sz w:val="24"/>
          <w:u w:val="single"/>
        </w:rPr>
        <w:t>Upcoming…</w:t>
      </w:r>
    </w:p>
    <w:p w14:paraId="49AEF39A" w14:textId="77777777" w:rsidR="00F2454D" w:rsidRDefault="001A5AF0" w:rsidP="00F2454D">
      <w:pPr>
        <w:pStyle w:val="ListParagraph"/>
        <w:numPr>
          <w:ilvl w:val="0"/>
          <w:numId w:val="9"/>
        </w:numPr>
        <w:jc w:val="both"/>
        <w:rPr>
          <w:sz w:val="18"/>
        </w:rPr>
      </w:pPr>
      <w:r>
        <w:rPr>
          <w:noProof/>
          <w:lang w:eastAsia="en-GB"/>
        </w:rPr>
        <w:drawing>
          <wp:anchor distT="0" distB="0" distL="114300" distR="114300" simplePos="0" relativeHeight="251700224" behindDoc="0" locked="0" layoutInCell="1" allowOverlap="1" wp14:anchorId="6BF1F157" wp14:editId="3BC47C22">
            <wp:simplePos x="0" y="0"/>
            <wp:positionH relativeFrom="column">
              <wp:posOffset>6002655</wp:posOffset>
            </wp:positionH>
            <wp:positionV relativeFrom="paragraph">
              <wp:posOffset>71755</wp:posOffset>
            </wp:positionV>
            <wp:extent cx="876300" cy="876300"/>
            <wp:effectExtent l="0" t="0" r="0" b="0"/>
            <wp:wrapThrough wrapText="bothSides">
              <wp:wrapPolygon edited="0">
                <wp:start x="0" y="0"/>
                <wp:lineTo x="0" y="21130"/>
                <wp:lineTo x="21130" y="21130"/>
                <wp:lineTo x="21130" y="0"/>
                <wp:lineTo x="0" y="0"/>
              </wp:wrapPolygon>
            </wp:wrapThrough>
            <wp:docPr id="6" name="Picture 6" descr="Comedy And Tragedy Theater Masks Royalty Free Cliparts, Vectors, And Stock  Illustration. Image 30176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edy And Tragedy Theater Masks Royalty Free Cliparts, Vectors, And Stock  Illustration. Image 3017660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0203" t="6658" r="20014" b="24382"/>
                    <a:stretch/>
                  </pic:blipFill>
                  <pic:spPr bwMode="auto">
                    <a:xfrm>
                      <a:off x="0" y="0"/>
                      <a:ext cx="876300" cy="876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5040">
        <w:rPr>
          <w:sz w:val="18"/>
        </w:rPr>
        <w:t xml:space="preserve">In </w:t>
      </w:r>
      <w:r w:rsidR="00F35040" w:rsidRPr="00F4659E">
        <w:rPr>
          <w:b/>
          <w:color w:val="FF0000"/>
          <w:sz w:val="18"/>
          <w:u w:val="single"/>
        </w:rPr>
        <w:t>December 2021</w:t>
      </w:r>
      <w:r w:rsidR="00F35040">
        <w:rPr>
          <w:sz w:val="18"/>
        </w:rPr>
        <w:t>- it is Drug Strategy Month There will be a performance, along the lines of a pantomime to be showcased whilst other various activities will be held on the wings to support recovery during a potentially challenging period of the year.</w:t>
      </w:r>
      <w:r w:rsidR="00460483">
        <w:rPr>
          <w:sz w:val="18"/>
        </w:rPr>
        <w:t xml:space="preserve"> There will also be partnership working with ISMS to provide support for recovery and hear good news stories from different initiatives </w:t>
      </w:r>
      <w:r w:rsidR="00273708">
        <w:rPr>
          <w:sz w:val="18"/>
        </w:rPr>
        <w:t>that are taking</w:t>
      </w:r>
      <w:r w:rsidR="00460483">
        <w:rPr>
          <w:sz w:val="18"/>
        </w:rPr>
        <w:t xml:space="preserve"> place around Guys Marsh.</w:t>
      </w:r>
    </w:p>
    <w:p w14:paraId="57C42F77" w14:textId="77777777" w:rsidR="00F35040" w:rsidRDefault="00F35040" w:rsidP="00F35040">
      <w:pPr>
        <w:pStyle w:val="ListParagraph"/>
        <w:jc w:val="both"/>
        <w:rPr>
          <w:sz w:val="18"/>
        </w:rPr>
      </w:pPr>
    </w:p>
    <w:p w14:paraId="1C5DBDE0" w14:textId="77777777" w:rsidR="00F4659E" w:rsidRDefault="00F35040" w:rsidP="00F4659E">
      <w:pPr>
        <w:pStyle w:val="ListParagraph"/>
        <w:numPr>
          <w:ilvl w:val="0"/>
          <w:numId w:val="9"/>
        </w:numPr>
        <w:jc w:val="both"/>
        <w:rPr>
          <w:sz w:val="18"/>
        </w:rPr>
      </w:pPr>
      <w:r w:rsidRPr="00F4659E">
        <w:rPr>
          <w:b/>
          <w:color w:val="FF0000"/>
          <w:sz w:val="18"/>
          <w:u w:val="single"/>
        </w:rPr>
        <w:t>Before the New Year,</w:t>
      </w:r>
      <w:r w:rsidRPr="00F4659E">
        <w:rPr>
          <w:color w:val="FF0000"/>
          <w:sz w:val="18"/>
        </w:rPr>
        <w:t xml:space="preserve"> </w:t>
      </w:r>
      <w:r>
        <w:rPr>
          <w:sz w:val="18"/>
        </w:rPr>
        <w:t xml:space="preserve">there will be an </w:t>
      </w:r>
      <w:r w:rsidR="00E34A03" w:rsidRPr="00F2454D">
        <w:rPr>
          <w:sz w:val="18"/>
        </w:rPr>
        <w:t xml:space="preserve">Amnesty Box </w:t>
      </w:r>
      <w:r>
        <w:rPr>
          <w:sz w:val="18"/>
        </w:rPr>
        <w:t xml:space="preserve">added to the visitors centre for those who may feel under pressure to bring illicit items into the prison as it will give an opportunity to surrender items prior to attending a visit. The box will be positioned in a private area for visitors to use. </w:t>
      </w:r>
    </w:p>
    <w:p w14:paraId="534A0574" w14:textId="77777777" w:rsidR="00F4659E" w:rsidRPr="00F4659E" w:rsidRDefault="00F4659E" w:rsidP="00F4659E">
      <w:pPr>
        <w:pStyle w:val="ListParagraph"/>
        <w:rPr>
          <w:sz w:val="18"/>
        </w:rPr>
      </w:pPr>
    </w:p>
    <w:p w14:paraId="59C00D21" w14:textId="77777777" w:rsidR="00F4659E" w:rsidRPr="00F4659E" w:rsidRDefault="00F4659E" w:rsidP="00F4659E">
      <w:pPr>
        <w:pStyle w:val="ListParagraph"/>
        <w:jc w:val="both"/>
        <w:rPr>
          <w:sz w:val="18"/>
        </w:rPr>
      </w:pPr>
    </w:p>
    <w:p w14:paraId="37C48A99" w14:textId="77777777" w:rsidR="00825D92" w:rsidRDefault="00F4659E" w:rsidP="00F2454D">
      <w:pPr>
        <w:pStyle w:val="ListParagraph"/>
        <w:numPr>
          <w:ilvl w:val="0"/>
          <w:numId w:val="9"/>
        </w:numPr>
        <w:jc w:val="both"/>
        <w:rPr>
          <w:sz w:val="18"/>
        </w:rPr>
      </w:pPr>
      <w:r w:rsidRPr="00F4659E">
        <w:rPr>
          <w:b/>
          <w:color w:val="FF0000"/>
          <w:sz w:val="18"/>
          <w:u w:val="single"/>
        </w:rPr>
        <w:t>Visits Hall/ Centre:</w:t>
      </w:r>
      <w:r w:rsidRPr="00F4659E">
        <w:rPr>
          <w:color w:val="FF0000"/>
          <w:sz w:val="18"/>
        </w:rPr>
        <w:t xml:space="preserve"> </w:t>
      </w:r>
      <w:r w:rsidRPr="00F4659E">
        <w:rPr>
          <w:sz w:val="18"/>
        </w:rPr>
        <w:t xml:space="preserve">The ISMS team are currently collating information to put up for Families &amp; Significant Others in the visits hall and visits centre in regards to contact information for the ISMS department and any community links if they were to be concerned about loved ones for any reason. The ISMS team will also be popping into the visits on a Friday PM to meet Families &amp; Significant Others if requested. </w:t>
      </w:r>
    </w:p>
    <w:p w14:paraId="0A05E0BC" w14:textId="77777777" w:rsidR="00F4659E" w:rsidRPr="00F4659E" w:rsidRDefault="00F4659E" w:rsidP="00F4659E">
      <w:pPr>
        <w:pStyle w:val="ListParagraph"/>
        <w:rPr>
          <w:sz w:val="18"/>
        </w:rPr>
      </w:pPr>
    </w:p>
    <w:p w14:paraId="1E8B34E9" w14:textId="77777777" w:rsidR="00C148EA" w:rsidRDefault="00C148EA" w:rsidP="00184429">
      <w:pPr>
        <w:jc w:val="both"/>
        <w:rPr>
          <w:b/>
          <w:bCs/>
          <w:color w:val="0070C0"/>
          <w:u w:val="single"/>
        </w:rPr>
      </w:pPr>
    </w:p>
    <w:p w14:paraId="5D79935A" w14:textId="77777777" w:rsidR="00765F3E" w:rsidRPr="003118A1" w:rsidRDefault="003118A1" w:rsidP="003118A1">
      <w:pPr>
        <w:jc w:val="center"/>
        <w:rPr>
          <w:color w:val="00B050"/>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en-GB"/>
        </w:rPr>
        <w:drawing>
          <wp:anchor distT="0" distB="0" distL="114300" distR="114300" simplePos="0" relativeHeight="251701248" behindDoc="0" locked="0" layoutInCell="1" allowOverlap="1" wp14:anchorId="7BDB02FC" wp14:editId="1C0E6733">
            <wp:simplePos x="0" y="0"/>
            <wp:positionH relativeFrom="column">
              <wp:posOffset>1259205</wp:posOffset>
            </wp:positionH>
            <wp:positionV relativeFrom="paragraph">
              <wp:posOffset>1148080</wp:posOffset>
            </wp:positionV>
            <wp:extent cx="4267200" cy="1066800"/>
            <wp:effectExtent l="0" t="0" r="0" b="0"/>
            <wp:wrapThrough wrapText="bothSides">
              <wp:wrapPolygon edited="0">
                <wp:start x="0" y="0"/>
                <wp:lineTo x="0" y="21214"/>
                <wp:lineTo x="21504" y="21214"/>
                <wp:lineTo x="21504" y="0"/>
                <wp:lineTo x="0" y="0"/>
              </wp:wrapPolygon>
            </wp:wrapThrough>
            <wp:docPr id="7" name="Picture 7" descr="Download Free png Encourage – Initiate Authentic Change - DLP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Free png Encourage – Initiate Authentic Change - DLPNG.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72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18A1">
        <w:rPr>
          <w:color w:val="00B050"/>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remember to encourage your loved ones to partake in all the Activities</w:t>
      </w:r>
      <w:r w:rsidRPr="003118A1">
        <w:rPr>
          <w:noProof/>
          <w:lang w:eastAsia="en-GB"/>
        </w:rPr>
        <w:t xml:space="preserve"> </w:t>
      </w:r>
      <w:r w:rsidRPr="003118A1">
        <w:rPr>
          <w:color w:val="00B050"/>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opportunities which are available to them at Guys Marsh!</w:t>
      </w:r>
    </w:p>
    <w:p w14:paraId="1C16D331" w14:textId="77777777" w:rsidR="00864A9E" w:rsidRDefault="00864A9E" w:rsidP="00765F3E">
      <w:pPr>
        <w:pStyle w:val="ListParagraph"/>
        <w:ind w:left="1080"/>
        <w:jc w:val="both"/>
        <w:rPr>
          <w:rStyle w:val="Hyperlink"/>
          <w:rFonts w:ascii="Arial" w:hAnsi="Arial" w:cs="Arial"/>
          <w:iCs/>
          <w:color w:val="auto"/>
          <w:u w:val="none"/>
        </w:rPr>
      </w:pPr>
      <w:r>
        <w:rPr>
          <w:noProof/>
          <w:lang w:eastAsia="en-GB"/>
        </w:rPr>
        <w:lastRenderedPageBreak/>
        <w:drawing>
          <wp:anchor distT="0" distB="0" distL="114300" distR="114300" simplePos="0" relativeHeight="251696128" behindDoc="0" locked="0" layoutInCell="1" allowOverlap="1" wp14:anchorId="6F99C77F" wp14:editId="79874746">
            <wp:simplePos x="0" y="0"/>
            <wp:positionH relativeFrom="column">
              <wp:posOffset>-216724</wp:posOffset>
            </wp:positionH>
            <wp:positionV relativeFrom="paragraph">
              <wp:posOffset>-474</wp:posOffset>
            </wp:positionV>
            <wp:extent cx="7041002" cy="9877425"/>
            <wp:effectExtent l="0" t="0" r="7620" b="0"/>
            <wp:wrapThrough wrapText="bothSides">
              <wp:wrapPolygon edited="0">
                <wp:start x="0" y="0"/>
                <wp:lineTo x="0" y="21538"/>
                <wp:lineTo x="21565" y="21538"/>
                <wp:lineTo x="21565" y="0"/>
                <wp:lineTo x="0" y="0"/>
              </wp:wrapPolygon>
            </wp:wrapThrough>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39166" t="17589" r="31837" b="10098"/>
                    <a:stretch/>
                  </pic:blipFill>
                  <pic:spPr bwMode="auto">
                    <a:xfrm>
                      <a:off x="0" y="0"/>
                      <a:ext cx="7041002" cy="9877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B0BD11" w14:textId="77777777" w:rsidR="00864A9E" w:rsidRDefault="00864A9E" w:rsidP="00765F3E">
      <w:pPr>
        <w:pStyle w:val="ListParagraph"/>
        <w:ind w:left="1080"/>
        <w:jc w:val="both"/>
        <w:rPr>
          <w:rStyle w:val="Hyperlink"/>
          <w:rFonts w:ascii="Arial" w:hAnsi="Arial" w:cs="Arial"/>
          <w:iCs/>
          <w:color w:val="auto"/>
          <w:u w:val="none"/>
        </w:rPr>
      </w:pPr>
    </w:p>
    <w:p w14:paraId="41520CD8" w14:textId="77777777" w:rsidR="00C51C56" w:rsidRPr="001C77B0" w:rsidRDefault="00C51C56" w:rsidP="001C77B0">
      <w:pPr>
        <w:jc w:val="both"/>
        <w:rPr>
          <w:rFonts w:ascii="Arial" w:hAnsi="Arial" w:cs="Arial"/>
          <w:b/>
          <w:iCs/>
          <w:color w:val="538135" w:themeColor="accent6" w:themeShade="BF"/>
          <w:sz w:val="28"/>
        </w:rPr>
      </w:pPr>
      <w:r w:rsidRPr="00C51C56">
        <w:rPr>
          <w:rFonts w:ascii="Arial" w:hAnsi="Arial" w:cs="Arial"/>
          <w:b/>
          <w:iCs/>
          <w:sz w:val="28"/>
          <w:u w:val="single"/>
        </w:rPr>
        <w:t xml:space="preserve">Contact Us </w:t>
      </w:r>
    </w:p>
    <w:p w14:paraId="03C381E1" w14:textId="77777777" w:rsidR="00394AF0" w:rsidRDefault="00394AF0" w:rsidP="00D42726">
      <w:pPr>
        <w:jc w:val="both"/>
        <w:rPr>
          <w:rFonts w:ascii="Arial" w:hAnsi="Arial" w:cs="Arial"/>
          <w:iCs/>
        </w:rPr>
      </w:pPr>
      <w:r w:rsidRPr="00296018">
        <w:rPr>
          <w:rFonts w:ascii="Arial" w:hAnsi="Arial" w:cs="Arial"/>
          <w:iCs/>
        </w:rPr>
        <w:t xml:space="preserve">Should you have any concerns about one of the men in Guys Marsh you can contact the safer custody team by email </w:t>
      </w:r>
      <w:hyperlink r:id="rId16" w:history="1">
        <w:r w:rsidRPr="00296018">
          <w:rPr>
            <w:rStyle w:val="Hyperlink"/>
            <w:rFonts w:ascii="Arial" w:hAnsi="Arial" w:cs="Arial"/>
            <w:iCs/>
          </w:rPr>
          <w:t>SaferCustodyGuysMarsh@justice.gov.uk</w:t>
        </w:r>
      </w:hyperlink>
      <w:r w:rsidRPr="00296018">
        <w:rPr>
          <w:rFonts w:ascii="Arial" w:hAnsi="Arial" w:cs="Arial"/>
          <w:iCs/>
        </w:rPr>
        <w:t xml:space="preserve"> or if the matter is urgent call </w:t>
      </w:r>
      <w:r w:rsidR="005438E3" w:rsidRPr="00296018">
        <w:rPr>
          <w:rFonts w:ascii="Arial" w:hAnsi="Arial" w:cs="Arial"/>
          <w:iCs/>
        </w:rPr>
        <w:t xml:space="preserve">the </w:t>
      </w:r>
      <w:r w:rsidR="00D42726">
        <w:rPr>
          <w:rFonts w:ascii="Arial" w:hAnsi="Arial" w:cs="Arial"/>
          <w:iCs/>
        </w:rPr>
        <w:t>Safer Custody Hotline on     (</w:t>
      </w:r>
      <w:r w:rsidR="00D42726" w:rsidRPr="00D42726">
        <w:rPr>
          <w:rFonts w:ascii="Arial" w:hAnsi="Arial" w:cs="Arial"/>
          <w:b/>
          <w:iCs/>
          <w:u w:val="single"/>
        </w:rPr>
        <w:t>01747 856457</w:t>
      </w:r>
      <w:r w:rsidR="00D42726">
        <w:rPr>
          <w:rFonts w:ascii="Arial" w:hAnsi="Arial" w:cs="Arial"/>
          <w:iCs/>
        </w:rPr>
        <w:t xml:space="preserve">) </w:t>
      </w:r>
      <w:r w:rsidR="005438E3" w:rsidRPr="00296018">
        <w:rPr>
          <w:rFonts w:ascii="Arial" w:hAnsi="Arial" w:cs="Arial"/>
          <w:iCs/>
        </w:rPr>
        <w:t xml:space="preserve">and </w:t>
      </w:r>
      <w:r w:rsidR="00415712" w:rsidRPr="00296018">
        <w:rPr>
          <w:rFonts w:ascii="Arial" w:hAnsi="Arial" w:cs="Arial"/>
          <w:iCs/>
        </w:rPr>
        <w:t>the local</w:t>
      </w:r>
      <w:r w:rsidR="005438E3" w:rsidRPr="00296018">
        <w:rPr>
          <w:rFonts w:ascii="Arial" w:hAnsi="Arial" w:cs="Arial"/>
          <w:iCs/>
        </w:rPr>
        <w:t xml:space="preserve"> safer custody</w:t>
      </w:r>
      <w:r w:rsidR="00415712" w:rsidRPr="00296018">
        <w:rPr>
          <w:rFonts w:ascii="Arial" w:hAnsi="Arial" w:cs="Arial"/>
          <w:iCs/>
        </w:rPr>
        <w:t xml:space="preserve"> team wil</w:t>
      </w:r>
      <w:r w:rsidR="005438E3" w:rsidRPr="00296018">
        <w:rPr>
          <w:rFonts w:ascii="Arial" w:hAnsi="Arial" w:cs="Arial"/>
          <w:iCs/>
        </w:rPr>
        <w:t>l be made aware of your concerns</w:t>
      </w:r>
      <w:r w:rsidR="00460531">
        <w:rPr>
          <w:rFonts w:ascii="Arial" w:hAnsi="Arial" w:cs="Arial"/>
          <w:iCs/>
        </w:rPr>
        <w:t>.</w:t>
      </w:r>
    </w:p>
    <w:p w14:paraId="7E5A4C2F" w14:textId="77777777" w:rsidR="00460531" w:rsidRDefault="00460531" w:rsidP="00BD0E8F">
      <w:pPr>
        <w:rPr>
          <w:rStyle w:val="Hyperlink"/>
          <w:rFonts w:ascii="Arial" w:hAnsi="Arial" w:cs="Arial"/>
          <w:iCs/>
        </w:rPr>
      </w:pPr>
      <w:r>
        <w:rPr>
          <w:rFonts w:ascii="Arial" w:hAnsi="Arial" w:cs="Arial"/>
          <w:iCs/>
        </w:rPr>
        <w:t xml:space="preserve">If you have any general queries or questions then feel free to contact the Family Champions Tracy &amp; Mia by email on </w:t>
      </w:r>
      <w:hyperlink r:id="rId17" w:history="1">
        <w:r w:rsidRPr="004F2EC0">
          <w:rPr>
            <w:rStyle w:val="Hyperlink"/>
            <w:rFonts w:ascii="Arial" w:hAnsi="Arial" w:cs="Arial"/>
            <w:iCs/>
          </w:rPr>
          <w:t>FamilySupport.GuysMarsh@justice.gov.uk</w:t>
        </w:r>
      </w:hyperlink>
      <w:r>
        <w:rPr>
          <w:rFonts w:ascii="Arial" w:hAnsi="Arial" w:cs="Arial"/>
          <w:iCs/>
        </w:rPr>
        <w:t xml:space="preserve"> or the Guys Marsh Banardos family worker Aimee on </w:t>
      </w:r>
      <w:hyperlink r:id="rId18" w:history="1">
        <w:r w:rsidRPr="005336CC">
          <w:rPr>
            <w:rStyle w:val="Hyperlink"/>
            <w:rFonts w:ascii="Arial" w:hAnsi="Arial" w:cs="Arial"/>
            <w:iCs/>
          </w:rPr>
          <w:t>Aimee.Derrick@barnardos.org.uk</w:t>
        </w:r>
      </w:hyperlink>
      <w:r>
        <w:rPr>
          <w:rStyle w:val="Hyperlink"/>
          <w:rFonts w:ascii="Arial" w:hAnsi="Arial" w:cs="Arial"/>
          <w:iCs/>
        </w:rPr>
        <w:t xml:space="preserve"> / </w:t>
      </w:r>
      <w:hyperlink r:id="rId19" w:history="1">
        <w:r w:rsidRPr="004F2EC0">
          <w:rPr>
            <w:rStyle w:val="Hyperlink"/>
            <w:rFonts w:ascii="Arial" w:hAnsi="Arial" w:cs="Arial"/>
            <w:iCs/>
          </w:rPr>
          <w:t>GuysMarshVC@barnardos.org.uk</w:t>
        </w:r>
      </w:hyperlink>
      <w:r>
        <w:rPr>
          <w:rStyle w:val="Hyperlink"/>
          <w:rFonts w:ascii="Arial" w:hAnsi="Arial" w:cs="Arial"/>
          <w:iCs/>
        </w:rPr>
        <w:t xml:space="preserve"> </w:t>
      </w:r>
    </w:p>
    <w:p w14:paraId="692990CC" w14:textId="77777777" w:rsidR="00D42726" w:rsidRPr="00D42726" w:rsidRDefault="00D42726" w:rsidP="00BD0E8F">
      <w:r w:rsidRPr="00D42726">
        <w:rPr>
          <w:rStyle w:val="Hyperlink"/>
          <w:rFonts w:ascii="Arial" w:hAnsi="Arial" w:cs="Arial"/>
          <w:iCs/>
          <w:color w:val="auto"/>
          <w:u w:val="none"/>
        </w:rPr>
        <w:t>If you need to contact Staff to make them aware of personal matters such as births, deaths etc. then please contact the Chaplaincy by email on</w:t>
      </w:r>
      <w:r>
        <w:rPr>
          <w:rStyle w:val="Hyperlink"/>
          <w:rFonts w:ascii="Arial" w:hAnsi="Arial" w:cs="Arial"/>
          <w:iCs/>
          <w:color w:val="auto"/>
          <w:u w:val="none"/>
        </w:rPr>
        <w:t xml:space="preserve"> </w:t>
      </w:r>
      <w:hyperlink r:id="rId20" w:history="1">
        <w:r w:rsidRPr="00C07F67">
          <w:rPr>
            <w:rStyle w:val="Hyperlink"/>
            <w:rFonts w:ascii="Arial" w:hAnsi="Arial" w:cs="Arial"/>
            <w:iCs/>
          </w:rPr>
          <w:t>Chaplaincy.GuysMarsh@justice.gov.uk</w:t>
        </w:r>
      </w:hyperlink>
      <w:r>
        <w:rPr>
          <w:rStyle w:val="Hyperlink"/>
          <w:rFonts w:ascii="Arial" w:hAnsi="Arial" w:cs="Arial"/>
          <w:iCs/>
          <w:color w:val="auto"/>
          <w:u w:val="none"/>
        </w:rPr>
        <w:t xml:space="preserve"> </w:t>
      </w:r>
      <w:r w:rsidRPr="00D42726">
        <w:rPr>
          <w:rStyle w:val="Hyperlink"/>
          <w:rFonts w:ascii="Arial" w:hAnsi="Arial" w:cs="Arial"/>
          <w:iCs/>
          <w:color w:val="auto"/>
          <w:u w:val="none"/>
        </w:rPr>
        <w:t xml:space="preserve"> </w:t>
      </w:r>
    </w:p>
    <w:p w14:paraId="7AA4C756" w14:textId="77777777" w:rsidR="00DA1099" w:rsidRPr="00296018" w:rsidRDefault="00DA1099" w:rsidP="00BD0E8F">
      <w:pPr>
        <w:rPr>
          <w:rFonts w:ascii="Arial" w:hAnsi="Arial" w:cs="Arial"/>
          <w:iCs/>
        </w:rPr>
      </w:pPr>
      <w:r>
        <w:rPr>
          <w:rFonts w:ascii="Arial" w:hAnsi="Arial" w:cs="Arial"/>
          <w:iCs/>
        </w:rPr>
        <w:t>You can also receive regular updates on what is happening at HMP Guys Marsh by following the official twitter</w:t>
      </w:r>
      <w:r w:rsidR="00744262">
        <w:rPr>
          <w:rFonts w:ascii="Arial" w:hAnsi="Arial" w:cs="Arial"/>
          <w:iCs/>
        </w:rPr>
        <w:t xml:space="preserve"> </w:t>
      </w:r>
      <w:r w:rsidR="00460531">
        <w:rPr>
          <w:rFonts w:ascii="Arial" w:hAnsi="Arial" w:cs="Arial"/>
          <w:iCs/>
        </w:rPr>
        <w:t xml:space="preserve">account </w:t>
      </w:r>
      <w:hyperlink r:id="rId21" w:history="1">
        <w:r w:rsidR="00744262" w:rsidRPr="00FF3CA5">
          <w:rPr>
            <w:rStyle w:val="Hyperlink"/>
            <w:rFonts w:ascii="Arial" w:hAnsi="Arial" w:cs="Arial"/>
            <w:iCs/>
          </w:rPr>
          <w:t>@HMPGuys</w:t>
        </w:r>
        <w:r w:rsidR="00744262">
          <w:rPr>
            <w:rStyle w:val="Hyperlink"/>
            <w:rFonts w:ascii="Arial" w:hAnsi="Arial" w:cs="Arial"/>
            <w:iCs/>
          </w:rPr>
          <w:t>M</w:t>
        </w:r>
        <w:r w:rsidR="00744262" w:rsidRPr="00FF3CA5">
          <w:rPr>
            <w:rStyle w:val="Hyperlink"/>
            <w:rFonts w:ascii="Arial" w:hAnsi="Arial" w:cs="Arial"/>
            <w:iCs/>
          </w:rPr>
          <w:t>arsh</w:t>
        </w:r>
      </w:hyperlink>
      <w:r w:rsidR="00744262">
        <w:rPr>
          <w:rFonts w:ascii="Arial" w:hAnsi="Arial" w:cs="Arial"/>
          <w:iCs/>
        </w:rPr>
        <w:t xml:space="preserve"> </w:t>
      </w:r>
    </w:p>
    <w:p w14:paraId="1E80174B" w14:textId="77777777" w:rsidR="00AF7022" w:rsidRDefault="00460531" w:rsidP="00000102">
      <w:pPr>
        <w:jc w:val="both"/>
        <w:rPr>
          <w:rFonts w:ascii="Arial" w:hAnsi="Arial" w:cs="Arial"/>
          <w:iCs/>
        </w:rPr>
      </w:pPr>
      <w:r>
        <w:rPr>
          <w:rFonts w:ascii="Arial" w:hAnsi="Arial" w:cs="Arial"/>
          <w:iCs/>
        </w:rPr>
        <w:t xml:space="preserve">We are aiming to provide you with updates on any changes or new initiatives on a monthly basis. If you would like to sign up to receive the newsletter each month via email, then please contact the Family Support email above and we can add you to a mailing list! </w:t>
      </w:r>
    </w:p>
    <w:p w14:paraId="330A6533" w14:textId="77777777" w:rsidR="00AF7022" w:rsidRDefault="00C51C56" w:rsidP="00000102">
      <w:pPr>
        <w:jc w:val="both"/>
        <w:rPr>
          <w:rFonts w:ascii="Arial" w:hAnsi="Arial" w:cs="Arial"/>
          <w:iCs/>
        </w:rPr>
      </w:pPr>
      <w:r>
        <w:rPr>
          <w:rFonts w:ascii="Arial" w:hAnsi="Arial" w:cs="Arial"/>
          <w:iCs/>
        </w:rPr>
        <w:t>Also, if there is anything you would like to see on the monthly newsletters, then please get in contact and make us aware</w:t>
      </w:r>
      <w:r w:rsidR="00AF7022">
        <w:rPr>
          <w:rFonts w:ascii="Arial" w:hAnsi="Arial" w:cs="Arial"/>
          <w:iCs/>
        </w:rPr>
        <w:t xml:space="preserve"> using the below feedback form</w:t>
      </w:r>
      <w:r>
        <w:rPr>
          <w:rFonts w:ascii="Arial" w:hAnsi="Arial" w:cs="Arial"/>
          <w:iCs/>
        </w:rPr>
        <w:t xml:space="preserve">! </w:t>
      </w:r>
    </w:p>
    <w:bookmarkStart w:id="0" w:name="_MON_1679737022"/>
    <w:bookmarkEnd w:id="0"/>
    <w:p w14:paraId="30D91DE9" w14:textId="77777777" w:rsidR="00AF7022" w:rsidRDefault="00AF7022" w:rsidP="00000102">
      <w:pPr>
        <w:jc w:val="both"/>
        <w:rPr>
          <w:rFonts w:ascii="Arial" w:hAnsi="Arial" w:cs="Arial"/>
          <w:iCs/>
        </w:rPr>
      </w:pPr>
      <w:r>
        <w:rPr>
          <w:rFonts w:ascii="Arial" w:hAnsi="Arial" w:cs="Arial"/>
          <w:b/>
          <w:iCs/>
          <w:color w:val="538135" w:themeColor="accent6" w:themeShade="BF"/>
          <w:sz w:val="28"/>
        </w:rPr>
        <w:object w:dxaOrig="1534" w:dyaOrig="993" w14:anchorId="55C637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22" o:title=""/>
          </v:shape>
          <o:OLEObject Type="Embed" ProgID="Word.Document.12" ShapeID="_x0000_i1025" DrawAspect="Icon" ObjectID="_1697370519" r:id="rId23">
            <o:FieldCodes>\s</o:FieldCodes>
          </o:OLEObject>
        </w:object>
      </w:r>
    </w:p>
    <w:p w14:paraId="145D38F5" w14:textId="77777777" w:rsidR="00BD0E8F" w:rsidRPr="00085B49" w:rsidRDefault="00460531">
      <w:pPr>
        <w:rPr>
          <w:rFonts w:ascii="Arial" w:hAnsi="Arial" w:cs="Arial"/>
          <w:iCs/>
        </w:rPr>
      </w:pPr>
      <w:r>
        <w:rPr>
          <w:rFonts w:ascii="Arial" w:hAnsi="Arial" w:cs="Arial"/>
          <w:iCs/>
        </w:rPr>
        <w:t>Stay safe and keep well</w:t>
      </w:r>
      <w:r w:rsidRPr="00460531">
        <w:rPr>
          <w:rFonts w:ascii="Arial" w:hAnsi="Arial" w:cs="Arial"/>
          <w:iCs/>
        </w:rPr>
        <w:sym w:font="Wingdings" w:char="F04A"/>
      </w:r>
    </w:p>
    <w:sectPr w:rsidR="00BD0E8F" w:rsidRPr="00085B49" w:rsidSect="00B74B05">
      <w:headerReference w:type="default" r:id="rId24"/>
      <w:pgSz w:w="11906" w:h="16838"/>
      <w:pgMar w:top="655" w:right="424" w:bottom="993" w:left="567" w:header="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73FED" w14:textId="77777777" w:rsidR="00286C89" w:rsidRDefault="00286C89" w:rsidP="00B24BD3">
      <w:pPr>
        <w:spacing w:after="0" w:line="240" w:lineRule="auto"/>
      </w:pPr>
      <w:r>
        <w:separator/>
      </w:r>
    </w:p>
  </w:endnote>
  <w:endnote w:type="continuationSeparator" w:id="0">
    <w:p w14:paraId="4ECA7AE4" w14:textId="77777777" w:rsidR="00286C89" w:rsidRDefault="00286C89" w:rsidP="00B24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3Font_5">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25E9A" w14:textId="77777777" w:rsidR="00286C89" w:rsidRDefault="00286C89" w:rsidP="00B24BD3">
      <w:pPr>
        <w:spacing w:after="0" w:line="240" w:lineRule="auto"/>
      </w:pPr>
      <w:r>
        <w:separator/>
      </w:r>
    </w:p>
  </w:footnote>
  <w:footnote w:type="continuationSeparator" w:id="0">
    <w:p w14:paraId="526EF19D" w14:textId="77777777" w:rsidR="00286C89" w:rsidRDefault="00286C89" w:rsidP="00B24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7D62F" w14:textId="77777777" w:rsidR="00B24BD3" w:rsidRDefault="00B24BD3" w:rsidP="004505E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976D2"/>
    <w:multiLevelType w:val="hybridMultilevel"/>
    <w:tmpl w:val="A8042D20"/>
    <w:lvl w:ilvl="0" w:tplc="EC4A603E">
      <w:numFmt w:val="bullet"/>
      <w:lvlText w:val="-"/>
      <w:lvlJc w:val="left"/>
      <w:pPr>
        <w:ind w:left="1080" w:hanging="360"/>
      </w:pPr>
      <w:rPr>
        <w:rFonts w:ascii="Calibri" w:eastAsiaTheme="minorHAns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627B47"/>
    <w:multiLevelType w:val="hybridMultilevel"/>
    <w:tmpl w:val="EF1A574C"/>
    <w:lvl w:ilvl="0" w:tplc="F224DEAC">
      <w:start w:val="3"/>
      <w:numFmt w:val="bullet"/>
      <w:lvlText w:val=""/>
      <w:lvlJc w:val="left"/>
      <w:pPr>
        <w:ind w:left="720" w:hanging="360"/>
      </w:pPr>
      <w:rPr>
        <w:rFonts w:ascii="Symbol" w:eastAsiaTheme="minorHAnsi" w:hAnsi="Symbol" w:cs="T3Font_5"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54615"/>
    <w:multiLevelType w:val="hybridMultilevel"/>
    <w:tmpl w:val="EC74A960"/>
    <w:lvl w:ilvl="0" w:tplc="6D2E0EC4">
      <w:numFmt w:val="bullet"/>
      <w:lvlText w:val="-"/>
      <w:lvlJc w:val="left"/>
      <w:pPr>
        <w:ind w:left="1080" w:hanging="360"/>
      </w:pPr>
      <w:rPr>
        <w:rFonts w:ascii="Calibri" w:eastAsiaTheme="minorHAns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8D16D3D"/>
    <w:multiLevelType w:val="hybridMultilevel"/>
    <w:tmpl w:val="8F04F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164D6D"/>
    <w:multiLevelType w:val="hybridMultilevel"/>
    <w:tmpl w:val="69184340"/>
    <w:lvl w:ilvl="0" w:tplc="83EA188E">
      <w:numFmt w:val="bullet"/>
      <w:lvlText w:val="-"/>
      <w:lvlJc w:val="left"/>
      <w:pPr>
        <w:ind w:left="1080" w:hanging="360"/>
      </w:pPr>
      <w:rPr>
        <w:rFonts w:ascii="Calibri" w:eastAsiaTheme="minorHAns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E5735E1"/>
    <w:multiLevelType w:val="hybridMultilevel"/>
    <w:tmpl w:val="61208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3D5C66"/>
    <w:multiLevelType w:val="hybridMultilevel"/>
    <w:tmpl w:val="6C94F05A"/>
    <w:lvl w:ilvl="0" w:tplc="C8E0E9E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714F19"/>
    <w:multiLevelType w:val="hybridMultilevel"/>
    <w:tmpl w:val="C302B1F0"/>
    <w:lvl w:ilvl="0" w:tplc="74FAF4C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CD6549"/>
    <w:multiLevelType w:val="hybridMultilevel"/>
    <w:tmpl w:val="1D6AB9E4"/>
    <w:lvl w:ilvl="0" w:tplc="E7A081CE">
      <w:numFmt w:val="bullet"/>
      <w:lvlText w:val="-"/>
      <w:lvlJc w:val="left"/>
      <w:pPr>
        <w:ind w:left="1080" w:hanging="360"/>
      </w:pPr>
      <w:rPr>
        <w:rFonts w:ascii="Calibri" w:eastAsiaTheme="minorHAns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CF1763C"/>
    <w:multiLevelType w:val="hybridMultilevel"/>
    <w:tmpl w:val="1AD6E828"/>
    <w:lvl w:ilvl="0" w:tplc="89DEAFB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5"/>
  </w:num>
  <w:num w:numId="5">
    <w:abstractNumId w:val="6"/>
  </w:num>
  <w:num w:numId="6">
    <w:abstractNumId w:val="0"/>
  </w:num>
  <w:num w:numId="7">
    <w:abstractNumId w:val="4"/>
  </w:num>
  <w:num w:numId="8">
    <w:abstractNumId w:val="8"/>
  </w:num>
  <w:num w:numId="9">
    <w:abstractNumId w:val="9"/>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D64"/>
    <w:rsid w:val="00000102"/>
    <w:rsid w:val="00002155"/>
    <w:rsid w:val="00003863"/>
    <w:rsid w:val="00011B5C"/>
    <w:rsid w:val="000278F9"/>
    <w:rsid w:val="000568D6"/>
    <w:rsid w:val="00060508"/>
    <w:rsid w:val="00074A7E"/>
    <w:rsid w:val="000761BD"/>
    <w:rsid w:val="00084005"/>
    <w:rsid w:val="00085B49"/>
    <w:rsid w:val="00091E8C"/>
    <w:rsid w:val="00095520"/>
    <w:rsid w:val="00095D93"/>
    <w:rsid w:val="00097473"/>
    <w:rsid w:val="000A5846"/>
    <w:rsid w:val="000A6655"/>
    <w:rsid w:val="000B0B35"/>
    <w:rsid w:val="000C7E4E"/>
    <w:rsid w:val="000D4427"/>
    <w:rsid w:val="00110097"/>
    <w:rsid w:val="00115E09"/>
    <w:rsid w:val="00116612"/>
    <w:rsid w:val="00116CB1"/>
    <w:rsid w:val="001271F4"/>
    <w:rsid w:val="00140F94"/>
    <w:rsid w:val="001437D1"/>
    <w:rsid w:val="0015544C"/>
    <w:rsid w:val="00173D49"/>
    <w:rsid w:val="0018119F"/>
    <w:rsid w:val="0018143E"/>
    <w:rsid w:val="00184429"/>
    <w:rsid w:val="001902B3"/>
    <w:rsid w:val="0019102F"/>
    <w:rsid w:val="001A58D5"/>
    <w:rsid w:val="001A5AF0"/>
    <w:rsid w:val="001B49F3"/>
    <w:rsid w:val="001B636D"/>
    <w:rsid w:val="001B7819"/>
    <w:rsid w:val="001B7990"/>
    <w:rsid w:val="001C0D5A"/>
    <w:rsid w:val="001C75AD"/>
    <w:rsid w:val="001C77B0"/>
    <w:rsid w:val="001D7B63"/>
    <w:rsid w:val="002115E9"/>
    <w:rsid w:val="00212D45"/>
    <w:rsid w:val="00217229"/>
    <w:rsid w:val="002262C2"/>
    <w:rsid w:val="002370F7"/>
    <w:rsid w:val="00241A9B"/>
    <w:rsid w:val="00246FE6"/>
    <w:rsid w:val="00260D6F"/>
    <w:rsid w:val="00273708"/>
    <w:rsid w:val="00273BDB"/>
    <w:rsid w:val="0027738E"/>
    <w:rsid w:val="00277E38"/>
    <w:rsid w:val="00286C89"/>
    <w:rsid w:val="00296018"/>
    <w:rsid w:val="002A7325"/>
    <w:rsid w:val="002B095F"/>
    <w:rsid w:val="002B228C"/>
    <w:rsid w:val="002B22E5"/>
    <w:rsid w:val="002B54B9"/>
    <w:rsid w:val="002B5B49"/>
    <w:rsid w:val="002C5460"/>
    <w:rsid w:val="002C7E90"/>
    <w:rsid w:val="002E5FE3"/>
    <w:rsid w:val="002F10B3"/>
    <w:rsid w:val="00304450"/>
    <w:rsid w:val="00305455"/>
    <w:rsid w:val="003118A1"/>
    <w:rsid w:val="003152E1"/>
    <w:rsid w:val="00331C2F"/>
    <w:rsid w:val="003337F8"/>
    <w:rsid w:val="00343E36"/>
    <w:rsid w:val="003465B6"/>
    <w:rsid w:val="00350EBC"/>
    <w:rsid w:val="00351B55"/>
    <w:rsid w:val="00361218"/>
    <w:rsid w:val="00363582"/>
    <w:rsid w:val="0036575B"/>
    <w:rsid w:val="00366A0E"/>
    <w:rsid w:val="00383A9D"/>
    <w:rsid w:val="0038714B"/>
    <w:rsid w:val="00394AF0"/>
    <w:rsid w:val="00395CF4"/>
    <w:rsid w:val="003B5338"/>
    <w:rsid w:val="003C14E6"/>
    <w:rsid w:val="003C60C4"/>
    <w:rsid w:val="003D07E7"/>
    <w:rsid w:val="003D0DF1"/>
    <w:rsid w:val="003D5CEA"/>
    <w:rsid w:val="003D75D3"/>
    <w:rsid w:val="003D7B82"/>
    <w:rsid w:val="003E2584"/>
    <w:rsid w:val="003E6D64"/>
    <w:rsid w:val="003F4C3F"/>
    <w:rsid w:val="00405BF3"/>
    <w:rsid w:val="00415712"/>
    <w:rsid w:val="00415869"/>
    <w:rsid w:val="00416F91"/>
    <w:rsid w:val="00423736"/>
    <w:rsid w:val="004249A2"/>
    <w:rsid w:val="004262D2"/>
    <w:rsid w:val="0043111E"/>
    <w:rsid w:val="0044357D"/>
    <w:rsid w:val="004505EF"/>
    <w:rsid w:val="00455D0F"/>
    <w:rsid w:val="00460483"/>
    <w:rsid w:val="00460531"/>
    <w:rsid w:val="004610AE"/>
    <w:rsid w:val="00467C92"/>
    <w:rsid w:val="00470272"/>
    <w:rsid w:val="00474701"/>
    <w:rsid w:val="0047753F"/>
    <w:rsid w:val="00482BDB"/>
    <w:rsid w:val="0048513A"/>
    <w:rsid w:val="00486BAE"/>
    <w:rsid w:val="004923A9"/>
    <w:rsid w:val="0049422B"/>
    <w:rsid w:val="0049508F"/>
    <w:rsid w:val="004B5B3A"/>
    <w:rsid w:val="004B7AA7"/>
    <w:rsid w:val="004C5747"/>
    <w:rsid w:val="004D5A2E"/>
    <w:rsid w:val="004D6C7E"/>
    <w:rsid w:val="004E27E7"/>
    <w:rsid w:val="004E51A3"/>
    <w:rsid w:val="00502C1B"/>
    <w:rsid w:val="00504154"/>
    <w:rsid w:val="0051398E"/>
    <w:rsid w:val="00514F37"/>
    <w:rsid w:val="00521013"/>
    <w:rsid w:val="00521593"/>
    <w:rsid w:val="005336CC"/>
    <w:rsid w:val="0053568D"/>
    <w:rsid w:val="005438E3"/>
    <w:rsid w:val="00547932"/>
    <w:rsid w:val="005505DF"/>
    <w:rsid w:val="00555318"/>
    <w:rsid w:val="00560B22"/>
    <w:rsid w:val="00561F0D"/>
    <w:rsid w:val="005656C9"/>
    <w:rsid w:val="00577D14"/>
    <w:rsid w:val="00580E96"/>
    <w:rsid w:val="00591DBD"/>
    <w:rsid w:val="00592686"/>
    <w:rsid w:val="00592910"/>
    <w:rsid w:val="005959AB"/>
    <w:rsid w:val="005A27DA"/>
    <w:rsid w:val="005A3B65"/>
    <w:rsid w:val="005B6C7F"/>
    <w:rsid w:val="005F033B"/>
    <w:rsid w:val="005F0746"/>
    <w:rsid w:val="005F5953"/>
    <w:rsid w:val="00607DBD"/>
    <w:rsid w:val="00611A24"/>
    <w:rsid w:val="00615B21"/>
    <w:rsid w:val="0062132A"/>
    <w:rsid w:val="006328F4"/>
    <w:rsid w:val="00633BFC"/>
    <w:rsid w:val="00644FB7"/>
    <w:rsid w:val="00656D64"/>
    <w:rsid w:val="006610A9"/>
    <w:rsid w:val="0066758C"/>
    <w:rsid w:val="00670165"/>
    <w:rsid w:val="0068712D"/>
    <w:rsid w:val="006919C7"/>
    <w:rsid w:val="006922BD"/>
    <w:rsid w:val="006928CB"/>
    <w:rsid w:val="00694E36"/>
    <w:rsid w:val="00694E59"/>
    <w:rsid w:val="006A010D"/>
    <w:rsid w:val="006A0D1A"/>
    <w:rsid w:val="006A3104"/>
    <w:rsid w:val="006A5D3B"/>
    <w:rsid w:val="006A731F"/>
    <w:rsid w:val="006C5C12"/>
    <w:rsid w:val="006D03AC"/>
    <w:rsid w:val="006D1CDB"/>
    <w:rsid w:val="006F1E3C"/>
    <w:rsid w:val="0070193F"/>
    <w:rsid w:val="00725971"/>
    <w:rsid w:val="007318CC"/>
    <w:rsid w:val="007378ED"/>
    <w:rsid w:val="00742444"/>
    <w:rsid w:val="00744262"/>
    <w:rsid w:val="007545E0"/>
    <w:rsid w:val="00756711"/>
    <w:rsid w:val="00763093"/>
    <w:rsid w:val="00765F3E"/>
    <w:rsid w:val="00771321"/>
    <w:rsid w:val="007758B7"/>
    <w:rsid w:val="0078348E"/>
    <w:rsid w:val="00785C04"/>
    <w:rsid w:val="007A427A"/>
    <w:rsid w:val="007A47CF"/>
    <w:rsid w:val="007A5CEA"/>
    <w:rsid w:val="007A7D77"/>
    <w:rsid w:val="007B3DDF"/>
    <w:rsid w:val="007B5956"/>
    <w:rsid w:val="007B6284"/>
    <w:rsid w:val="007C3195"/>
    <w:rsid w:val="007C4FBC"/>
    <w:rsid w:val="007C7C99"/>
    <w:rsid w:val="007D100A"/>
    <w:rsid w:val="007D36F2"/>
    <w:rsid w:val="007D38E3"/>
    <w:rsid w:val="007D46DE"/>
    <w:rsid w:val="007E3215"/>
    <w:rsid w:val="007E6B45"/>
    <w:rsid w:val="007F2537"/>
    <w:rsid w:val="007F290C"/>
    <w:rsid w:val="00801982"/>
    <w:rsid w:val="00801A77"/>
    <w:rsid w:val="008123BE"/>
    <w:rsid w:val="00816355"/>
    <w:rsid w:val="00822720"/>
    <w:rsid w:val="00824DE5"/>
    <w:rsid w:val="00825D92"/>
    <w:rsid w:val="00826D11"/>
    <w:rsid w:val="00835B10"/>
    <w:rsid w:val="00842FEF"/>
    <w:rsid w:val="008619A5"/>
    <w:rsid w:val="00864A9E"/>
    <w:rsid w:val="00882871"/>
    <w:rsid w:val="008A53D2"/>
    <w:rsid w:val="008C1B96"/>
    <w:rsid w:val="008C5764"/>
    <w:rsid w:val="008E1CB4"/>
    <w:rsid w:val="008E2A72"/>
    <w:rsid w:val="008E2AF9"/>
    <w:rsid w:val="008E3BED"/>
    <w:rsid w:val="008E478D"/>
    <w:rsid w:val="008F2746"/>
    <w:rsid w:val="008F2E9F"/>
    <w:rsid w:val="008F3A06"/>
    <w:rsid w:val="008F5842"/>
    <w:rsid w:val="00911296"/>
    <w:rsid w:val="00911430"/>
    <w:rsid w:val="00923176"/>
    <w:rsid w:val="0093164C"/>
    <w:rsid w:val="00933A69"/>
    <w:rsid w:val="009458AC"/>
    <w:rsid w:val="009546DF"/>
    <w:rsid w:val="00967C7C"/>
    <w:rsid w:val="00973285"/>
    <w:rsid w:val="00974C07"/>
    <w:rsid w:val="009847F4"/>
    <w:rsid w:val="0098732C"/>
    <w:rsid w:val="00994323"/>
    <w:rsid w:val="009971A8"/>
    <w:rsid w:val="009A30F2"/>
    <w:rsid w:val="009B5BA6"/>
    <w:rsid w:val="009C2FE7"/>
    <w:rsid w:val="009C3121"/>
    <w:rsid w:val="009C38E9"/>
    <w:rsid w:val="009C4CB7"/>
    <w:rsid w:val="009C789D"/>
    <w:rsid w:val="009E18FD"/>
    <w:rsid w:val="009E3FA5"/>
    <w:rsid w:val="009E433C"/>
    <w:rsid w:val="009E783B"/>
    <w:rsid w:val="009F2EE4"/>
    <w:rsid w:val="009F45C4"/>
    <w:rsid w:val="009F47F3"/>
    <w:rsid w:val="009F5A47"/>
    <w:rsid w:val="00A003F8"/>
    <w:rsid w:val="00A168F4"/>
    <w:rsid w:val="00A22987"/>
    <w:rsid w:val="00A24CEB"/>
    <w:rsid w:val="00A25913"/>
    <w:rsid w:val="00A3491B"/>
    <w:rsid w:val="00A40317"/>
    <w:rsid w:val="00A565E5"/>
    <w:rsid w:val="00A62254"/>
    <w:rsid w:val="00A647D9"/>
    <w:rsid w:val="00A7028D"/>
    <w:rsid w:val="00A9114D"/>
    <w:rsid w:val="00AA38B5"/>
    <w:rsid w:val="00AA5358"/>
    <w:rsid w:val="00AB4062"/>
    <w:rsid w:val="00AC2995"/>
    <w:rsid w:val="00AC2CF3"/>
    <w:rsid w:val="00AC5B0E"/>
    <w:rsid w:val="00AC67C4"/>
    <w:rsid w:val="00AD0977"/>
    <w:rsid w:val="00AE40F8"/>
    <w:rsid w:val="00AE4C2D"/>
    <w:rsid w:val="00AE5815"/>
    <w:rsid w:val="00AE71E0"/>
    <w:rsid w:val="00AF0B05"/>
    <w:rsid w:val="00AF313F"/>
    <w:rsid w:val="00AF4277"/>
    <w:rsid w:val="00AF7022"/>
    <w:rsid w:val="00B00D15"/>
    <w:rsid w:val="00B03600"/>
    <w:rsid w:val="00B1205C"/>
    <w:rsid w:val="00B12EB7"/>
    <w:rsid w:val="00B14119"/>
    <w:rsid w:val="00B24BD3"/>
    <w:rsid w:val="00B3069E"/>
    <w:rsid w:val="00B4294E"/>
    <w:rsid w:val="00B43642"/>
    <w:rsid w:val="00B460B0"/>
    <w:rsid w:val="00B46391"/>
    <w:rsid w:val="00B527D2"/>
    <w:rsid w:val="00B55EFC"/>
    <w:rsid w:val="00B62581"/>
    <w:rsid w:val="00B7003F"/>
    <w:rsid w:val="00B731A9"/>
    <w:rsid w:val="00B74B05"/>
    <w:rsid w:val="00B97B11"/>
    <w:rsid w:val="00BB12D0"/>
    <w:rsid w:val="00BB4A6C"/>
    <w:rsid w:val="00BC0AC4"/>
    <w:rsid w:val="00BD0E8F"/>
    <w:rsid w:val="00BD37CA"/>
    <w:rsid w:val="00BD5AE9"/>
    <w:rsid w:val="00BE3B04"/>
    <w:rsid w:val="00BE5B80"/>
    <w:rsid w:val="00BF4D3B"/>
    <w:rsid w:val="00C00D78"/>
    <w:rsid w:val="00C148EA"/>
    <w:rsid w:val="00C40019"/>
    <w:rsid w:val="00C46C04"/>
    <w:rsid w:val="00C47968"/>
    <w:rsid w:val="00C51828"/>
    <w:rsid w:val="00C51C56"/>
    <w:rsid w:val="00C70E28"/>
    <w:rsid w:val="00C8139E"/>
    <w:rsid w:val="00C83499"/>
    <w:rsid w:val="00C91C31"/>
    <w:rsid w:val="00CB1655"/>
    <w:rsid w:val="00CB1968"/>
    <w:rsid w:val="00CB1BC0"/>
    <w:rsid w:val="00CB5B81"/>
    <w:rsid w:val="00CC3A6C"/>
    <w:rsid w:val="00CD1378"/>
    <w:rsid w:val="00CD49E8"/>
    <w:rsid w:val="00CD742B"/>
    <w:rsid w:val="00CE2830"/>
    <w:rsid w:val="00CE2E84"/>
    <w:rsid w:val="00CE2F1B"/>
    <w:rsid w:val="00CE7403"/>
    <w:rsid w:val="00CF0A2C"/>
    <w:rsid w:val="00D0198E"/>
    <w:rsid w:val="00D0412D"/>
    <w:rsid w:val="00D16B4E"/>
    <w:rsid w:val="00D36E89"/>
    <w:rsid w:val="00D42726"/>
    <w:rsid w:val="00D42E0B"/>
    <w:rsid w:val="00D530CF"/>
    <w:rsid w:val="00D54A65"/>
    <w:rsid w:val="00D557FA"/>
    <w:rsid w:val="00D60DFB"/>
    <w:rsid w:val="00D72646"/>
    <w:rsid w:val="00D74B0C"/>
    <w:rsid w:val="00D96D27"/>
    <w:rsid w:val="00DA1099"/>
    <w:rsid w:val="00DA2B2E"/>
    <w:rsid w:val="00DA7E51"/>
    <w:rsid w:val="00DB1C8D"/>
    <w:rsid w:val="00DB67BB"/>
    <w:rsid w:val="00DD4A96"/>
    <w:rsid w:val="00DD54B9"/>
    <w:rsid w:val="00DE7C6E"/>
    <w:rsid w:val="00DF382D"/>
    <w:rsid w:val="00DF3D7B"/>
    <w:rsid w:val="00DF7772"/>
    <w:rsid w:val="00DF7C4D"/>
    <w:rsid w:val="00E036CD"/>
    <w:rsid w:val="00E10819"/>
    <w:rsid w:val="00E12F4A"/>
    <w:rsid w:val="00E140C1"/>
    <w:rsid w:val="00E24E9A"/>
    <w:rsid w:val="00E312F5"/>
    <w:rsid w:val="00E34A03"/>
    <w:rsid w:val="00E377A8"/>
    <w:rsid w:val="00E378FF"/>
    <w:rsid w:val="00E43500"/>
    <w:rsid w:val="00E45043"/>
    <w:rsid w:val="00E47AB9"/>
    <w:rsid w:val="00E543C8"/>
    <w:rsid w:val="00E63F3F"/>
    <w:rsid w:val="00E65B6C"/>
    <w:rsid w:val="00E83A11"/>
    <w:rsid w:val="00E83DBF"/>
    <w:rsid w:val="00E86D9F"/>
    <w:rsid w:val="00E92503"/>
    <w:rsid w:val="00E93496"/>
    <w:rsid w:val="00E978F0"/>
    <w:rsid w:val="00EA0A2B"/>
    <w:rsid w:val="00EA4A6E"/>
    <w:rsid w:val="00EB52C4"/>
    <w:rsid w:val="00EC32E9"/>
    <w:rsid w:val="00ED07D2"/>
    <w:rsid w:val="00ED14A9"/>
    <w:rsid w:val="00EE6D91"/>
    <w:rsid w:val="00EE7ECC"/>
    <w:rsid w:val="00EF0F0A"/>
    <w:rsid w:val="00EF1942"/>
    <w:rsid w:val="00F03EE3"/>
    <w:rsid w:val="00F165EC"/>
    <w:rsid w:val="00F2454D"/>
    <w:rsid w:val="00F35040"/>
    <w:rsid w:val="00F35506"/>
    <w:rsid w:val="00F35FD7"/>
    <w:rsid w:val="00F4659E"/>
    <w:rsid w:val="00F46D44"/>
    <w:rsid w:val="00F50A42"/>
    <w:rsid w:val="00F75FEB"/>
    <w:rsid w:val="00F85F80"/>
    <w:rsid w:val="00FA6A83"/>
    <w:rsid w:val="00FC12D3"/>
    <w:rsid w:val="00FC1ECA"/>
    <w:rsid w:val="00FC6EC5"/>
    <w:rsid w:val="00FD1B16"/>
    <w:rsid w:val="00FD2273"/>
    <w:rsid w:val="00FD67C8"/>
    <w:rsid w:val="00FF3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8884CA"/>
  <w15:chartTrackingRefBased/>
  <w15:docId w15:val="{D4DC773F-E2BC-4D84-83B9-233599B5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0E8F"/>
    <w:rPr>
      <w:color w:val="0563C1" w:themeColor="hyperlink"/>
      <w:u w:val="single"/>
    </w:rPr>
  </w:style>
  <w:style w:type="paragraph" w:styleId="Header">
    <w:name w:val="header"/>
    <w:basedOn w:val="Normal"/>
    <w:link w:val="HeaderChar"/>
    <w:uiPriority w:val="99"/>
    <w:unhideWhenUsed/>
    <w:rsid w:val="00B24B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BD3"/>
  </w:style>
  <w:style w:type="paragraph" w:styleId="Footer">
    <w:name w:val="footer"/>
    <w:basedOn w:val="Normal"/>
    <w:link w:val="FooterChar"/>
    <w:uiPriority w:val="99"/>
    <w:unhideWhenUsed/>
    <w:rsid w:val="00B24B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BD3"/>
  </w:style>
  <w:style w:type="character" w:styleId="FollowedHyperlink">
    <w:name w:val="FollowedHyperlink"/>
    <w:basedOn w:val="DefaultParagraphFont"/>
    <w:uiPriority w:val="99"/>
    <w:semiHidden/>
    <w:unhideWhenUsed/>
    <w:rsid w:val="00633BFC"/>
    <w:rPr>
      <w:color w:val="954F72" w:themeColor="followedHyperlink"/>
      <w:u w:val="single"/>
    </w:rPr>
  </w:style>
  <w:style w:type="paragraph" w:styleId="ListParagraph">
    <w:name w:val="List Paragraph"/>
    <w:basedOn w:val="Normal"/>
    <w:uiPriority w:val="34"/>
    <w:qFormat/>
    <w:rsid w:val="00305455"/>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783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48E"/>
    <w:rPr>
      <w:rFonts w:ascii="Segoe UI" w:hAnsi="Segoe UI" w:cs="Segoe UI"/>
      <w:sz w:val="18"/>
      <w:szCs w:val="18"/>
    </w:rPr>
  </w:style>
  <w:style w:type="paragraph" w:customStyle="1" w:styleId="Default">
    <w:name w:val="Default"/>
    <w:rsid w:val="00F50A42"/>
    <w:pPr>
      <w:autoSpaceDE w:val="0"/>
      <w:autoSpaceDN w:val="0"/>
      <w:adjustRightInd w:val="0"/>
      <w:spacing w:after="0" w:line="240" w:lineRule="auto"/>
    </w:pPr>
    <w:rPr>
      <w:rFonts w:ascii="Symbol" w:hAnsi="Symbol" w:cs="Symbol"/>
      <w:color w:val="000000"/>
      <w:sz w:val="24"/>
      <w:szCs w:val="24"/>
    </w:rPr>
  </w:style>
  <w:style w:type="table" w:styleId="TableGrid">
    <w:name w:val="Table Grid"/>
    <w:basedOn w:val="TableNormal"/>
    <w:uiPriority w:val="39"/>
    <w:rsid w:val="007E6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227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22720"/>
    <w:rPr>
      <w:b/>
      <w:bCs/>
    </w:rPr>
  </w:style>
  <w:style w:type="paragraph" w:styleId="PlainText">
    <w:name w:val="Plain Text"/>
    <w:basedOn w:val="Normal"/>
    <w:link w:val="PlainTextChar"/>
    <w:uiPriority w:val="99"/>
    <w:unhideWhenUsed/>
    <w:rsid w:val="00824DE5"/>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824DE5"/>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8655">
      <w:bodyDiv w:val="1"/>
      <w:marLeft w:val="0"/>
      <w:marRight w:val="0"/>
      <w:marTop w:val="0"/>
      <w:marBottom w:val="0"/>
      <w:divBdr>
        <w:top w:val="none" w:sz="0" w:space="0" w:color="auto"/>
        <w:left w:val="none" w:sz="0" w:space="0" w:color="auto"/>
        <w:bottom w:val="none" w:sz="0" w:space="0" w:color="auto"/>
        <w:right w:val="none" w:sz="0" w:space="0" w:color="auto"/>
      </w:divBdr>
    </w:div>
    <w:div w:id="105513804">
      <w:bodyDiv w:val="1"/>
      <w:marLeft w:val="0"/>
      <w:marRight w:val="0"/>
      <w:marTop w:val="0"/>
      <w:marBottom w:val="0"/>
      <w:divBdr>
        <w:top w:val="none" w:sz="0" w:space="0" w:color="auto"/>
        <w:left w:val="none" w:sz="0" w:space="0" w:color="auto"/>
        <w:bottom w:val="none" w:sz="0" w:space="0" w:color="auto"/>
        <w:right w:val="none" w:sz="0" w:space="0" w:color="auto"/>
      </w:divBdr>
    </w:div>
    <w:div w:id="106627547">
      <w:bodyDiv w:val="1"/>
      <w:marLeft w:val="0"/>
      <w:marRight w:val="0"/>
      <w:marTop w:val="0"/>
      <w:marBottom w:val="0"/>
      <w:divBdr>
        <w:top w:val="none" w:sz="0" w:space="0" w:color="auto"/>
        <w:left w:val="none" w:sz="0" w:space="0" w:color="auto"/>
        <w:bottom w:val="none" w:sz="0" w:space="0" w:color="auto"/>
        <w:right w:val="none" w:sz="0" w:space="0" w:color="auto"/>
      </w:divBdr>
    </w:div>
    <w:div w:id="106657782">
      <w:bodyDiv w:val="1"/>
      <w:marLeft w:val="0"/>
      <w:marRight w:val="0"/>
      <w:marTop w:val="0"/>
      <w:marBottom w:val="0"/>
      <w:divBdr>
        <w:top w:val="none" w:sz="0" w:space="0" w:color="auto"/>
        <w:left w:val="none" w:sz="0" w:space="0" w:color="auto"/>
        <w:bottom w:val="none" w:sz="0" w:space="0" w:color="auto"/>
        <w:right w:val="none" w:sz="0" w:space="0" w:color="auto"/>
      </w:divBdr>
    </w:div>
    <w:div w:id="229853815">
      <w:bodyDiv w:val="1"/>
      <w:marLeft w:val="0"/>
      <w:marRight w:val="0"/>
      <w:marTop w:val="0"/>
      <w:marBottom w:val="0"/>
      <w:divBdr>
        <w:top w:val="none" w:sz="0" w:space="0" w:color="auto"/>
        <w:left w:val="none" w:sz="0" w:space="0" w:color="auto"/>
        <w:bottom w:val="none" w:sz="0" w:space="0" w:color="auto"/>
        <w:right w:val="none" w:sz="0" w:space="0" w:color="auto"/>
      </w:divBdr>
    </w:div>
    <w:div w:id="272634605">
      <w:bodyDiv w:val="1"/>
      <w:marLeft w:val="0"/>
      <w:marRight w:val="0"/>
      <w:marTop w:val="0"/>
      <w:marBottom w:val="0"/>
      <w:divBdr>
        <w:top w:val="none" w:sz="0" w:space="0" w:color="auto"/>
        <w:left w:val="none" w:sz="0" w:space="0" w:color="auto"/>
        <w:bottom w:val="none" w:sz="0" w:space="0" w:color="auto"/>
        <w:right w:val="none" w:sz="0" w:space="0" w:color="auto"/>
      </w:divBdr>
    </w:div>
    <w:div w:id="307587958">
      <w:bodyDiv w:val="1"/>
      <w:marLeft w:val="0"/>
      <w:marRight w:val="0"/>
      <w:marTop w:val="0"/>
      <w:marBottom w:val="0"/>
      <w:divBdr>
        <w:top w:val="none" w:sz="0" w:space="0" w:color="auto"/>
        <w:left w:val="none" w:sz="0" w:space="0" w:color="auto"/>
        <w:bottom w:val="none" w:sz="0" w:space="0" w:color="auto"/>
        <w:right w:val="none" w:sz="0" w:space="0" w:color="auto"/>
      </w:divBdr>
    </w:div>
    <w:div w:id="316763467">
      <w:bodyDiv w:val="1"/>
      <w:marLeft w:val="0"/>
      <w:marRight w:val="0"/>
      <w:marTop w:val="0"/>
      <w:marBottom w:val="0"/>
      <w:divBdr>
        <w:top w:val="none" w:sz="0" w:space="0" w:color="auto"/>
        <w:left w:val="none" w:sz="0" w:space="0" w:color="auto"/>
        <w:bottom w:val="none" w:sz="0" w:space="0" w:color="auto"/>
        <w:right w:val="none" w:sz="0" w:space="0" w:color="auto"/>
      </w:divBdr>
    </w:div>
    <w:div w:id="337856639">
      <w:bodyDiv w:val="1"/>
      <w:marLeft w:val="0"/>
      <w:marRight w:val="0"/>
      <w:marTop w:val="0"/>
      <w:marBottom w:val="0"/>
      <w:divBdr>
        <w:top w:val="none" w:sz="0" w:space="0" w:color="auto"/>
        <w:left w:val="none" w:sz="0" w:space="0" w:color="auto"/>
        <w:bottom w:val="none" w:sz="0" w:space="0" w:color="auto"/>
        <w:right w:val="none" w:sz="0" w:space="0" w:color="auto"/>
      </w:divBdr>
    </w:div>
    <w:div w:id="386496739">
      <w:bodyDiv w:val="1"/>
      <w:marLeft w:val="0"/>
      <w:marRight w:val="0"/>
      <w:marTop w:val="0"/>
      <w:marBottom w:val="0"/>
      <w:divBdr>
        <w:top w:val="none" w:sz="0" w:space="0" w:color="auto"/>
        <w:left w:val="none" w:sz="0" w:space="0" w:color="auto"/>
        <w:bottom w:val="none" w:sz="0" w:space="0" w:color="auto"/>
        <w:right w:val="none" w:sz="0" w:space="0" w:color="auto"/>
      </w:divBdr>
    </w:div>
    <w:div w:id="558782618">
      <w:bodyDiv w:val="1"/>
      <w:marLeft w:val="0"/>
      <w:marRight w:val="0"/>
      <w:marTop w:val="0"/>
      <w:marBottom w:val="0"/>
      <w:divBdr>
        <w:top w:val="none" w:sz="0" w:space="0" w:color="auto"/>
        <w:left w:val="none" w:sz="0" w:space="0" w:color="auto"/>
        <w:bottom w:val="none" w:sz="0" w:space="0" w:color="auto"/>
        <w:right w:val="none" w:sz="0" w:space="0" w:color="auto"/>
      </w:divBdr>
      <w:divsChild>
        <w:div w:id="788545521">
          <w:marLeft w:val="0"/>
          <w:marRight w:val="0"/>
          <w:marTop w:val="0"/>
          <w:marBottom w:val="0"/>
          <w:divBdr>
            <w:top w:val="none" w:sz="0" w:space="0" w:color="auto"/>
            <w:left w:val="none" w:sz="0" w:space="0" w:color="auto"/>
            <w:bottom w:val="none" w:sz="0" w:space="0" w:color="auto"/>
            <w:right w:val="none" w:sz="0" w:space="0" w:color="auto"/>
          </w:divBdr>
        </w:div>
      </w:divsChild>
    </w:div>
    <w:div w:id="592670402">
      <w:bodyDiv w:val="1"/>
      <w:marLeft w:val="0"/>
      <w:marRight w:val="0"/>
      <w:marTop w:val="0"/>
      <w:marBottom w:val="0"/>
      <w:divBdr>
        <w:top w:val="none" w:sz="0" w:space="0" w:color="auto"/>
        <w:left w:val="none" w:sz="0" w:space="0" w:color="auto"/>
        <w:bottom w:val="none" w:sz="0" w:space="0" w:color="auto"/>
        <w:right w:val="none" w:sz="0" w:space="0" w:color="auto"/>
      </w:divBdr>
    </w:div>
    <w:div w:id="606356697">
      <w:bodyDiv w:val="1"/>
      <w:marLeft w:val="0"/>
      <w:marRight w:val="0"/>
      <w:marTop w:val="0"/>
      <w:marBottom w:val="0"/>
      <w:divBdr>
        <w:top w:val="none" w:sz="0" w:space="0" w:color="auto"/>
        <w:left w:val="none" w:sz="0" w:space="0" w:color="auto"/>
        <w:bottom w:val="none" w:sz="0" w:space="0" w:color="auto"/>
        <w:right w:val="none" w:sz="0" w:space="0" w:color="auto"/>
      </w:divBdr>
    </w:div>
    <w:div w:id="680200528">
      <w:bodyDiv w:val="1"/>
      <w:marLeft w:val="0"/>
      <w:marRight w:val="0"/>
      <w:marTop w:val="0"/>
      <w:marBottom w:val="0"/>
      <w:divBdr>
        <w:top w:val="none" w:sz="0" w:space="0" w:color="auto"/>
        <w:left w:val="none" w:sz="0" w:space="0" w:color="auto"/>
        <w:bottom w:val="none" w:sz="0" w:space="0" w:color="auto"/>
        <w:right w:val="none" w:sz="0" w:space="0" w:color="auto"/>
      </w:divBdr>
    </w:div>
    <w:div w:id="702444604">
      <w:bodyDiv w:val="1"/>
      <w:marLeft w:val="0"/>
      <w:marRight w:val="0"/>
      <w:marTop w:val="0"/>
      <w:marBottom w:val="0"/>
      <w:divBdr>
        <w:top w:val="none" w:sz="0" w:space="0" w:color="auto"/>
        <w:left w:val="none" w:sz="0" w:space="0" w:color="auto"/>
        <w:bottom w:val="none" w:sz="0" w:space="0" w:color="auto"/>
        <w:right w:val="none" w:sz="0" w:space="0" w:color="auto"/>
      </w:divBdr>
    </w:div>
    <w:div w:id="729184396">
      <w:bodyDiv w:val="1"/>
      <w:marLeft w:val="0"/>
      <w:marRight w:val="0"/>
      <w:marTop w:val="0"/>
      <w:marBottom w:val="0"/>
      <w:divBdr>
        <w:top w:val="none" w:sz="0" w:space="0" w:color="auto"/>
        <w:left w:val="none" w:sz="0" w:space="0" w:color="auto"/>
        <w:bottom w:val="none" w:sz="0" w:space="0" w:color="auto"/>
        <w:right w:val="none" w:sz="0" w:space="0" w:color="auto"/>
      </w:divBdr>
    </w:div>
    <w:div w:id="771974725">
      <w:bodyDiv w:val="1"/>
      <w:marLeft w:val="0"/>
      <w:marRight w:val="0"/>
      <w:marTop w:val="0"/>
      <w:marBottom w:val="0"/>
      <w:divBdr>
        <w:top w:val="none" w:sz="0" w:space="0" w:color="auto"/>
        <w:left w:val="none" w:sz="0" w:space="0" w:color="auto"/>
        <w:bottom w:val="none" w:sz="0" w:space="0" w:color="auto"/>
        <w:right w:val="none" w:sz="0" w:space="0" w:color="auto"/>
      </w:divBdr>
    </w:div>
    <w:div w:id="845554415">
      <w:bodyDiv w:val="1"/>
      <w:marLeft w:val="0"/>
      <w:marRight w:val="0"/>
      <w:marTop w:val="0"/>
      <w:marBottom w:val="0"/>
      <w:divBdr>
        <w:top w:val="none" w:sz="0" w:space="0" w:color="auto"/>
        <w:left w:val="none" w:sz="0" w:space="0" w:color="auto"/>
        <w:bottom w:val="none" w:sz="0" w:space="0" w:color="auto"/>
        <w:right w:val="none" w:sz="0" w:space="0" w:color="auto"/>
      </w:divBdr>
    </w:div>
    <w:div w:id="936526439">
      <w:bodyDiv w:val="1"/>
      <w:marLeft w:val="0"/>
      <w:marRight w:val="0"/>
      <w:marTop w:val="0"/>
      <w:marBottom w:val="0"/>
      <w:divBdr>
        <w:top w:val="none" w:sz="0" w:space="0" w:color="auto"/>
        <w:left w:val="none" w:sz="0" w:space="0" w:color="auto"/>
        <w:bottom w:val="none" w:sz="0" w:space="0" w:color="auto"/>
        <w:right w:val="none" w:sz="0" w:space="0" w:color="auto"/>
      </w:divBdr>
    </w:div>
    <w:div w:id="1094400434">
      <w:bodyDiv w:val="1"/>
      <w:marLeft w:val="0"/>
      <w:marRight w:val="0"/>
      <w:marTop w:val="0"/>
      <w:marBottom w:val="0"/>
      <w:divBdr>
        <w:top w:val="none" w:sz="0" w:space="0" w:color="auto"/>
        <w:left w:val="none" w:sz="0" w:space="0" w:color="auto"/>
        <w:bottom w:val="none" w:sz="0" w:space="0" w:color="auto"/>
        <w:right w:val="none" w:sz="0" w:space="0" w:color="auto"/>
      </w:divBdr>
    </w:div>
    <w:div w:id="1196427285">
      <w:bodyDiv w:val="1"/>
      <w:marLeft w:val="0"/>
      <w:marRight w:val="0"/>
      <w:marTop w:val="0"/>
      <w:marBottom w:val="0"/>
      <w:divBdr>
        <w:top w:val="none" w:sz="0" w:space="0" w:color="auto"/>
        <w:left w:val="none" w:sz="0" w:space="0" w:color="auto"/>
        <w:bottom w:val="none" w:sz="0" w:space="0" w:color="auto"/>
        <w:right w:val="none" w:sz="0" w:space="0" w:color="auto"/>
      </w:divBdr>
    </w:div>
    <w:div w:id="1236696762">
      <w:bodyDiv w:val="1"/>
      <w:marLeft w:val="0"/>
      <w:marRight w:val="0"/>
      <w:marTop w:val="0"/>
      <w:marBottom w:val="0"/>
      <w:divBdr>
        <w:top w:val="none" w:sz="0" w:space="0" w:color="auto"/>
        <w:left w:val="none" w:sz="0" w:space="0" w:color="auto"/>
        <w:bottom w:val="none" w:sz="0" w:space="0" w:color="auto"/>
        <w:right w:val="none" w:sz="0" w:space="0" w:color="auto"/>
      </w:divBdr>
    </w:div>
    <w:div w:id="1270309211">
      <w:bodyDiv w:val="1"/>
      <w:marLeft w:val="0"/>
      <w:marRight w:val="0"/>
      <w:marTop w:val="0"/>
      <w:marBottom w:val="0"/>
      <w:divBdr>
        <w:top w:val="none" w:sz="0" w:space="0" w:color="auto"/>
        <w:left w:val="none" w:sz="0" w:space="0" w:color="auto"/>
        <w:bottom w:val="none" w:sz="0" w:space="0" w:color="auto"/>
        <w:right w:val="none" w:sz="0" w:space="0" w:color="auto"/>
      </w:divBdr>
    </w:div>
    <w:div w:id="1427263546">
      <w:bodyDiv w:val="1"/>
      <w:marLeft w:val="0"/>
      <w:marRight w:val="0"/>
      <w:marTop w:val="0"/>
      <w:marBottom w:val="0"/>
      <w:divBdr>
        <w:top w:val="none" w:sz="0" w:space="0" w:color="auto"/>
        <w:left w:val="none" w:sz="0" w:space="0" w:color="auto"/>
        <w:bottom w:val="none" w:sz="0" w:space="0" w:color="auto"/>
        <w:right w:val="none" w:sz="0" w:space="0" w:color="auto"/>
      </w:divBdr>
    </w:div>
    <w:div w:id="1639650134">
      <w:bodyDiv w:val="1"/>
      <w:marLeft w:val="0"/>
      <w:marRight w:val="0"/>
      <w:marTop w:val="0"/>
      <w:marBottom w:val="0"/>
      <w:divBdr>
        <w:top w:val="none" w:sz="0" w:space="0" w:color="auto"/>
        <w:left w:val="none" w:sz="0" w:space="0" w:color="auto"/>
        <w:bottom w:val="none" w:sz="0" w:space="0" w:color="auto"/>
        <w:right w:val="none" w:sz="0" w:space="0" w:color="auto"/>
      </w:divBdr>
    </w:div>
    <w:div w:id="1648315179">
      <w:bodyDiv w:val="1"/>
      <w:marLeft w:val="0"/>
      <w:marRight w:val="0"/>
      <w:marTop w:val="0"/>
      <w:marBottom w:val="0"/>
      <w:divBdr>
        <w:top w:val="none" w:sz="0" w:space="0" w:color="auto"/>
        <w:left w:val="none" w:sz="0" w:space="0" w:color="auto"/>
        <w:bottom w:val="none" w:sz="0" w:space="0" w:color="auto"/>
        <w:right w:val="none" w:sz="0" w:space="0" w:color="auto"/>
      </w:divBdr>
    </w:div>
    <w:div w:id="1746761573">
      <w:bodyDiv w:val="1"/>
      <w:marLeft w:val="0"/>
      <w:marRight w:val="0"/>
      <w:marTop w:val="0"/>
      <w:marBottom w:val="0"/>
      <w:divBdr>
        <w:top w:val="none" w:sz="0" w:space="0" w:color="auto"/>
        <w:left w:val="none" w:sz="0" w:space="0" w:color="auto"/>
        <w:bottom w:val="none" w:sz="0" w:space="0" w:color="auto"/>
        <w:right w:val="none" w:sz="0" w:space="0" w:color="auto"/>
      </w:divBdr>
    </w:div>
    <w:div w:id="1861041959">
      <w:bodyDiv w:val="1"/>
      <w:marLeft w:val="0"/>
      <w:marRight w:val="0"/>
      <w:marTop w:val="0"/>
      <w:marBottom w:val="0"/>
      <w:divBdr>
        <w:top w:val="none" w:sz="0" w:space="0" w:color="auto"/>
        <w:left w:val="none" w:sz="0" w:space="0" w:color="auto"/>
        <w:bottom w:val="none" w:sz="0" w:space="0" w:color="auto"/>
        <w:right w:val="none" w:sz="0" w:space="0" w:color="auto"/>
      </w:divBdr>
      <w:divsChild>
        <w:div w:id="554005645">
          <w:marLeft w:val="0"/>
          <w:marRight w:val="0"/>
          <w:marTop w:val="0"/>
          <w:marBottom w:val="0"/>
          <w:divBdr>
            <w:top w:val="none" w:sz="0" w:space="0" w:color="auto"/>
            <w:left w:val="none" w:sz="0" w:space="0" w:color="auto"/>
            <w:bottom w:val="none" w:sz="0" w:space="0" w:color="auto"/>
            <w:right w:val="none" w:sz="0" w:space="0" w:color="auto"/>
          </w:divBdr>
        </w:div>
      </w:divsChild>
    </w:div>
    <w:div w:id="1880429174">
      <w:bodyDiv w:val="1"/>
      <w:marLeft w:val="0"/>
      <w:marRight w:val="0"/>
      <w:marTop w:val="0"/>
      <w:marBottom w:val="0"/>
      <w:divBdr>
        <w:top w:val="none" w:sz="0" w:space="0" w:color="auto"/>
        <w:left w:val="none" w:sz="0" w:space="0" w:color="auto"/>
        <w:bottom w:val="none" w:sz="0" w:space="0" w:color="auto"/>
        <w:right w:val="none" w:sz="0" w:space="0" w:color="auto"/>
      </w:divBdr>
    </w:div>
    <w:div w:id="1905025718">
      <w:bodyDiv w:val="1"/>
      <w:marLeft w:val="0"/>
      <w:marRight w:val="0"/>
      <w:marTop w:val="0"/>
      <w:marBottom w:val="0"/>
      <w:divBdr>
        <w:top w:val="none" w:sz="0" w:space="0" w:color="auto"/>
        <w:left w:val="none" w:sz="0" w:space="0" w:color="auto"/>
        <w:bottom w:val="none" w:sz="0" w:space="0" w:color="auto"/>
        <w:right w:val="none" w:sz="0" w:space="0" w:color="auto"/>
      </w:divBdr>
    </w:div>
    <w:div w:id="1979722543">
      <w:bodyDiv w:val="1"/>
      <w:marLeft w:val="0"/>
      <w:marRight w:val="0"/>
      <w:marTop w:val="0"/>
      <w:marBottom w:val="0"/>
      <w:divBdr>
        <w:top w:val="none" w:sz="0" w:space="0" w:color="auto"/>
        <w:left w:val="none" w:sz="0" w:space="0" w:color="auto"/>
        <w:bottom w:val="none" w:sz="0" w:space="0" w:color="auto"/>
        <w:right w:val="none" w:sz="0" w:space="0" w:color="auto"/>
      </w:divBdr>
    </w:div>
    <w:div w:id="1992906665">
      <w:bodyDiv w:val="1"/>
      <w:marLeft w:val="0"/>
      <w:marRight w:val="0"/>
      <w:marTop w:val="0"/>
      <w:marBottom w:val="0"/>
      <w:divBdr>
        <w:top w:val="none" w:sz="0" w:space="0" w:color="auto"/>
        <w:left w:val="none" w:sz="0" w:space="0" w:color="auto"/>
        <w:bottom w:val="none" w:sz="0" w:space="0" w:color="auto"/>
        <w:right w:val="none" w:sz="0" w:space="0" w:color="auto"/>
      </w:divBdr>
    </w:div>
    <w:div w:id="2002390463">
      <w:bodyDiv w:val="1"/>
      <w:marLeft w:val="0"/>
      <w:marRight w:val="0"/>
      <w:marTop w:val="0"/>
      <w:marBottom w:val="0"/>
      <w:divBdr>
        <w:top w:val="none" w:sz="0" w:space="0" w:color="auto"/>
        <w:left w:val="none" w:sz="0" w:space="0" w:color="auto"/>
        <w:bottom w:val="none" w:sz="0" w:space="0" w:color="auto"/>
        <w:right w:val="none" w:sz="0" w:space="0" w:color="auto"/>
      </w:divBdr>
    </w:div>
    <w:div w:id="2060124218">
      <w:bodyDiv w:val="1"/>
      <w:marLeft w:val="0"/>
      <w:marRight w:val="0"/>
      <w:marTop w:val="0"/>
      <w:marBottom w:val="0"/>
      <w:divBdr>
        <w:top w:val="none" w:sz="0" w:space="0" w:color="auto"/>
        <w:left w:val="none" w:sz="0" w:space="0" w:color="auto"/>
        <w:bottom w:val="none" w:sz="0" w:space="0" w:color="auto"/>
        <w:right w:val="none" w:sz="0" w:space="0" w:color="auto"/>
      </w:divBdr>
    </w:div>
    <w:div w:id="2061781009">
      <w:bodyDiv w:val="1"/>
      <w:marLeft w:val="0"/>
      <w:marRight w:val="0"/>
      <w:marTop w:val="0"/>
      <w:marBottom w:val="0"/>
      <w:divBdr>
        <w:top w:val="none" w:sz="0" w:space="0" w:color="auto"/>
        <w:left w:val="none" w:sz="0" w:space="0" w:color="auto"/>
        <w:bottom w:val="none" w:sz="0" w:space="0" w:color="auto"/>
        <w:right w:val="none" w:sz="0" w:space="0" w:color="auto"/>
      </w:divBdr>
    </w:div>
    <w:div w:id="206598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mailto:Aimee.Derrick@barnardos.org.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ccount.@HMPGuysmarsh"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FamilySupport.GuysMarsh@justice.gov.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aferCustodyGuysMarsh@justice.gov.uk" TargetMode="External"/><Relationship Id="rId20" Type="http://schemas.openxmlformats.org/officeDocument/2006/relationships/hyperlink" Target="mailto:Chaplaincy.GuysMarsh@justic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package" Target="embeddings/Microsoft_Word_Document.docx"/><Relationship Id="rId10" Type="http://schemas.openxmlformats.org/officeDocument/2006/relationships/image" Target="media/image3.jpeg"/><Relationship Id="rId19" Type="http://schemas.openxmlformats.org/officeDocument/2006/relationships/hyperlink" Target="mailto:GuysMarshVC@barnardos.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5E217C5-58CF-4817-9C9B-0CD85F7A2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1238</Words>
  <Characters>7062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Quinnell, Dave [HMPS]</dc:creator>
  <cp:keywords/>
  <dc:description/>
  <cp:lastModifiedBy>Lyn Lewis</cp:lastModifiedBy>
  <cp:revision>2</cp:revision>
  <cp:lastPrinted>2021-03-17T12:50:00Z</cp:lastPrinted>
  <dcterms:created xsi:type="dcterms:W3CDTF">2021-11-02T15:02:00Z</dcterms:created>
  <dcterms:modified xsi:type="dcterms:W3CDTF">2021-11-02T15:02:00Z</dcterms:modified>
</cp:coreProperties>
</file>