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3.jp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CA042" w14:textId="77777777" w:rsidR="00B56FB5" w:rsidRDefault="00B74037">
      <w:r>
        <w:rPr>
          <w:noProof/>
          <w:lang w:eastAsia="en-GB"/>
        </w:rPr>
        <mc:AlternateContent>
          <mc:Choice Requires="wps">
            <w:drawing>
              <wp:anchor distT="0" distB="0" distL="114300" distR="114300" simplePos="0" relativeHeight="251664896" behindDoc="1" locked="0" layoutInCell="1" allowOverlap="1" wp14:anchorId="004CA1D9" wp14:editId="004CA1DA">
                <wp:simplePos x="0" y="0"/>
                <wp:positionH relativeFrom="page">
                  <wp:posOffset>2019300</wp:posOffset>
                </wp:positionH>
                <wp:positionV relativeFrom="page">
                  <wp:posOffset>2726689</wp:posOffset>
                </wp:positionV>
                <wp:extent cx="4333875" cy="4352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333875" cy="4352925"/>
                        </a:xfrm>
                        <a:prstGeom prst="rect">
                          <a:avLst/>
                        </a:prstGeom>
                        <a:noFill/>
                        <a:ln w="6350">
                          <a:noFill/>
                        </a:ln>
                      </wps:spPr>
                      <wps:txbx>
                        <w:txbxContent>
                          <w:p w14:paraId="004CA230" w14:textId="77777777" w:rsidR="008469EB" w:rsidRDefault="008469EB" w:rsidP="00EC3CA3">
                            <w:pPr>
                              <w:rPr>
                                <w:rFonts w:ascii="Century Gothic" w:hAnsi="Century Gothic"/>
                                <w:b/>
                                <w:sz w:val="56"/>
                                <w:szCs w:val="56"/>
                              </w:rPr>
                            </w:pPr>
                          </w:p>
                          <w:p w14:paraId="004CA231" w14:textId="77777777" w:rsidR="008469EB" w:rsidRDefault="008469EB" w:rsidP="00EC3CA3">
                            <w:pPr>
                              <w:rPr>
                                <w:rFonts w:ascii="Century Gothic" w:hAnsi="Century Gothic"/>
                                <w:b/>
                                <w:sz w:val="56"/>
                                <w:szCs w:val="56"/>
                              </w:rPr>
                            </w:pPr>
                            <w:r>
                              <w:rPr>
                                <w:rFonts w:ascii="Century Gothic" w:hAnsi="Century Gothic"/>
                                <w:b/>
                                <w:sz w:val="56"/>
                                <w:szCs w:val="56"/>
                              </w:rPr>
                              <w:t>Family and Significant Others Strategy</w:t>
                            </w:r>
                          </w:p>
                          <w:p w14:paraId="004CA232" w14:textId="77777777" w:rsidR="008469EB" w:rsidRPr="00B95934" w:rsidRDefault="008469EB" w:rsidP="00EC3CA3">
                            <w:pPr>
                              <w:rPr>
                                <w:rFonts w:ascii="Century Gothic" w:hAnsi="Century Gothic"/>
                                <w:b/>
                                <w:sz w:val="56"/>
                                <w:szCs w:val="56"/>
                              </w:rPr>
                            </w:pPr>
                          </w:p>
                          <w:p w14:paraId="004CA233" w14:textId="0E9DE72C" w:rsidR="008469EB" w:rsidRDefault="000C2930" w:rsidP="00EC3CA3">
                            <w:pPr>
                              <w:rPr>
                                <w:rFonts w:ascii="Century Gothic" w:hAnsi="Century Gothic"/>
                                <w:sz w:val="40"/>
                                <w:szCs w:val="40"/>
                              </w:rPr>
                            </w:pPr>
                            <w:r>
                              <w:rPr>
                                <w:rFonts w:ascii="Century Gothic" w:hAnsi="Century Gothic"/>
                                <w:sz w:val="40"/>
                                <w:szCs w:val="40"/>
                              </w:rPr>
                              <w:t>November 2023</w:t>
                            </w:r>
                          </w:p>
                          <w:p w14:paraId="004CA234" w14:textId="77777777" w:rsidR="008469EB" w:rsidRPr="009060CB" w:rsidRDefault="008469EB" w:rsidP="00EC3CA3">
                            <w:pPr>
                              <w:rPr>
                                <w:rFonts w:ascii="Century Gothic" w:hAnsi="Century Gothic"/>
                                <w:sz w:val="48"/>
                                <w:szCs w:val="48"/>
                              </w:rPr>
                            </w:pPr>
                          </w:p>
                          <w:p w14:paraId="004CA235" w14:textId="77777777" w:rsidR="008469EB" w:rsidRPr="002E62C7" w:rsidRDefault="008469EB" w:rsidP="00EC3CA3">
                            <w:pPr>
                              <w:rPr>
                                <w:rFonts w:ascii="Century Gothic" w:hAnsi="Century Gothic"/>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4CA1D9" id="_x0000_t202" coordsize="21600,21600" o:spt="202" path="m,l,21600r21600,l21600,xe">
                <v:stroke joinstyle="miter"/>
                <v:path gradientshapeok="t" o:connecttype="rect"/>
              </v:shapetype>
              <v:shape id="Text Box 2" o:spid="_x0000_s1026" type="#_x0000_t202" style="position:absolute;margin-left:159pt;margin-top:214.7pt;width:341.25pt;height:342.75pt;z-index:-251651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gEGAIAAC0EAAAOAAAAZHJzL2Uyb0RvYy54bWysU8lu2zAQvRfoPxC81/KaRbAcuAlcFDCS&#10;AE6RM02RlgCSw5K0JffrO6TkBWlPRS/UDGc0y3uP84dWK3IQztdgCjoaDCkRhkNZm11Bf7ytvtxR&#10;4gMzJVNgREGPwtOHxedP88bmYgwVqFI4gkWMzxtb0CoEm2eZ55XQzA/ACoNBCU6zgK7bZaVjDVbX&#10;KhsPhzdZA660DrjwHm+fuiBdpPpSCh5epPQiEFVQnC2k06VzG89sMWf5zjFb1bwfg/3DFJrVBpue&#10;Sz2xwMje1X+U0jV34EGGAQedgZQ1F2kH3GY0/LDNpmJWpF0QHG/PMPn/V5Y/Hzb21ZHQfoUWCYyA&#10;NNbnHi/jPq10On5xUoJxhPB4hk20gXC8nE4mk7vbGSUcY9PJbHw/nsU62eV363z4JkCTaBTUIS8J&#10;LnZY+9ClnlJiNwOrWqnEjTKkKejNZDZMP5wjWFwZ7HEZNlqh3bb9Blsoj7iYg45zb/mqxuZr5sMr&#10;c0gy7oLCDS94SAXYBHqLkgrcr7/dx3zEHqOUNCiagvqfe+YEJeq7QVbuR9NpVFlyprPbMTruOrK9&#10;jpi9fgTU5QifiOXJjPlBnUzpQL+jvpexK4aY4di7oOFkPoZOyvg+uFguUxLqyrKwNhvLY+kIZ4T2&#10;rX1nzvb4B6TuGU7yYvkHGrrcjojlPoCsE0cR4A7VHnfUZGK5fz9R9Nd+yrq88sVvAAAA//8DAFBL&#10;AwQUAAYACAAAACEAXkyD1OQAAAANAQAADwAAAGRycy9kb3ducmV2LnhtbEyPwU7DMBBE70j8g7VI&#10;3KidkKI0jVNVkSokBIeWXrhtYjeJGq9D7LaBr8c9ldusZjT7Jl9NpmdnPbrOkoRoJoBpqq3qqJGw&#10;/9w8pcCcR1LYW9ISfrSDVXF/l2Om7IW2+rzzDQsl5DKU0Ho/ZJy7utUG3cwOmoJ3sKNBH86x4WrE&#10;Syg3PY+FeOEGOwofWhx02er6uDsZCW/l5gO3VWzS3758fT+sh+/911zKx4dpvQTm9eRvYbjiB3Qo&#10;AlNlT6Qc6yU8R2nY4iUk8SIBdk0IIebAqqCiKFkAL3L+f0XxBwAA//8DAFBLAQItABQABgAIAAAA&#10;IQC2gziS/gAAAOEBAAATAAAAAAAAAAAAAAAAAAAAAABbQ29udGVudF9UeXBlc10ueG1sUEsBAi0A&#10;FAAGAAgAAAAhADj9If/WAAAAlAEAAAsAAAAAAAAAAAAAAAAALwEAAF9yZWxzLy5yZWxzUEsBAi0A&#10;FAAGAAgAAAAhAJizmAQYAgAALQQAAA4AAAAAAAAAAAAAAAAALgIAAGRycy9lMm9Eb2MueG1sUEsB&#10;Ai0AFAAGAAgAAAAhAF5Mg9TkAAAADQEAAA8AAAAAAAAAAAAAAAAAcgQAAGRycy9kb3ducmV2Lnht&#10;bFBLBQYAAAAABAAEAPMAAACDBQAAAAA=&#10;" filled="f" stroked="f" strokeweight=".5pt">
                <v:textbox>
                  <w:txbxContent>
                    <w:p w14:paraId="004CA230" w14:textId="77777777" w:rsidR="008469EB" w:rsidRDefault="008469EB" w:rsidP="00EC3CA3">
                      <w:pPr>
                        <w:rPr>
                          <w:rFonts w:ascii="Century Gothic" w:hAnsi="Century Gothic"/>
                          <w:b/>
                          <w:sz w:val="56"/>
                          <w:szCs w:val="56"/>
                        </w:rPr>
                      </w:pPr>
                    </w:p>
                    <w:p w14:paraId="004CA231" w14:textId="77777777" w:rsidR="008469EB" w:rsidRDefault="008469EB" w:rsidP="00EC3CA3">
                      <w:pPr>
                        <w:rPr>
                          <w:rFonts w:ascii="Century Gothic" w:hAnsi="Century Gothic"/>
                          <w:b/>
                          <w:sz w:val="56"/>
                          <w:szCs w:val="56"/>
                        </w:rPr>
                      </w:pPr>
                      <w:r>
                        <w:rPr>
                          <w:rFonts w:ascii="Century Gothic" w:hAnsi="Century Gothic"/>
                          <w:b/>
                          <w:sz w:val="56"/>
                          <w:szCs w:val="56"/>
                        </w:rPr>
                        <w:t>Family and Significant Others Strategy</w:t>
                      </w:r>
                    </w:p>
                    <w:p w14:paraId="004CA232" w14:textId="77777777" w:rsidR="008469EB" w:rsidRPr="00B95934" w:rsidRDefault="008469EB" w:rsidP="00EC3CA3">
                      <w:pPr>
                        <w:rPr>
                          <w:rFonts w:ascii="Century Gothic" w:hAnsi="Century Gothic"/>
                          <w:b/>
                          <w:sz w:val="56"/>
                          <w:szCs w:val="56"/>
                        </w:rPr>
                      </w:pPr>
                    </w:p>
                    <w:p w14:paraId="004CA233" w14:textId="0E9DE72C" w:rsidR="008469EB" w:rsidRDefault="000C2930" w:rsidP="00EC3CA3">
                      <w:pPr>
                        <w:rPr>
                          <w:rFonts w:ascii="Century Gothic" w:hAnsi="Century Gothic"/>
                          <w:sz w:val="40"/>
                          <w:szCs w:val="40"/>
                        </w:rPr>
                      </w:pPr>
                      <w:r>
                        <w:rPr>
                          <w:rFonts w:ascii="Century Gothic" w:hAnsi="Century Gothic"/>
                          <w:sz w:val="40"/>
                          <w:szCs w:val="40"/>
                        </w:rPr>
                        <w:t>November 2023</w:t>
                      </w:r>
                    </w:p>
                    <w:p w14:paraId="004CA234" w14:textId="77777777" w:rsidR="008469EB" w:rsidRPr="009060CB" w:rsidRDefault="008469EB" w:rsidP="00EC3CA3">
                      <w:pPr>
                        <w:rPr>
                          <w:rFonts w:ascii="Century Gothic" w:hAnsi="Century Gothic"/>
                          <w:sz w:val="48"/>
                          <w:szCs w:val="48"/>
                        </w:rPr>
                      </w:pPr>
                    </w:p>
                    <w:p w14:paraId="004CA235" w14:textId="77777777" w:rsidR="008469EB" w:rsidRPr="002E62C7" w:rsidRDefault="008469EB" w:rsidP="00EC3CA3">
                      <w:pPr>
                        <w:rPr>
                          <w:rFonts w:ascii="Century Gothic" w:hAnsi="Century Gothic"/>
                          <w:sz w:val="76"/>
                          <w:szCs w:val="76"/>
                        </w:rPr>
                      </w:pPr>
                    </w:p>
                  </w:txbxContent>
                </v:textbox>
                <w10:wrap anchorx="page" anchory="page"/>
              </v:shape>
            </w:pict>
          </mc:Fallback>
        </mc:AlternateContent>
      </w:r>
      <w:r w:rsidR="00EC3CA3">
        <w:rPr>
          <w:noProof/>
          <w:lang w:eastAsia="en-GB"/>
        </w:rPr>
        <mc:AlternateContent>
          <mc:Choice Requires="wps">
            <w:drawing>
              <wp:anchor distT="0" distB="0" distL="114300" distR="114300" simplePos="0" relativeHeight="251666944" behindDoc="0" locked="0" layoutInCell="1" allowOverlap="1" wp14:anchorId="004CA1DB" wp14:editId="004CA1DC">
                <wp:simplePos x="0" y="0"/>
                <wp:positionH relativeFrom="page">
                  <wp:posOffset>5495766</wp:posOffset>
                </wp:positionH>
                <wp:positionV relativeFrom="page">
                  <wp:posOffset>7412831</wp:posOffset>
                </wp:positionV>
                <wp:extent cx="3095307" cy="790893"/>
                <wp:effectExtent l="0" t="0" r="318" b="0"/>
                <wp:wrapNone/>
                <wp:docPr id="8" name="Text Box 8"/>
                <wp:cNvGraphicFramePr/>
                <a:graphic xmlns:a="http://schemas.openxmlformats.org/drawingml/2006/main">
                  <a:graphicData uri="http://schemas.microsoft.com/office/word/2010/wordprocessingShape">
                    <wps:wsp>
                      <wps:cNvSpPr txBox="1"/>
                      <wps:spPr>
                        <a:xfrm rot="5400000">
                          <a:off x="0" y="0"/>
                          <a:ext cx="3095307" cy="790893"/>
                        </a:xfrm>
                        <a:prstGeom prst="rect">
                          <a:avLst/>
                        </a:prstGeom>
                        <a:noFill/>
                        <a:ln w="6350">
                          <a:noFill/>
                        </a:ln>
                      </wps:spPr>
                      <wps:txbx>
                        <w:txbxContent>
                          <w:p w14:paraId="004CA236" w14:textId="48261FDD" w:rsidR="008469EB" w:rsidRPr="00F40053" w:rsidRDefault="008469EB" w:rsidP="00EC3CA3">
                            <w:pPr>
                              <w:rPr>
                                <w:rFonts w:ascii="Century Gothic" w:hAnsi="Century Gothic"/>
                                <w:color w:val="FFFFFF" w:themeColor="background1"/>
                                <w:sz w:val="28"/>
                                <w:szCs w:val="28"/>
                              </w:rPr>
                            </w:pPr>
                            <w:r>
                              <w:rPr>
                                <w:rFonts w:ascii="Century Gothic" w:hAnsi="Century Gothic"/>
                                <w:color w:val="FFFFFF" w:themeColor="background1"/>
                                <w:sz w:val="36"/>
                                <w:szCs w:val="36"/>
                              </w:rPr>
                              <w:t>G</w:t>
                            </w:r>
                            <w:r w:rsidR="000C2930">
                              <w:rPr>
                                <w:rFonts w:ascii="Century Gothic" w:hAnsi="Century Gothic"/>
                                <w:color w:val="FFFFFF" w:themeColor="background1"/>
                                <w:sz w:val="36"/>
                                <w:szCs w:val="36"/>
                              </w:rPr>
                              <w:t>ary Cross</w:t>
                            </w:r>
                            <w:r>
                              <w:rPr>
                                <w:rFonts w:ascii="Century Gothic" w:hAnsi="Century Gothic"/>
                                <w:color w:val="FFFFFF" w:themeColor="background1"/>
                                <w:sz w:val="36"/>
                                <w:szCs w:val="36"/>
                              </w:rPr>
                              <w:t>, Head of Reducing Reoffending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A1DB" id="Text Box 8" o:spid="_x0000_s1027" type="#_x0000_t202" style="position:absolute;margin-left:432.75pt;margin-top:583.7pt;width:243.7pt;height:62.3pt;rotation:9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ZzHwIAAEEEAAAOAAAAZHJzL2Uyb0RvYy54bWysU01vGyEQvVfqf0Dc611/JfHK68hN5KqS&#10;lURyqpwxC14klqGAvev++g6s7VhpT1U5oGFm9ObjPeb3XaPJQTivwJR0OMgpEYZDpcyupD9eV1/u&#10;KPGBmYppMKKkR+Hp/eLzp3lrCzGCGnQlHEEQ44vWlrQOwRZZ5nktGuYHYIXBoATXsIBPt8sqx1pE&#10;b3Q2yvObrAVXWQdceI/exz5IFwlfSsHDs5ReBKJLir2FdLt0b+OdLeas2Dlma8VPbbB/6KJhymDR&#10;C9QjC4zsnfoDqlHcgQcZBhyaDKRUXKQZcJph/mGaTc2sSLPgcry9rMn/P1j+dNjYF0dC9xU6JDAu&#10;pLW+8OiM83TSNcQB7m06yeNJU2LfBLNxocfLEkUXCEfnOJ9Nx/ktJRxjt7P8bjaOoFmPFTGt8+Gb&#10;gIZEo6QOSUqo7LD2oU89p8R0AyuldSJKG9KW9GY87du4RBBcG6zx3nm0QrftiKquptpCdcRh0zzY&#10;vLd8pbCHNfPhhTkkHp0o5vCMl9SAteBkUVKD+/U3f8xHPjBKSYtCKqn/uWdOUKK/G2RqNpxMovLS&#10;YzK9HeHDXUe21xGzbx4AtTpM3SUz5gd9NqWD5g01v4xVMcQMx9olDWfzIfTyxj/DxXKZklBrloW1&#10;2Vgeoc8kvHZvzNkTDQEJfIKz5FjxgY0+t+djuQ8gVaIq7rnf6mn9qNNE9ulPxY9w/U5Z7z9/8RsA&#10;AP//AwBQSwMEFAAGAAgAAAAhAFqv3yHfAAAADgEAAA8AAABkcnMvZG93bnJldi54bWxMj8tOwzAQ&#10;RfdI/IM1SOyoYwhpm8apKqTu+0Bi68bTJBCPo9hp079nuoLdXM3RfRTryXXigkNoPWlQswQEUuVt&#10;S7WGz+P2ZQEiREPWdJ5Qww0DrMvHh8Lk1l9pj5dDrAWbUMiNhibGPpcyVA06E2a+R+Lf2Q/ORJZD&#10;Le1grmzuOvmaJJl0piVOaEyPHw1WP4fRafiqNn4b63Tnw/du3yuF0/E2av38NG1WICJO8Q+Ge32u&#10;DiV3OvmRbBAd6yTNlsxqWC4yXnVH1Fy9gzjxlc7fUpBlIf/PKH8BAAD//wMAUEsBAi0AFAAGAAgA&#10;AAAhALaDOJL+AAAA4QEAABMAAAAAAAAAAAAAAAAAAAAAAFtDb250ZW50X1R5cGVzXS54bWxQSwEC&#10;LQAUAAYACAAAACEAOP0h/9YAAACUAQAACwAAAAAAAAAAAAAAAAAvAQAAX3JlbHMvLnJlbHNQSwEC&#10;LQAUAAYACAAAACEARrNWcx8CAABBBAAADgAAAAAAAAAAAAAAAAAuAgAAZHJzL2Uyb0RvYy54bWxQ&#10;SwECLQAUAAYACAAAACEAWq/fId8AAAAOAQAADwAAAAAAAAAAAAAAAAB5BAAAZHJzL2Rvd25yZXYu&#10;eG1sUEsFBgAAAAAEAAQA8wAAAIUFAAAAAA==&#10;" filled="f" stroked="f" strokeweight=".5pt">
                <v:textbox>
                  <w:txbxContent>
                    <w:p w14:paraId="004CA236" w14:textId="48261FDD" w:rsidR="008469EB" w:rsidRPr="00F40053" w:rsidRDefault="008469EB" w:rsidP="00EC3CA3">
                      <w:pPr>
                        <w:rPr>
                          <w:rFonts w:ascii="Century Gothic" w:hAnsi="Century Gothic"/>
                          <w:color w:val="FFFFFF" w:themeColor="background1"/>
                          <w:sz w:val="28"/>
                          <w:szCs w:val="28"/>
                        </w:rPr>
                      </w:pPr>
                      <w:r>
                        <w:rPr>
                          <w:rFonts w:ascii="Century Gothic" w:hAnsi="Century Gothic"/>
                          <w:color w:val="FFFFFF" w:themeColor="background1"/>
                          <w:sz w:val="36"/>
                          <w:szCs w:val="36"/>
                        </w:rPr>
                        <w:t>G</w:t>
                      </w:r>
                      <w:r w:rsidR="000C2930">
                        <w:rPr>
                          <w:rFonts w:ascii="Century Gothic" w:hAnsi="Century Gothic"/>
                          <w:color w:val="FFFFFF" w:themeColor="background1"/>
                          <w:sz w:val="36"/>
                          <w:szCs w:val="36"/>
                        </w:rPr>
                        <w:t>ary Cross</w:t>
                      </w:r>
                      <w:r>
                        <w:rPr>
                          <w:rFonts w:ascii="Century Gothic" w:hAnsi="Century Gothic"/>
                          <w:color w:val="FFFFFF" w:themeColor="background1"/>
                          <w:sz w:val="36"/>
                          <w:szCs w:val="36"/>
                        </w:rPr>
                        <w:t>, Head of Reducing Reoffending</w:t>
                      </w:r>
                    </w:p>
                  </w:txbxContent>
                </v:textbox>
                <w10:wrap anchorx="page" anchory="page"/>
              </v:shape>
            </w:pict>
          </mc:Fallback>
        </mc:AlternateContent>
      </w:r>
      <w:r w:rsidR="00EC3CA3">
        <w:rPr>
          <w:noProof/>
          <w:lang w:eastAsia="en-GB"/>
        </w:rPr>
        <w:drawing>
          <wp:anchor distT="0" distB="0" distL="114300" distR="114300" simplePos="0" relativeHeight="251662848" behindDoc="1" locked="0" layoutInCell="1" allowOverlap="1" wp14:anchorId="004CA1DD" wp14:editId="004CA1DE">
            <wp:simplePos x="0" y="0"/>
            <wp:positionH relativeFrom="page">
              <wp:align>right</wp:align>
            </wp:positionH>
            <wp:positionV relativeFrom="page">
              <wp:align>top</wp:align>
            </wp:positionV>
            <wp:extent cx="7587509" cy="107295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509" cy="10729595"/>
                    </a:xfrm>
                    <a:prstGeom prst="rect">
                      <a:avLst/>
                    </a:prstGeom>
                  </pic:spPr>
                </pic:pic>
              </a:graphicData>
            </a:graphic>
          </wp:anchor>
        </w:drawing>
      </w:r>
      <w:r w:rsidR="00B56FB5">
        <w:br w:type="page"/>
      </w:r>
    </w:p>
    <w:p w14:paraId="004CA043" w14:textId="77777777" w:rsidR="00815871" w:rsidRPr="008A5A97" w:rsidRDefault="00815871" w:rsidP="00815871">
      <w:pPr>
        <w:jc w:val="both"/>
        <w:rPr>
          <w:rFonts w:ascii="Arial" w:hAnsi="Arial" w:cs="Arial"/>
          <w:b/>
          <w:sz w:val="36"/>
          <w:szCs w:val="36"/>
          <w:u w:val="single"/>
        </w:rPr>
      </w:pPr>
      <w:r w:rsidRPr="008A5A97">
        <w:rPr>
          <w:rFonts w:ascii="Arial" w:hAnsi="Arial" w:cs="Arial"/>
          <w:b/>
          <w:sz w:val="36"/>
          <w:szCs w:val="36"/>
          <w:u w:val="single"/>
        </w:rPr>
        <w:lastRenderedPageBreak/>
        <w:t>Contents</w:t>
      </w:r>
    </w:p>
    <w:p w14:paraId="004CA044" w14:textId="77777777" w:rsidR="00815871" w:rsidRPr="007530D4" w:rsidRDefault="00815871" w:rsidP="00815871">
      <w:pPr>
        <w:jc w:val="both"/>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7433"/>
      </w:tblGrid>
      <w:tr w:rsidR="00815871" w:rsidRPr="00725C5F" w14:paraId="004CA047" w14:textId="77777777" w:rsidTr="008469EB">
        <w:tc>
          <w:tcPr>
            <w:tcW w:w="1628" w:type="dxa"/>
            <w:shd w:val="clear" w:color="auto" w:fill="auto"/>
          </w:tcPr>
          <w:p w14:paraId="004CA045" w14:textId="77777777" w:rsidR="00815871" w:rsidRPr="00815871" w:rsidRDefault="00815871" w:rsidP="008469EB">
            <w:pPr>
              <w:jc w:val="center"/>
              <w:rPr>
                <w:rFonts w:ascii="Arial" w:hAnsi="Arial" w:cs="Arial"/>
                <w:b/>
                <w:color w:val="000000"/>
                <w:sz w:val="24"/>
                <w:szCs w:val="24"/>
              </w:rPr>
            </w:pPr>
            <w:r w:rsidRPr="00815871">
              <w:rPr>
                <w:rFonts w:ascii="Arial" w:hAnsi="Arial" w:cs="Arial"/>
                <w:b/>
                <w:color w:val="000000"/>
                <w:sz w:val="24"/>
                <w:szCs w:val="24"/>
              </w:rPr>
              <w:t>Page</w:t>
            </w:r>
          </w:p>
        </w:tc>
        <w:tc>
          <w:tcPr>
            <w:tcW w:w="7615" w:type="dxa"/>
            <w:shd w:val="clear" w:color="auto" w:fill="auto"/>
          </w:tcPr>
          <w:p w14:paraId="004CA046" w14:textId="77777777" w:rsidR="00815871" w:rsidRPr="00815871" w:rsidRDefault="00815871" w:rsidP="008469EB">
            <w:pPr>
              <w:jc w:val="both"/>
              <w:rPr>
                <w:rFonts w:ascii="Arial" w:hAnsi="Arial" w:cs="Arial"/>
                <w:b/>
                <w:color w:val="000000"/>
                <w:sz w:val="24"/>
                <w:szCs w:val="24"/>
              </w:rPr>
            </w:pPr>
          </w:p>
        </w:tc>
      </w:tr>
      <w:tr w:rsidR="00815871" w:rsidRPr="00725C5F" w14:paraId="004CA05D" w14:textId="77777777" w:rsidTr="008469EB">
        <w:tc>
          <w:tcPr>
            <w:tcW w:w="1628" w:type="dxa"/>
            <w:shd w:val="clear" w:color="auto" w:fill="auto"/>
          </w:tcPr>
          <w:p w14:paraId="004CA048" w14:textId="77777777" w:rsidR="00815871" w:rsidRPr="00815871" w:rsidRDefault="00815871" w:rsidP="008469EB">
            <w:pPr>
              <w:jc w:val="center"/>
              <w:rPr>
                <w:rFonts w:ascii="Arial" w:hAnsi="Arial" w:cs="Arial"/>
                <w:b/>
                <w:color w:val="000000"/>
                <w:sz w:val="24"/>
                <w:szCs w:val="24"/>
              </w:rPr>
            </w:pPr>
          </w:p>
          <w:p w14:paraId="004CA049" w14:textId="77777777" w:rsidR="00815871" w:rsidRPr="00815871" w:rsidRDefault="009E0299" w:rsidP="008469EB">
            <w:pPr>
              <w:jc w:val="center"/>
              <w:rPr>
                <w:rFonts w:ascii="Arial" w:hAnsi="Arial" w:cs="Arial"/>
                <w:b/>
                <w:color w:val="000000"/>
                <w:sz w:val="24"/>
                <w:szCs w:val="24"/>
              </w:rPr>
            </w:pPr>
            <w:r>
              <w:rPr>
                <w:rFonts w:ascii="Arial" w:hAnsi="Arial" w:cs="Arial"/>
                <w:b/>
                <w:color w:val="000000"/>
                <w:sz w:val="24"/>
                <w:szCs w:val="24"/>
              </w:rPr>
              <w:t>3</w:t>
            </w:r>
            <w:r w:rsidR="00815871" w:rsidRPr="00815871">
              <w:rPr>
                <w:rFonts w:ascii="Arial" w:hAnsi="Arial" w:cs="Arial"/>
                <w:b/>
                <w:color w:val="000000"/>
                <w:sz w:val="24"/>
                <w:szCs w:val="24"/>
              </w:rPr>
              <w:t>-</w:t>
            </w:r>
            <w:r>
              <w:rPr>
                <w:rFonts w:ascii="Arial" w:hAnsi="Arial" w:cs="Arial"/>
                <w:b/>
                <w:color w:val="000000"/>
                <w:sz w:val="24"/>
                <w:szCs w:val="24"/>
              </w:rPr>
              <w:t>1</w:t>
            </w:r>
            <w:r w:rsidR="00540527">
              <w:rPr>
                <w:rFonts w:ascii="Arial" w:hAnsi="Arial" w:cs="Arial"/>
                <w:b/>
                <w:color w:val="000000"/>
                <w:sz w:val="24"/>
                <w:szCs w:val="24"/>
              </w:rPr>
              <w:t>2</w:t>
            </w:r>
          </w:p>
          <w:p w14:paraId="004CA04A" w14:textId="77777777" w:rsidR="00815871" w:rsidRPr="00815871" w:rsidRDefault="00815871" w:rsidP="008469EB">
            <w:pPr>
              <w:jc w:val="center"/>
              <w:rPr>
                <w:rFonts w:ascii="Arial" w:hAnsi="Arial" w:cs="Arial"/>
                <w:b/>
                <w:color w:val="000000"/>
                <w:sz w:val="24"/>
                <w:szCs w:val="24"/>
              </w:rPr>
            </w:pPr>
          </w:p>
        </w:tc>
        <w:tc>
          <w:tcPr>
            <w:tcW w:w="7615" w:type="dxa"/>
            <w:shd w:val="clear" w:color="auto" w:fill="auto"/>
          </w:tcPr>
          <w:p w14:paraId="004CA04B" w14:textId="77777777" w:rsidR="00815871" w:rsidRPr="00815871" w:rsidRDefault="00815871" w:rsidP="008469EB">
            <w:pPr>
              <w:jc w:val="both"/>
              <w:rPr>
                <w:rFonts w:ascii="Arial" w:hAnsi="Arial" w:cs="Arial"/>
                <w:b/>
                <w:color w:val="000000"/>
                <w:sz w:val="24"/>
                <w:szCs w:val="24"/>
              </w:rPr>
            </w:pPr>
          </w:p>
          <w:p w14:paraId="004CA04C" w14:textId="77777777" w:rsidR="00815871" w:rsidRPr="00815871" w:rsidRDefault="00815871" w:rsidP="008469EB">
            <w:pPr>
              <w:jc w:val="both"/>
              <w:rPr>
                <w:rFonts w:ascii="Arial" w:hAnsi="Arial" w:cs="Arial"/>
                <w:b/>
                <w:color w:val="000000"/>
                <w:sz w:val="24"/>
                <w:szCs w:val="24"/>
              </w:rPr>
            </w:pPr>
            <w:r w:rsidRPr="00815871">
              <w:rPr>
                <w:rFonts w:ascii="Arial" w:hAnsi="Arial" w:cs="Arial"/>
                <w:b/>
                <w:color w:val="000000"/>
                <w:sz w:val="24"/>
                <w:szCs w:val="24"/>
              </w:rPr>
              <w:t>Family and Significant Others Strategy</w:t>
            </w:r>
          </w:p>
          <w:p w14:paraId="004CA04D" w14:textId="77777777" w:rsidR="00815871" w:rsidRPr="00815871" w:rsidRDefault="00815871" w:rsidP="008469EB">
            <w:pPr>
              <w:jc w:val="both"/>
              <w:rPr>
                <w:rFonts w:ascii="Arial" w:hAnsi="Arial" w:cs="Arial"/>
                <w:b/>
                <w:color w:val="000000"/>
                <w:sz w:val="24"/>
                <w:szCs w:val="24"/>
              </w:rPr>
            </w:pPr>
          </w:p>
          <w:p w14:paraId="004CA04E"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Introduction and statement of intent</w:t>
            </w:r>
          </w:p>
          <w:p w14:paraId="004CA04F" w14:textId="77777777" w:rsidR="00815871" w:rsidRPr="00815871" w:rsidRDefault="00815871" w:rsidP="008469EB">
            <w:pPr>
              <w:ind w:left="360"/>
              <w:rPr>
                <w:rFonts w:ascii="Arial" w:hAnsi="Arial" w:cs="Arial"/>
                <w:sz w:val="24"/>
                <w:szCs w:val="24"/>
                <w:lang w:eastAsia="en-GB"/>
              </w:rPr>
            </w:pPr>
          </w:p>
          <w:p w14:paraId="004CA050"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Working in partnership</w:t>
            </w:r>
          </w:p>
          <w:p w14:paraId="004CA051" w14:textId="77777777" w:rsidR="00815871" w:rsidRPr="00815871" w:rsidRDefault="00815871" w:rsidP="008469EB">
            <w:pPr>
              <w:rPr>
                <w:rFonts w:ascii="Arial" w:hAnsi="Arial" w:cs="Arial"/>
                <w:sz w:val="24"/>
                <w:szCs w:val="24"/>
                <w:lang w:eastAsia="en-GB"/>
              </w:rPr>
            </w:pPr>
          </w:p>
          <w:p w14:paraId="004CA052"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Contract management</w:t>
            </w:r>
          </w:p>
          <w:p w14:paraId="004CA053" w14:textId="77777777" w:rsidR="00815871" w:rsidRPr="00815871" w:rsidRDefault="00815871" w:rsidP="008469EB">
            <w:pPr>
              <w:rPr>
                <w:rFonts w:ascii="Arial" w:hAnsi="Arial" w:cs="Arial"/>
                <w:sz w:val="24"/>
                <w:szCs w:val="24"/>
                <w:lang w:eastAsia="en-GB"/>
              </w:rPr>
            </w:pPr>
          </w:p>
          <w:p w14:paraId="004CA054"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Performance and measurement</w:t>
            </w:r>
          </w:p>
          <w:p w14:paraId="004CA055" w14:textId="77777777" w:rsidR="00815871" w:rsidRPr="00815871" w:rsidRDefault="00815871" w:rsidP="008469EB">
            <w:pPr>
              <w:rPr>
                <w:rFonts w:ascii="Arial" w:hAnsi="Arial" w:cs="Arial"/>
                <w:sz w:val="24"/>
                <w:szCs w:val="24"/>
                <w:lang w:eastAsia="en-GB"/>
              </w:rPr>
            </w:pPr>
          </w:p>
          <w:p w14:paraId="004CA056"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Digital and technology</w:t>
            </w:r>
          </w:p>
          <w:p w14:paraId="004CA057" w14:textId="77777777" w:rsidR="00815871" w:rsidRPr="00815871" w:rsidRDefault="00815871" w:rsidP="008469EB">
            <w:pPr>
              <w:rPr>
                <w:rFonts w:ascii="Arial" w:hAnsi="Arial" w:cs="Arial"/>
                <w:sz w:val="24"/>
                <w:szCs w:val="24"/>
                <w:lang w:eastAsia="en-GB"/>
              </w:rPr>
            </w:pPr>
          </w:p>
          <w:p w14:paraId="004CA058"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Developing innovation and practice</w:t>
            </w:r>
          </w:p>
          <w:p w14:paraId="004CA059" w14:textId="77777777" w:rsidR="00815871" w:rsidRPr="00815871" w:rsidRDefault="00815871" w:rsidP="008469EB">
            <w:pPr>
              <w:rPr>
                <w:rFonts w:ascii="Arial" w:hAnsi="Arial" w:cs="Arial"/>
                <w:sz w:val="24"/>
                <w:szCs w:val="24"/>
                <w:lang w:eastAsia="en-GB"/>
              </w:rPr>
            </w:pPr>
          </w:p>
          <w:p w14:paraId="004CA05A" w14:textId="77777777" w:rsidR="00815871" w:rsidRPr="00815871" w:rsidRDefault="00815871" w:rsidP="00815871">
            <w:pPr>
              <w:numPr>
                <w:ilvl w:val="0"/>
                <w:numId w:val="30"/>
              </w:numPr>
              <w:spacing w:after="0" w:line="240" w:lineRule="auto"/>
              <w:rPr>
                <w:rFonts w:ascii="Arial" w:hAnsi="Arial" w:cs="Arial"/>
                <w:sz w:val="24"/>
                <w:szCs w:val="24"/>
                <w:lang w:eastAsia="en-GB"/>
              </w:rPr>
            </w:pPr>
            <w:r w:rsidRPr="00815871">
              <w:rPr>
                <w:rFonts w:ascii="Arial" w:hAnsi="Arial" w:cs="Arial"/>
                <w:sz w:val="24"/>
                <w:szCs w:val="24"/>
                <w:lang w:eastAsia="en-GB"/>
              </w:rPr>
              <w:t>Care leavers</w:t>
            </w:r>
          </w:p>
          <w:p w14:paraId="004CA05B" w14:textId="77777777" w:rsidR="00815871" w:rsidRPr="00815871" w:rsidRDefault="00815871" w:rsidP="008469EB">
            <w:pPr>
              <w:rPr>
                <w:rFonts w:ascii="Arial" w:hAnsi="Arial" w:cs="Arial"/>
                <w:sz w:val="24"/>
                <w:szCs w:val="24"/>
                <w:lang w:eastAsia="en-GB"/>
              </w:rPr>
            </w:pPr>
          </w:p>
          <w:p w14:paraId="004CA05C" w14:textId="77777777" w:rsidR="00815871" w:rsidRPr="00815871" w:rsidRDefault="00815871" w:rsidP="008469EB">
            <w:pPr>
              <w:jc w:val="both"/>
              <w:rPr>
                <w:rFonts w:ascii="Arial" w:hAnsi="Arial" w:cs="Arial"/>
                <w:b/>
                <w:color w:val="000000"/>
                <w:sz w:val="24"/>
                <w:szCs w:val="24"/>
              </w:rPr>
            </w:pPr>
          </w:p>
        </w:tc>
      </w:tr>
      <w:tr w:rsidR="00815871" w:rsidRPr="00725C5F" w14:paraId="004CA063" w14:textId="77777777" w:rsidTr="008469EB">
        <w:tc>
          <w:tcPr>
            <w:tcW w:w="1628" w:type="dxa"/>
            <w:shd w:val="clear" w:color="auto" w:fill="auto"/>
          </w:tcPr>
          <w:p w14:paraId="004CA05E" w14:textId="77777777" w:rsidR="00815871" w:rsidRPr="00815871" w:rsidRDefault="00815871" w:rsidP="008469EB">
            <w:pPr>
              <w:jc w:val="center"/>
              <w:rPr>
                <w:rFonts w:ascii="Arial" w:hAnsi="Arial" w:cs="Arial"/>
                <w:b/>
                <w:color w:val="000000"/>
                <w:sz w:val="24"/>
                <w:szCs w:val="24"/>
              </w:rPr>
            </w:pPr>
          </w:p>
          <w:p w14:paraId="004CA05F" w14:textId="77777777" w:rsidR="00815871" w:rsidRPr="00815871" w:rsidRDefault="00540527" w:rsidP="009E0299">
            <w:pPr>
              <w:jc w:val="center"/>
              <w:rPr>
                <w:rFonts w:ascii="Arial" w:hAnsi="Arial" w:cs="Arial"/>
                <w:b/>
                <w:color w:val="000000"/>
                <w:sz w:val="24"/>
                <w:szCs w:val="24"/>
              </w:rPr>
            </w:pPr>
            <w:r>
              <w:rPr>
                <w:rFonts w:ascii="Arial" w:hAnsi="Arial" w:cs="Arial"/>
                <w:b/>
                <w:color w:val="000000"/>
                <w:sz w:val="24"/>
                <w:szCs w:val="24"/>
              </w:rPr>
              <w:t>13-14</w:t>
            </w:r>
          </w:p>
        </w:tc>
        <w:tc>
          <w:tcPr>
            <w:tcW w:w="7615" w:type="dxa"/>
            <w:shd w:val="clear" w:color="auto" w:fill="auto"/>
          </w:tcPr>
          <w:p w14:paraId="004CA060" w14:textId="77777777" w:rsidR="00815871" w:rsidRPr="00815871" w:rsidRDefault="00815871" w:rsidP="008469EB">
            <w:pPr>
              <w:jc w:val="both"/>
              <w:rPr>
                <w:rFonts w:ascii="Arial" w:hAnsi="Arial" w:cs="Arial"/>
                <w:b/>
                <w:color w:val="000000"/>
                <w:sz w:val="24"/>
                <w:szCs w:val="24"/>
              </w:rPr>
            </w:pPr>
          </w:p>
          <w:p w14:paraId="004CA061" w14:textId="77777777" w:rsidR="00815871" w:rsidRPr="00815871" w:rsidRDefault="00815871" w:rsidP="008469EB">
            <w:pPr>
              <w:jc w:val="both"/>
              <w:rPr>
                <w:rFonts w:ascii="Arial" w:hAnsi="Arial" w:cs="Arial"/>
                <w:b/>
                <w:color w:val="000000"/>
                <w:sz w:val="24"/>
                <w:szCs w:val="24"/>
              </w:rPr>
            </w:pPr>
            <w:r w:rsidRPr="00815871">
              <w:rPr>
                <w:rFonts w:ascii="Arial" w:hAnsi="Arial" w:cs="Arial"/>
                <w:b/>
                <w:color w:val="000000"/>
                <w:sz w:val="24"/>
                <w:szCs w:val="24"/>
              </w:rPr>
              <w:t>Family Strategy Action Plan</w:t>
            </w:r>
          </w:p>
          <w:p w14:paraId="004CA062" w14:textId="77777777" w:rsidR="00815871" w:rsidRPr="00815871" w:rsidRDefault="00815871" w:rsidP="008469EB">
            <w:pPr>
              <w:ind w:left="720"/>
              <w:jc w:val="both"/>
              <w:rPr>
                <w:rFonts w:ascii="Arial" w:hAnsi="Arial" w:cs="Arial"/>
                <w:color w:val="000000"/>
                <w:sz w:val="24"/>
                <w:szCs w:val="24"/>
              </w:rPr>
            </w:pPr>
          </w:p>
        </w:tc>
      </w:tr>
      <w:tr w:rsidR="00815871" w:rsidRPr="00725C5F" w14:paraId="004CA072" w14:textId="77777777" w:rsidTr="008469EB">
        <w:tc>
          <w:tcPr>
            <w:tcW w:w="1628" w:type="dxa"/>
            <w:shd w:val="clear" w:color="auto" w:fill="auto"/>
          </w:tcPr>
          <w:p w14:paraId="004CA064" w14:textId="77777777" w:rsidR="00815871" w:rsidRPr="00815871" w:rsidRDefault="00815871" w:rsidP="008469EB">
            <w:pPr>
              <w:jc w:val="center"/>
              <w:rPr>
                <w:rFonts w:ascii="Arial" w:hAnsi="Arial" w:cs="Arial"/>
                <w:b/>
                <w:color w:val="000000"/>
                <w:sz w:val="24"/>
                <w:szCs w:val="24"/>
              </w:rPr>
            </w:pPr>
          </w:p>
          <w:p w14:paraId="004CA065" w14:textId="77777777" w:rsidR="00815871" w:rsidRPr="00815871" w:rsidRDefault="00815871" w:rsidP="008469EB">
            <w:pPr>
              <w:jc w:val="center"/>
              <w:rPr>
                <w:rFonts w:ascii="Arial" w:hAnsi="Arial" w:cs="Arial"/>
                <w:b/>
                <w:color w:val="000000"/>
                <w:sz w:val="24"/>
                <w:szCs w:val="24"/>
              </w:rPr>
            </w:pPr>
            <w:r w:rsidRPr="00815871">
              <w:rPr>
                <w:rFonts w:ascii="Arial" w:hAnsi="Arial" w:cs="Arial"/>
                <w:b/>
                <w:color w:val="000000"/>
                <w:sz w:val="24"/>
                <w:szCs w:val="24"/>
              </w:rPr>
              <w:t>1</w:t>
            </w:r>
            <w:r w:rsidR="00540527">
              <w:rPr>
                <w:rFonts w:ascii="Arial" w:hAnsi="Arial" w:cs="Arial"/>
                <w:b/>
                <w:color w:val="000000"/>
                <w:sz w:val="24"/>
                <w:szCs w:val="24"/>
              </w:rPr>
              <w:t>5</w:t>
            </w:r>
            <w:r w:rsidR="009E0299">
              <w:rPr>
                <w:rFonts w:ascii="Arial" w:hAnsi="Arial" w:cs="Arial"/>
                <w:b/>
                <w:color w:val="000000"/>
                <w:sz w:val="24"/>
                <w:szCs w:val="24"/>
              </w:rPr>
              <w:t>-</w:t>
            </w:r>
            <w:r w:rsidR="00540527">
              <w:rPr>
                <w:rFonts w:ascii="Arial" w:hAnsi="Arial" w:cs="Arial"/>
                <w:b/>
                <w:color w:val="000000"/>
                <w:sz w:val="24"/>
                <w:szCs w:val="24"/>
              </w:rPr>
              <w:t>21</w:t>
            </w:r>
          </w:p>
          <w:p w14:paraId="004CA066" w14:textId="77777777" w:rsidR="00815871" w:rsidRPr="00815871" w:rsidRDefault="00815871" w:rsidP="008469EB">
            <w:pPr>
              <w:jc w:val="center"/>
              <w:rPr>
                <w:rFonts w:ascii="Arial" w:hAnsi="Arial" w:cs="Arial"/>
                <w:b/>
                <w:color w:val="000000"/>
                <w:sz w:val="24"/>
                <w:szCs w:val="24"/>
              </w:rPr>
            </w:pPr>
          </w:p>
        </w:tc>
        <w:tc>
          <w:tcPr>
            <w:tcW w:w="7615" w:type="dxa"/>
            <w:shd w:val="clear" w:color="auto" w:fill="auto"/>
          </w:tcPr>
          <w:p w14:paraId="004CA067" w14:textId="77777777" w:rsidR="00815871" w:rsidRPr="00815871" w:rsidRDefault="00815871" w:rsidP="008469EB">
            <w:pPr>
              <w:jc w:val="both"/>
              <w:rPr>
                <w:rFonts w:ascii="Arial" w:hAnsi="Arial" w:cs="Arial"/>
                <w:b/>
                <w:color w:val="000000"/>
                <w:sz w:val="24"/>
                <w:szCs w:val="24"/>
              </w:rPr>
            </w:pPr>
          </w:p>
          <w:p w14:paraId="004CA068" w14:textId="77777777" w:rsidR="00815871" w:rsidRPr="00815871" w:rsidRDefault="00815871" w:rsidP="008469EB">
            <w:pPr>
              <w:jc w:val="both"/>
              <w:rPr>
                <w:rFonts w:ascii="Arial" w:hAnsi="Arial" w:cs="Arial"/>
                <w:b/>
                <w:color w:val="000000"/>
                <w:sz w:val="24"/>
                <w:szCs w:val="24"/>
              </w:rPr>
            </w:pPr>
            <w:r w:rsidRPr="00815871">
              <w:rPr>
                <w:rFonts w:ascii="Arial" w:hAnsi="Arial" w:cs="Arial"/>
                <w:b/>
                <w:color w:val="000000"/>
                <w:sz w:val="24"/>
                <w:szCs w:val="24"/>
              </w:rPr>
              <w:t>HMP Risley Family Offer</w:t>
            </w:r>
          </w:p>
          <w:p w14:paraId="004CA069" w14:textId="77777777" w:rsidR="00815871" w:rsidRPr="00815871" w:rsidRDefault="00815871" w:rsidP="008469EB">
            <w:pPr>
              <w:jc w:val="both"/>
              <w:rPr>
                <w:rFonts w:ascii="Arial" w:hAnsi="Arial" w:cs="Arial"/>
                <w:b/>
                <w:color w:val="000000"/>
                <w:sz w:val="24"/>
                <w:szCs w:val="24"/>
              </w:rPr>
            </w:pPr>
          </w:p>
          <w:p w14:paraId="004CA06A"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Visitor Centre/Visitor Reception Services</w:t>
            </w:r>
          </w:p>
          <w:p w14:paraId="004CA06B"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Staffing Structure</w:t>
            </w:r>
          </w:p>
          <w:p w14:paraId="004CA06C"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Extended Visits</w:t>
            </w:r>
          </w:p>
          <w:p w14:paraId="004CA06D"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Family Learning</w:t>
            </w:r>
          </w:p>
          <w:p w14:paraId="004CA06E" w14:textId="77777777" w:rsidR="00815871" w:rsidRPr="00815871" w:rsidRDefault="00815871" w:rsidP="00815871">
            <w:pPr>
              <w:numPr>
                <w:ilvl w:val="0"/>
                <w:numId w:val="31"/>
              </w:numPr>
              <w:spacing w:after="0" w:line="240" w:lineRule="auto"/>
              <w:rPr>
                <w:rFonts w:ascii="Arial" w:hAnsi="Arial" w:cs="Arial"/>
                <w:sz w:val="24"/>
                <w:szCs w:val="24"/>
                <w:lang w:eastAsia="en-GB"/>
              </w:rPr>
            </w:pPr>
            <w:r w:rsidRPr="00815871">
              <w:rPr>
                <w:rFonts w:ascii="Arial" w:hAnsi="Arial" w:cs="Arial"/>
                <w:sz w:val="24"/>
                <w:szCs w:val="24"/>
                <w:lang w:eastAsia="en-GB"/>
              </w:rPr>
              <w:t>Gateway Communications</w:t>
            </w:r>
          </w:p>
          <w:p w14:paraId="004CA06F" w14:textId="77777777" w:rsidR="00815871" w:rsidRPr="00815871" w:rsidRDefault="00815871" w:rsidP="008469EB">
            <w:pPr>
              <w:jc w:val="both"/>
              <w:rPr>
                <w:rFonts w:ascii="Arial" w:hAnsi="Arial" w:cs="Arial"/>
                <w:b/>
                <w:color w:val="000000"/>
                <w:sz w:val="24"/>
                <w:szCs w:val="24"/>
              </w:rPr>
            </w:pPr>
          </w:p>
          <w:p w14:paraId="004CA070" w14:textId="77777777" w:rsidR="00815871" w:rsidRPr="00815871" w:rsidRDefault="00815871" w:rsidP="008469EB">
            <w:pPr>
              <w:jc w:val="both"/>
              <w:rPr>
                <w:rFonts w:ascii="Arial" w:hAnsi="Arial" w:cs="Arial"/>
                <w:b/>
                <w:color w:val="000000"/>
                <w:sz w:val="24"/>
                <w:szCs w:val="24"/>
              </w:rPr>
            </w:pPr>
          </w:p>
          <w:p w14:paraId="004CA071" w14:textId="77777777" w:rsidR="00815871" w:rsidRPr="00815871" w:rsidRDefault="00815871" w:rsidP="008469EB">
            <w:pPr>
              <w:jc w:val="both"/>
              <w:rPr>
                <w:rFonts w:ascii="Arial" w:hAnsi="Arial" w:cs="Arial"/>
                <w:b/>
                <w:color w:val="000000"/>
                <w:sz w:val="24"/>
                <w:szCs w:val="24"/>
              </w:rPr>
            </w:pPr>
          </w:p>
        </w:tc>
      </w:tr>
    </w:tbl>
    <w:p w14:paraId="004CA073" w14:textId="77777777" w:rsidR="00815871" w:rsidRDefault="00815871" w:rsidP="00815871">
      <w:pPr>
        <w:jc w:val="both"/>
        <w:rPr>
          <w:rFonts w:ascii="Arial" w:hAnsi="Arial" w:cs="Arial"/>
          <w:b/>
          <w:bCs/>
          <w:sz w:val="36"/>
          <w:szCs w:val="36"/>
          <w:u w:val="single"/>
        </w:rPr>
      </w:pPr>
    </w:p>
    <w:p w14:paraId="004CA074" w14:textId="77777777" w:rsidR="00815871" w:rsidRPr="00940F65" w:rsidRDefault="00815871" w:rsidP="007C534D">
      <w:pPr>
        <w:jc w:val="center"/>
        <w:rPr>
          <w:rFonts w:ascii="Arial" w:hAnsi="Arial" w:cs="Arial"/>
          <w:b/>
          <w:sz w:val="36"/>
          <w:szCs w:val="36"/>
          <w:u w:val="single"/>
          <w:lang w:eastAsia="en-GB"/>
        </w:rPr>
      </w:pPr>
      <w:r w:rsidRPr="00940F65">
        <w:rPr>
          <w:rFonts w:ascii="Arial" w:hAnsi="Arial" w:cs="Arial"/>
          <w:b/>
          <w:sz w:val="36"/>
          <w:szCs w:val="36"/>
          <w:u w:val="single"/>
          <w:lang w:eastAsia="en-GB"/>
        </w:rPr>
        <w:lastRenderedPageBreak/>
        <w:t>Introduction and Statement of Intent</w:t>
      </w:r>
    </w:p>
    <w:p w14:paraId="004CA075" w14:textId="77777777" w:rsidR="00815871" w:rsidRDefault="00815871" w:rsidP="007C534D">
      <w:pPr>
        <w:jc w:val="center"/>
        <w:rPr>
          <w:rFonts w:ascii="Arial" w:hAnsi="Arial" w:cs="Arial"/>
          <w:lang w:eastAsia="en-GB"/>
        </w:rPr>
      </w:pPr>
    </w:p>
    <w:p w14:paraId="004CA076" w14:textId="77777777" w:rsidR="00815871" w:rsidRPr="00815871" w:rsidRDefault="00815871" w:rsidP="007C534D">
      <w:pPr>
        <w:rPr>
          <w:rFonts w:ascii="Arial" w:hAnsi="Arial"/>
          <w:color w:val="000000"/>
          <w:sz w:val="24"/>
          <w:szCs w:val="24"/>
        </w:rPr>
      </w:pPr>
      <w:r w:rsidRPr="00815871">
        <w:rPr>
          <w:rFonts w:ascii="Arial" w:hAnsi="Arial"/>
          <w:color w:val="000000"/>
          <w:sz w:val="24"/>
          <w:szCs w:val="24"/>
        </w:rPr>
        <w:t>HMP Risley aims to encourage prisoners to maintain family ties and to build better relationships with family and friends to help reduce reoffending and reduce inter-generational offending. Good relationships between family members not only lead to a reduction in reoffending but also to the healthy development of any children in the family unit. At HMP Risley we work in partnership with other agencies to support prisoners, their children and families and are actively working to improve and develop a family centred focus to the services we provide.</w:t>
      </w:r>
    </w:p>
    <w:p w14:paraId="004CA078" w14:textId="77777777" w:rsidR="00815871" w:rsidRDefault="00815871" w:rsidP="00815871">
      <w:pPr>
        <w:jc w:val="both"/>
        <w:rPr>
          <w:rFonts w:ascii="Arial" w:hAnsi="Arial"/>
          <w:color w:val="000000"/>
        </w:rPr>
      </w:pPr>
    </w:p>
    <w:p w14:paraId="004CA079" w14:textId="77777777" w:rsidR="00815871" w:rsidRDefault="00815871" w:rsidP="00815871">
      <w:pPr>
        <w:jc w:val="both"/>
        <w:rPr>
          <w:rFonts w:ascii="Arial" w:hAnsi="Arial"/>
          <w:color w:val="000000"/>
        </w:rPr>
      </w:pPr>
    </w:p>
    <w:p w14:paraId="004CA07A" w14:textId="77777777" w:rsidR="00815871" w:rsidRDefault="00815871" w:rsidP="00815871">
      <w:pPr>
        <w:jc w:val="center"/>
        <w:rPr>
          <w:noProof/>
          <w:lang w:eastAsia="en-GB"/>
        </w:rPr>
      </w:pPr>
    </w:p>
    <w:p w14:paraId="004CA07B" w14:textId="77777777" w:rsidR="00815871" w:rsidRDefault="00815871" w:rsidP="00815871">
      <w:pPr>
        <w:jc w:val="center"/>
        <w:rPr>
          <w:noProof/>
          <w:lang w:eastAsia="en-GB"/>
        </w:rPr>
      </w:pPr>
    </w:p>
    <w:p w14:paraId="004CA07C" w14:textId="77777777" w:rsidR="00815871" w:rsidRDefault="00815871" w:rsidP="00815871">
      <w:pPr>
        <w:jc w:val="center"/>
        <w:rPr>
          <w:noProof/>
          <w:lang w:eastAsia="en-GB"/>
        </w:rPr>
      </w:pPr>
      <w:r>
        <w:rPr>
          <w:noProof/>
          <w:lang w:eastAsia="en-GB"/>
        </w:rPr>
        <w:drawing>
          <wp:inline distT="0" distB="0" distL="0" distR="0" wp14:anchorId="004CA1DF" wp14:editId="004CA1E0">
            <wp:extent cx="1819275" cy="1803400"/>
            <wp:effectExtent l="0" t="0" r="9525" b="635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803400"/>
                    </a:xfrm>
                    <a:prstGeom prst="rect">
                      <a:avLst/>
                    </a:prstGeom>
                    <a:noFill/>
                    <a:ln>
                      <a:noFill/>
                    </a:ln>
                  </pic:spPr>
                </pic:pic>
              </a:graphicData>
            </a:graphic>
          </wp:inline>
        </w:drawing>
      </w:r>
    </w:p>
    <w:p w14:paraId="004CA07D" w14:textId="77777777" w:rsidR="00815871" w:rsidRDefault="00815871" w:rsidP="00815871">
      <w:pPr>
        <w:jc w:val="center"/>
        <w:rPr>
          <w:noProof/>
          <w:lang w:eastAsia="en-GB"/>
        </w:rPr>
      </w:pPr>
    </w:p>
    <w:p w14:paraId="004CA07E" w14:textId="77777777" w:rsidR="00815871" w:rsidRDefault="00815871" w:rsidP="00815871">
      <w:pPr>
        <w:jc w:val="center"/>
        <w:rPr>
          <w:noProof/>
          <w:lang w:eastAsia="en-GB"/>
        </w:rPr>
      </w:pPr>
    </w:p>
    <w:p w14:paraId="004CA07F" w14:textId="77777777" w:rsidR="00815871" w:rsidRDefault="00815871" w:rsidP="00815871">
      <w:pPr>
        <w:jc w:val="center"/>
        <w:rPr>
          <w:noProof/>
          <w:lang w:eastAsia="en-GB"/>
        </w:rPr>
      </w:pPr>
    </w:p>
    <w:p w14:paraId="004CA080" w14:textId="77777777" w:rsidR="00815871" w:rsidRDefault="00815871" w:rsidP="00815871">
      <w:pPr>
        <w:jc w:val="center"/>
        <w:rPr>
          <w:noProof/>
          <w:lang w:eastAsia="en-GB"/>
        </w:rPr>
      </w:pPr>
    </w:p>
    <w:p w14:paraId="004CA081" w14:textId="77777777" w:rsidR="00815871" w:rsidRDefault="00815871" w:rsidP="00815871">
      <w:pPr>
        <w:jc w:val="center"/>
        <w:rPr>
          <w:noProof/>
          <w:lang w:eastAsia="en-GB"/>
        </w:rPr>
      </w:pPr>
    </w:p>
    <w:p w14:paraId="004CA082" w14:textId="77777777" w:rsidR="00815871" w:rsidRDefault="00815871" w:rsidP="00815871">
      <w:pPr>
        <w:jc w:val="center"/>
        <w:rPr>
          <w:noProof/>
          <w:lang w:eastAsia="en-GB"/>
        </w:rPr>
      </w:pPr>
    </w:p>
    <w:p w14:paraId="004CA083" w14:textId="77777777" w:rsidR="00815871" w:rsidRDefault="00815871" w:rsidP="00815871">
      <w:pPr>
        <w:jc w:val="center"/>
        <w:rPr>
          <w:noProof/>
          <w:lang w:eastAsia="en-GB"/>
        </w:rPr>
      </w:pPr>
    </w:p>
    <w:p w14:paraId="004CA084" w14:textId="77777777" w:rsidR="00815871" w:rsidRDefault="00815871" w:rsidP="00815871">
      <w:pPr>
        <w:jc w:val="center"/>
        <w:rPr>
          <w:noProof/>
          <w:lang w:eastAsia="en-GB"/>
        </w:rPr>
      </w:pPr>
    </w:p>
    <w:p w14:paraId="004CA085" w14:textId="77777777" w:rsidR="00815871" w:rsidRDefault="00815871" w:rsidP="00815871">
      <w:pPr>
        <w:jc w:val="center"/>
        <w:rPr>
          <w:noProof/>
          <w:lang w:eastAsia="en-GB"/>
        </w:rPr>
      </w:pPr>
    </w:p>
    <w:p w14:paraId="004CA086" w14:textId="77777777" w:rsidR="00311C38" w:rsidRDefault="00311C38" w:rsidP="00815871">
      <w:pPr>
        <w:jc w:val="center"/>
        <w:rPr>
          <w:noProof/>
          <w:lang w:eastAsia="en-GB"/>
        </w:rPr>
      </w:pPr>
    </w:p>
    <w:p w14:paraId="004CA087" w14:textId="77777777" w:rsidR="00311C38" w:rsidRDefault="00311C38" w:rsidP="00815871">
      <w:pPr>
        <w:jc w:val="center"/>
        <w:rPr>
          <w:noProof/>
          <w:lang w:eastAsia="en-GB"/>
        </w:rPr>
      </w:pPr>
    </w:p>
    <w:p w14:paraId="004CA088" w14:textId="77777777" w:rsidR="00311C38" w:rsidRDefault="00311C38" w:rsidP="00815871">
      <w:pPr>
        <w:jc w:val="center"/>
        <w:rPr>
          <w:noProof/>
          <w:lang w:eastAsia="en-GB"/>
        </w:rPr>
      </w:pPr>
    </w:p>
    <w:p w14:paraId="004CA089" w14:textId="4C6BD8E8" w:rsidR="00815871" w:rsidRDefault="00815871" w:rsidP="00815871">
      <w:pPr>
        <w:jc w:val="center"/>
        <w:rPr>
          <w:noProof/>
          <w:lang w:eastAsia="en-GB"/>
        </w:rPr>
      </w:pPr>
    </w:p>
    <w:p w14:paraId="606D0808" w14:textId="51DA0D3F" w:rsidR="00BA7679" w:rsidRDefault="00BA7679" w:rsidP="00815871">
      <w:pPr>
        <w:jc w:val="center"/>
        <w:rPr>
          <w:noProof/>
          <w:lang w:eastAsia="en-GB"/>
        </w:rPr>
      </w:pPr>
    </w:p>
    <w:p w14:paraId="353B0AC5" w14:textId="77777777" w:rsidR="00BA7679" w:rsidRDefault="00BA7679" w:rsidP="00815871">
      <w:pPr>
        <w:jc w:val="center"/>
        <w:rPr>
          <w:noProof/>
          <w:lang w:eastAsia="en-GB"/>
        </w:rPr>
      </w:pPr>
    </w:p>
    <w:p w14:paraId="004CA08A" w14:textId="77777777" w:rsidR="00815871" w:rsidRPr="00940F65" w:rsidRDefault="00815871" w:rsidP="00815871">
      <w:pPr>
        <w:jc w:val="both"/>
        <w:rPr>
          <w:rFonts w:ascii="Arial" w:hAnsi="Arial" w:cs="Arial"/>
          <w:b/>
          <w:sz w:val="36"/>
          <w:szCs w:val="36"/>
          <w:u w:val="single"/>
          <w:lang w:eastAsia="en-GB"/>
        </w:rPr>
      </w:pPr>
      <w:r w:rsidRPr="00940F65">
        <w:rPr>
          <w:rFonts w:ascii="Arial" w:hAnsi="Arial" w:cs="Arial"/>
          <w:b/>
          <w:sz w:val="36"/>
          <w:szCs w:val="36"/>
          <w:u w:val="single"/>
          <w:lang w:eastAsia="en-GB"/>
        </w:rPr>
        <w:t>Working in Partnership</w:t>
      </w:r>
    </w:p>
    <w:p w14:paraId="004CA08B" w14:textId="77777777" w:rsidR="00815871" w:rsidRPr="00335C98" w:rsidRDefault="00815871" w:rsidP="00815871">
      <w:pPr>
        <w:rPr>
          <w:rFonts w:ascii="Arial" w:hAnsi="Arial" w:cs="Arial"/>
          <w:lang w:eastAsia="en-GB"/>
        </w:rPr>
      </w:pPr>
    </w:p>
    <w:p w14:paraId="004CA08C" w14:textId="77777777" w:rsidR="00815871" w:rsidRPr="00815871" w:rsidRDefault="00815871" w:rsidP="00815871">
      <w:pPr>
        <w:rPr>
          <w:rFonts w:ascii="Arial" w:hAnsi="Arial" w:cs="Arial"/>
          <w:sz w:val="24"/>
          <w:szCs w:val="24"/>
        </w:rPr>
      </w:pPr>
      <w:r w:rsidRPr="00815871">
        <w:rPr>
          <w:rFonts w:ascii="Arial" w:hAnsi="Arial" w:cs="Arial"/>
          <w:sz w:val="24"/>
          <w:szCs w:val="24"/>
        </w:rPr>
        <w:t>HMP Risley has strong, established links with key partner agencies and by working in partnership we can provide support, advice and guidance to prisoners and their families.</w:t>
      </w:r>
    </w:p>
    <w:p w14:paraId="004CA08D" w14:textId="77777777" w:rsidR="00815871" w:rsidRDefault="00815871" w:rsidP="00815871">
      <w:pPr>
        <w:jc w:val="center"/>
        <w:rPr>
          <w:rFonts w:ascii="Arial" w:hAnsi="Arial" w:cs="Arial"/>
        </w:rPr>
      </w:pPr>
      <w:r>
        <w:rPr>
          <w:noProof/>
          <w:lang w:eastAsia="en-GB"/>
        </w:rPr>
        <w:drawing>
          <wp:inline distT="0" distB="0" distL="0" distR="0" wp14:anchorId="004CA1E1" wp14:editId="004CA1E2">
            <wp:extent cx="4000497" cy="2000250"/>
            <wp:effectExtent l="0" t="0" r="635" b="0"/>
            <wp:docPr id="63" name="Picture 63" descr="https://tlists.com/wp-content/uploads/2017/03/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lists.com/wp-content/uploads/2017/03/team-wor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7117" cy="2008560"/>
                    </a:xfrm>
                    <a:prstGeom prst="rect">
                      <a:avLst/>
                    </a:prstGeom>
                    <a:noFill/>
                    <a:ln>
                      <a:noFill/>
                    </a:ln>
                  </pic:spPr>
                </pic:pic>
              </a:graphicData>
            </a:graphic>
          </wp:inline>
        </w:drawing>
      </w:r>
    </w:p>
    <w:p w14:paraId="004CA08E" w14:textId="77777777" w:rsidR="00815871" w:rsidRPr="00815871" w:rsidRDefault="00815871" w:rsidP="00815871">
      <w:pPr>
        <w:rPr>
          <w:rFonts w:ascii="Arial" w:hAnsi="Arial" w:cs="Arial"/>
          <w:b/>
          <w:sz w:val="24"/>
          <w:szCs w:val="24"/>
        </w:rPr>
      </w:pPr>
      <w:r w:rsidRPr="00815871">
        <w:rPr>
          <w:rFonts w:ascii="Arial" w:hAnsi="Arial" w:cs="Arial"/>
          <w:b/>
          <w:sz w:val="24"/>
          <w:szCs w:val="24"/>
        </w:rPr>
        <w:t>Close links with key departments within Risley:</w:t>
      </w:r>
    </w:p>
    <w:p w14:paraId="004CA08F" w14:textId="77777777" w:rsidR="00815871" w:rsidRPr="00815871" w:rsidRDefault="00815871" w:rsidP="00815871">
      <w:pPr>
        <w:rPr>
          <w:rFonts w:ascii="Arial" w:hAnsi="Arial" w:cs="Arial"/>
          <w:b/>
          <w:sz w:val="24"/>
          <w:szCs w:val="24"/>
        </w:rPr>
      </w:pPr>
    </w:p>
    <w:p w14:paraId="004CA090" w14:textId="77777777" w:rsidR="00815871" w:rsidRPr="00815871" w:rsidRDefault="00815871" w:rsidP="00815871">
      <w:pPr>
        <w:rPr>
          <w:rFonts w:ascii="Arial" w:hAnsi="Arial"/>
          <w:b/>
          <w:sz w:val="24"/>
          <w:szCs w:val="24"/>
        </w:rPr>
      </w:pPr>
      <w:r w:rsidRPr="00815871">
        <w:rPr>
          <w:rFonts w:ascii="Arial" w:hAnsi="Arial"/>
          <w:b/>
          <w:sz w:val="24"/>
          <w:szCs w:val="24"/>
        </w:rPr>
        <w:t>Chaplaincy</w:t>
      </w:r>
    </w:p>
    <w:p w14:paraId="004CA091" w14:textId="77777777" w:rsidR="00815871" w:rsidRPr="00815871" w:rsidRDefault="00815871" w:rsidP="00815871">
      <w:pPr>
        <w:rPr>
          <w:rFonts w:ascii="Arial" w:hAnsi="Arial"/>
          <w:sz w:val="24"/>
          <w:szCs w:val="24"/>
        </w:rPr>
      </w:pPr>
      <w:r w:rsidRPr="00815871">
        <w:rPr>
          <w:rFonts w:ascii="Arial" w:hAnsi="Arial"/>
          <w:sz w:val="24"/>
          <w:szCs w:val="24"/>
        </w:rPr>
        <w:t>The Chaplaincy team provide support to prisoners and families in a number of circumstances including support for people with concerns around wellbeing, divorce, separation and the process of having children adopted or taken into care. The chaplaincy also provide support to prisoners and families regarding issues surrounding deceased and dying relatives. Within their role members of the chaplaincy will also engage with visitors and prisoners whilst on domestic visits where appropriate.</w:t>
      </w:r>
    </w:p>
    <w:p w14:paraId="004CA092" w14:textId="77777777" w:rsidR="00815871" w:rsidRPr="00815871" w:rsidRDefault="00815871" w:rsidP="00815871">
      <w:pPr>
        <w:rPr>
          <w:rFonts w:ascii="Arial" w:hAnsi="Arial"/>
          <w:sz w:val="24"/>
          <w:szCs w:val="24"/>
        </w:rPr>
      </w:pPr>
    </w:p>
    <w:p w14:paraId="004CA093" w14:textId="77777777" w:rsidR="00815871" w:rsidRPr="00815871" w:rsidRDefault="00815871" w:rsidP="00815871">
      <w:pPr>
        <w:rPr>
          <w:rFonts w:ascii="Arial" w:hAnsi="Arial"/>
          <w:b/>
          <w:sz w:val="24"/>
          <w:szCs w:val="24"/>
        </w:rPr>
      </w:pPr>
      <w:r w:rsidRPr="00815871">
        <w:rPr>
          <w:rFonts w:ascii="Arial" w:hAnsi="Arial"/>
          <w:b/>
          <w:sz w:val="24"/>
          <w:szCs w:val="24"/>
        </w:rPr>
        <w:t>Offender Management Unit</w:t>
      </w:r>
    </w:p>
    <w:p w14:paraId="004CA096" w14:textId="22C063CC" w:rsidR="00465B10" w:rsidRPr="00815871" w:rsidRDefault="00815871" w:rsidP="00465B10">
      <w:pPr>
        <w:rPr>
          <w:rFonts w:ascii="Arial" w:hAnsi="Arial" w:cs="Arial"/>
          <w:sz w:val="24"/>
          <w:szCs w:val="24"/>
        </w:rPr>
      </w:pPr>
      <w:r w:rsidRPr="00815871">
        <w:rPr>
          <w:rFonts w:ascii="Arial" w:hAnsi="Arial"/>
          <w:sz w:val="24"/>
          <w:szCs w:val="24"/>
        </w:rPr>
        <w:t xml:space="preserve">The Offender Management Unit provide support to prisoners and families through helping the prisoner progress through </w:t>
      </w:r>
      <w:r w:rsidR="00BA7679">
        <w:rPr>
          <w:rFonts w:ascii="Arial" w:hAnsi="Arial"/>
          <w:sz w:val="24"/>
          <w:szCs w:val="24"/>
        </w:rPr>
        <w:t>their</w:t>
      </w:r>
      <w:r w:rsidRPr="00815871">
        <w:rPr>
          <w:rFonts w:ascii="Arial" w:hAnsi="Arial"/>
          <w:sz w:val="24"/>
          <w:szCs w:val="24"/>
        </w:rPr>
        <w:t xml:space="preserve"> sentence and encouraging </w:t>
      </w:r>
      <w:r w:rsidR="00BA7679">
        <w:rPr>
          <w:rFonts w:ascii="Arial" w:hAnsi="Arial"/>
          <w:sz w:val="24"/>
          <w:szCs w:val="24"/>
        </w:rPr>
        <w:t>them</w:t>
      </w:r>
      <w:r w:rsidRPr="00815871">
        <w:rPr>
          <w:rFonts w:ascii="Arial" w:hAnsi="Arial"/>
          <w:sz w:val="24"/>
          <w:szCs w:val="24"/>
        </w:rPr>
        <w:t xml:space="preserve"> to build positive relationships with a focus on rehabilitation and resettlement. Prison Offender Managers will work towards helping prisoners to transfer to an establishment nearer to home to allow for visits to take place or help prisoners transfer temporarily on accumulated visits.</w:t>
      </w:r>
      <w:r w:rsidR="006868F1">
        <w:rPr>
          <w:rFonts w:ascii="Arial" w:hAnsi="Arial"/>
          <w:sz w:val="24"/>
          <w:szCs w:val="24"/>
        </w:rPr>
        <w:t xml:space="preserve"> </w:t>
      </w:r>
      <w:r w:rsidRPr="00815871">
        <w:rPr>
          <w:rFonts w:ascii="Arial" w:hAnsi="Arial"/>
          <w:sz w:val="24"/>
          <w:szCs w:val="24"/>
        </w:rPr>
        <w:t xml:space="preserve">Prison Offender Managers also work with </w:t>
      </w:r>
      <w:r w:rsidR="007C534D">
        <w:rPr>
          <w:rFonts w:ascii="Arial" w:hAnsi="Arial"/>
          <w:sz w:val="24"/>
          <w:szCs w:val="24"/>
        </w:rPr>
        <w:t xml:space="preserve">Community Offender Managers </w:t>
      </w:r>
      <w:r w:rsidRPr="00815871">
        <w:rPr>
          <w:rFonts w:ascii="Arial" w:hAnsi="Arial"/>
          <w:sz w:val="24"/>
          <w:szCs w:val="24"/>
        </w:rPr>
        <w:t xml:space="preserve">to </w:t>
      </w:r>
      <w:r w:rsidR="007C534D">
        <w:rPr>
          <w:rFonts w:ascii="Arial" w:hAnsi="Arial"/>
          <w:sz w:val="24"/>
          <w:szCs w:val="24"/>
        </w:rPr>
        <w:t xml:space="preserve">support prisoners </w:t>
      </w:r>
      <w:r w:rsidR="00465B10" w:rsidRPr="00815871">
        <w:rPr>
          <w:rFonts w:ascii="Arial" w:hAnsi="Arial" w:cs="Arial"/>
          <w:sz w:val="24"/>
          <w:szCs w:val="24"/>
        </w:rPr>
        <w:t xml:space="preserve">in preparation for release. </w:t>
      </w:r>
    </w:p>
    <w:p w14:paraId="004CA097" w14:textId="77777777" w:rsidR="00815871" w:rsidRPr="00815871" w:rsidRDefault="00815871" w:rsidP="00815871">
      <w:pPr>
        <w:rPr>
          <w:rFonts w:ascii="Arial" w:hAnsi="Arial"/>
          <w:sz w:val="24"/>
          <w:szCs w:val="24"/>
        </w:rPr>
      </w:pPr>
    </w:p>
    <w:p w14:paraId="004CA09A" w14:textId="77777777" w:rsidR="00815871" w:rsidRPr="00DC306A" w:rsidRDefault="00815871" w:rsidP="00815871">
      <w:pPr>
        <w:rPr>
          <w:rFonts w:ascii="Arial" w:hAnsi="Arial"/>
          <w:b/>
          <w:sz w:val="24"/>
          <w:szCs w:val="24"/>
        </w:rPr>
      </w:pPr>
      <w:r w:rsidRPr="00DC306A">
        <w:rPr>
          <w:rFonts w:ascii="Arial" w:hAnsi="Arial"/>
          <w:b/>
          <w:sz w:val="24"/>
          <w:szCs w:val="24"/>
        </w:rPr>
        <w:t>Safer Custody</w:t>
      </w:r>
    </w:p>
    <w:p w14:paraId="004CA09B" w14:textId="02F9BC3D" w:rsidR="00815871" w:rsidRPr="00DC306A" w:rsidRDefault="00815871" w:rsidP="00815871">
      <w:pPr>
        <w:rPr>
          <w:rFonts w:ascii="Arial" w:hAnsi="Arial"/>
          <w:sz w:val="24"/>
          <w:szCs w:val="24"/>
        </w:rPr>
      </w:pPr>
      <w:r w:rsidRPr="00DC306A">
        <w:rPr>
          <w:rFonts w:ascii="Arial" w:hAnsi="Arial"/>
          <w:sz w:val="24"/>
          <w:szCs w:val="24"/>
        </w:rPr>
        <w:t xml:space="preserve">HMP Risley Safer Custody Team provide a safeguarding line which allows families to contact the prison if they have any </w:t>
      </w:r>
      <w:r w:rsidR="00E73A2C" w:rsidRPr="00DC306A">
        <w:rPr>
          <w:rFonts w:ascii="Arial" w:hAnsi="Arial"/>
          <w:sz w:val="24"/>
          <w:szCs w:val="24"/>
        </w:rPr>
        <w:t xml:space="preserve">non-emergency </w:t>
      </w:r>
      <w:r w:rsidRPr="00DC306A">
        <w:rPr>
          <w:rFonts w:ascii="Arial" w:hAnsi="Arial"/>
          <w:sz w:val="24"/>
          <w:szCs w:val="24"/>
        </w:rPr>
        <w:t xml:space="preserve">concerns regarding a member of their family who is a prisoner at Risley. </w:t>
      </w:r>
      <w:r w:rsidR="0040158C" w:rsidRPr="00DC306A">
        <w:rPr>
          <w:rFonts w:ascii="Arial" w:hAnsi="Arial"/>
          <w:sz w:val="24"/>
          <w:szCs w:val="24"/>
        </w:rPr>
        <w:t xml:space="preserve">The number is: </w:t>
      </w:r>
      <w:r w:rsidR="0040158C" w:rsidRPr="004B77DC">
        <w:rPr>
          <w:rFonts w:ascii="Arial" w:hAnsi="Arial"/>
          <w:b/>
          <w:bCs/>
          <w:sz w:val="24"/>
          <w:szCs w:val="24"/>
        </w:rPr>
        <w:t xml:space="preserve">01925 </w:t>
      </w:r>
      <w:r w:rsidR="00CC72B7" w:rsidRPr="004B77DC">
        <w:rPr>
          <w:rFonts w:ascii="Arial" w:hAnsi="Arial"/>
          <w:b/>
          <w:bCs/>
          <w:sz w:val="24"/>
          <w:szCs w:val="24"/>
        </w:rPr>
        <w:t>733007</w:t>
      </w:r>
      <w:r w:rsidR="00AC39CF" w:rsidRPr="00DC306A">
        <w:rPr>
          <w:rFonts w:ascii="Arial" w:hAnsi="Arial"/>
          <w:sz w:val="24"/>
          <w:szCs w:val="24"/>
        </w:rPr>
        <w:t xml:space="preserve"> and t</w:t>
      </w:r>
      <w:r w:rsidRPr="00DC306A">
        <w:rPr>
          <w:rFonts w:ascii="Arial" w:hAnsi="Arial"/>
          <w:sz w:val="24"/>
          <w:szCs w:val="24"/>
        </w:rPr>
        <w:t xml:space="preserve">his </w:t>
      </w:r>
      <w:r w:rsidRPr="00DC306A">
        <w:rPr>
          <w:rFonts w:ascii="Arial" w:hAnsi="Arial" w:cs="Arial"/>
          <w:sz w:val="24"/>
          <w:szCs w:val="24"/>
        </w:rPr>
        <w:t xml:space="preserve">line </w:t>
      </w:r>
      <w:r w:rsidRPr="00DC306A">
        <w:rPr>
          <w:rFonts w:ascii="Arial" w:hAnsi="Arial" w:cs="Arial"/>
          <w:sz w:val="24"/>
          <w:szCs w:val="24"/>
        </w:rPr>
        <w:lastRenderedPageBreak/>
        <w:t>is checked daily.</w:t>
      </w:r>
      <w:r w:rsidR="006868F1" w:rsidRPr="00DC306A">
        <w:rPr>
          <w:rFonts w:ascii="Arial" w:hAnsi="Arial" w:cs="Arial"/>
          <w:sz w:val="24"/>
          <w:szCs w:val="24"/>
        </w:rPr>
        <w:t xml:space="preserve"> </w:t>
      </w:r>
      <w:r w:rsidR="00DA3C37" w:rsidRPr="00DC306A">
        <w:rPr>
          <w:rFonts w:ascii="Arial" w:hAnsi="Arial" w:cs="Arial"/>
          <w:sz w:val="24"/>
          <w:szCs w:val="24"/>
          <w:shd w:val="clear" w:color="auto" w:fill="FFFFFF"/>
        </w:rPr>
        <w:t xml:space="preserve"> Alternatively you can </w:t>
      </w:r>
      <w:hyperlink r:id="rId11" w:history="1">
        <w:r w:rsidR="00DA3C37" w:rsidRPr="00DC306A">
          <w:rPr>
            <w:rFonts w:ascii="Arial" w:hAnsi="Arial" w:cs="Arial"/>
            <w:b/>
            <w:bCs/>
            <w:sz w:val="24"/>
            <w:szCs w:val="24"/>
            <w:u w:val="single"/>
            <w:shd w:val="clear" w:color="auto" w:fill="FFDD00"/>
          </w:rPr>
          <w:t>complete a safer custody contact form</w:t>
        </w:r>
      </w:hyperlink>
      <w:r w:rsidR="00DA3C37" w:rsidRPr="00DC306A">
        <w:rPr>
          <w:rFonts w:ascii="Arial" w:hAnsi="Arial" w:cs="Arial"/>
          <w:sz w:val="24"/>
          <w:szCs w:val="24"/>
          <w:shd w:val="clear" w:color="auto" w:fill="FFFFFF"/>
        </w:rPr>
        <w:t> on the Prisoners’ Families Helpline website.</w:t>
      </w:r>
      <w:r w:rsidR="002820EE" w:rsidRPr="00DC306A">
        <w:rPr>
          <w:rFonts w:ascii="Arial" w:hAnsi="Arial" w:cs="Arial"/>
          <w:sz w:val="24"/>
          <w:szCs w:val="24"/>
          <w:shd w:val="clear" w:color="auto" w:fill="FFFFFF"/>
        </w:rPr>
        <w:t xml:space="preserve"> </w:t>
      </w:r>
      <w:r w:rsidR="006868F1" w:rsidRPr="00DC306A">
        <w:rPr>
          <w:rFonts w:ascii="Arial" w:hAnsi="Arial" w:cs="Arial"/>
          <w:sz w:val="24"/>
          <w:szCs w:val="24"/>
        </w:rPr>
        <w:t xml:space="preserve">The Safer Custody team </w:t>
      </w:r>
      <w:r w:rsidR="00CC72B7" w:rsidRPr="00DC306A">
        <w:rPr>
          <w:rFonts w:ascii="Arial" w:hAnsi="Arial" w:cs="Arial"/>
          <w:sz w:val="24"/>
          <w:szCs w:val="24"/>
        </w:rPr>
        <w:t xml:space="preserve">can </w:t>
      </w:r>
      <w:r w:rsidR="006868F1" w:rsidRPr="00DC306A">
        <w:rPr>
          <w:rFonts w:ascii="Arial" w:hAnsi="Arial" w:cs="Arial"/>
          <w:sz w:val="24"/>
          <w:szCs w:val="24"/>
        </w:rPr>
        <w:t>also send information on the support on offer to those prisoners who do not receive any visits.</w:t>
      </w:r>
      <w:r w:rsidR="006868F1" w:rsidRPr="00DC306A">
        <w:rPr>
          <w:rFonts w:ascii="Arial" w:hAnsi="Arial"/>
          <w:sz w:val="24"/>
          <w:szCs w:val="24"/>
        </w:rPr>
        <w:t xml:space="preserve"> </w:t>
      </w:r>
    </w:p>
    <w:p w14:paraId="42B32D17" w14:textId="77777777" w:rsidR="00DC306A" w:rsidRDefault="00DC306A" w:rsidP="00815871">
      <w:pPr>
        <w:rPr>
          <w:rFonts w:ascii="Arial" w:hAnsi="Arial"/>
          <w:color w:val="17365D" w:themeColor="text2" w:themeShade="BF"/>
          <w:sz w:val="24"/>
          <w:szCs w:val="24"/>
        </w:rPr>
      </w:pPr>
    </w:p>
    <w:p w14:paraId="12B6C449" w14:textId="77777777" w:rsidR="005D3F39" w:rsidRPr="005D3F39" w:rsidRDefault="005D3F39" w:rsidP="005D3F39">
      <w:pPr>
        <w:spacing w:after="0" w:line="240" w:lineRule="auto"/>
        <w:outlineLvl w:val="2"/>
        <w:rPr>
          <w:rFonts w:ascii="Arial" w:eastAsia="Times New Roman" w:hAnsi="Arial" w:cs="Arial"/>
          <w:b/>
          <w:bCs/>
          <w:color w:val="FF0000"/>
          <w:sz w:val="27"/>
          <w:szCs w:val="27"/>
          <w:lang w:eastAsia="en-GB"/>
        </w:rPr>
      </w:pPr>
      <w:r w:rsidRPr="005D3F39">
        <w:rPr>
          <w:rFonts w:ascii="Arial" w:eastAsia="Times New Roman" w:hAnsi="Arial" w:cs="Arial"/>
          <w:b/>
          <w:bCs/>
          <w:color w:val="FF0000"/>
          <w:sz w:val="27"/>
          <w:szCs w:val="27"/>
          <w:lang w:eastAsia="en-GB"/>
        </w:rPr>
        <w:t>In an emergency</w:t>
      </w:r>
    </w:p>
    <w:p w14:paraId="0894DD9E" w14:textId="61CBDE5A" w:rsidR="005D3F39" w:rsidRPr="005D3F39" w:rsidRDefault="005D3F39" w:rsidP="005D3F39">
      <w:pPr>
        <w:spacing w:before="300" w:after="0" w:line="240" w:lineRule="auto"/>
        <w:rPr>
          <w:rFonts w:ascii="Arial" w:eastAsia="Times New Roman" w:hAnsi="Arial" w:cs="Arial"/>
          <w:b/>
          <w:bCs/>
          <w:color w:val="FF0000"/>
          <w:sz w:val="24"/>
          <w:szCs w:val="24"/>
          <w:lang w:eastAsia="en-GB"/>
        </w:rPr>
      </w:pPr>
      <w:r w:rsidRPr="005D3F39">
        <w:rPr>
          <w:rFonts w:ascii="Arial" w:eastAsia="Times New Roman" w:hAnsi="Arial" w:cs="Arial"/>
          <w:b/>
          <w:bCs/>
          <w:color w:val="FF0000"/>
          <w:sz w:val="24"/>
          <w:szCs w:val="24"/>
          <w:lang w:eastAsia="en-GB"/>
        </w:rPr>
        <w:t xml:space="preserve">Call </w:t>
      </w:r>
      <w:r w:rsidRPr="005D3F39">
        <w:rPr>
          <w:rFonts w:ascii="Arial" w:eastAsia="Times New Roman" w:hAnsi="Arial" w:cs="Arial"/>
          <w:b/>
          <w:bCs/>
          <w:color w:val="FF0000"/>
          <w:sz w:val="32"/>
          <w:szCs w:val="32"/>
          <w:lang w:eastAsia="en-GB"/>
        </w:rPr>
        <w:t>01925 733023</w:t>
      </w:r>
      <w:r w:rsidRPr="005D3F39">
        <w:rPr>
          <w:rFonts w:ascii="Arial" w:eastAsia="Times New Roman" w:hAnsi="Arial" w:cs="Arial"/>
          <w:b/>
          <w:bCs/>
          <w:color w:val="FF0000"/>
          <w:sz w:val="24"/>
          <w:szCs w:val="24"/>
          <w:lang w:eastAsia="en-GB"/>
        </w:rPr>
        <w:t xml:space="preserve"> if you think a prisoner is at immediate risk of harm. Ask for the Orderly Officer and explain that your concern is an emergency</w:t>
      </w:r>
      <w:r w:rsidRPr="00DC306A">
        <w:rPr>
          <w:rFonts w:ascii="Arial" w:eastAsia="Times New Roman" w:hAnsi="Arial" w:cs="Arial"/>
          <w:b/>
          <w:bCs/>
          <w:color w:val="FF0000"/>
          <w:sz w:val="24"/>
          <w:szCs w:val="24"/>
          <w:lang w:eastAsia="en-GB"/>
        </w:rPr>
        <w:t>.</w:t>
      </w:r>
    </w:p>
    <w:p w14:paraId="217BE3D0" w14:textId="77777777" w:rsidR="005D3F39" w:rsidRPr="002820EE" w:rsidRDefault="005D3F39" w:rsidP="00815871">
      <w:pPr>
        <w:rPr>
          <w:rFonts w:ascii="Arial" w:hAnsi="Arial"/>
          <w:color w:val="17365D" w:themeColor="text2" w:themeShade="BF"/>
          <w:sz w:val="24"/>
          <w:szCs w:val="24"/>
        </w:rPr>
      </w:pPr>
    </w:p>
    <w:p w14:paraId="004CA09C" w14:textId="77777777" w:rsidR="00815871" w:rsidRPr="00815871" w:rsidRDefault="00815871" w:rsidP="00815871">
      <w:pPr>
        <w:jc w:val="both"/>
        <w:rPr>
          <w:rFonts w:ascii="Arial" w:hAnsi="Arial" w:cs="Arial"/>
          <w:sz w:val="24"/>
          <w:szCs w:val="24"/>
          <w:u w:val="single"/>
        </w:rPr>
      </w:pPr>
    </w:p>
    <w:p w14:paraId="004CA09D" w14:textId="77777777" w:rsidR="00815871" w:rsidRPr="00815871" w:rsidRDefault="00815871" w:rsidP="00815871">
      <w:pPr>
        <w:jc w:val="both"/>
        <w:rPr>
          <w:rFonts w:ascii="Arial" w:hAnsi="Arial" w:cs="Arial"/>
          <w:bCs/>
          <w:iCs/>
          <w:sz w:val="24"/>
          <w:szCs w:val="24"/>
        </w:rPr>
      </w:pPr>
      <w:r w:rsidRPr="00CB3DAB">
        <w:rPr>
          <w:rFonts w:ascii="Arial" w:hAnsi="Arial" w:cs="Arial"/>
          <w:b/>
          <w:bCs/>
          <w:iCs/>
          <w:sz w:val="24"/>
          <w:szCs w:val="24"/>
        </w:rPr>
        <w:t>CGL (Change, Grow, Live)</w:t>
      </w:r>
      <w:r w:rsidRPr="00CB3DAB">
        <w:rPr>
          <w:rFonts w:ascii="Arial" w:hAnsi="Arial" w:cs="Arial"/>
          <w:bCs/>
          <w:iCs/>
          <w:sz w:val="24"/>
          <w:szCs w:val="24"/>
        </w:rPr>
        <w:t xml:space="preserve"> provide the substance misuse service at HMP Risley who deliver the pathways to recovery scheme. This advice service provides prisoners with support to access services, plan for release and look at the impact of their behaviour and substance misuse on family members. </w:t>
      </w:r>
      <w:r w:rsidR="00CB3DAB" w:rsidRPr="00CB3DAB">
        <w:rPr>
          <w:rFonts w:ascii="Arial" w:hAnsi="Arial" w:cs="Arial"/>
          <w:bCs/>
          <w:iCs/>
          <w:sz w:val="24"/>
          <w:szCs w:val="24"/>
        </w:rPr>
        <w:t xml:space="preserve">CGL workers can also provide some signposting to family support in the community and </w:t>
      </w:r>
      <w:r w:rsidRPr="00CB3DAB">
        <w:rPr>
          <w:rFonts w:ascii="Arial" w:hAnsi="Arial" w:cs="Arial"/>
          <w:bCs/>
          <w:iCs/>
          <w:sz w:val="24"/>
          <w:szCs w:val="24"/>
        </w:rPr>
        <w:t>help prisoners to change and improve family relationships.</w:t>
      </w:r>
    </w:p>
    <w:p w14:paraId="004CA09E" w14:textId="77777777" w:rsidR="00815871" w:rsidRDefault="00815871" w:rsidP="00815871">
      <w:pPr>
        <w:rPr>
          <w:rFonts w:ascii="Arial" w:hAnsi="Arial" w:cs="Arial"/>
          <w:b/>
          <w:sz w:val="24"/>
          <w:szCs w:val="24"/>
        </w:rPr>
      </w:pPr>
    </w:p>
    <w:p w14:paraId="004CA0A0" w14:textId="77777777" w:rsidR="00815871" w:rsidRPr="00815871" w:rsidRDefault="00815871" w:rsidP="00815871">
      <w:pPr>
        <w:rPr>
          <w:rFonts w:ascii="Arial" w:hAnsi="Arial" w:cs="Arial"/>
          <w:b/>
          <w:sz w:val="24"/>
          <w:szCs w:val="24"/>
        </w:rPr>
      </w:pPr>
      <w:r w:rsidRPr="00815871">
        <w:rPr>
          <w:rFonts w:ascii="Arial" w:hAnsi="Arial" w:cs="Arial"/>
          <w:b/>
          <w:sz w:val="24"/>
          <w:szCs w:val="24"/>
        </w:rPr>
        <w:t>Other organisations we work in partnership with:</w:t>
      </w:r>
    </w:p>
    <w:p w14:paraId="004CA0A1" w14:textId="77777777" w:rsidR="00815871" w:rsidRPr="00815871" w:rsidRDefault="00815871" w:rsidP="00815871">
      <w:pPr>
        <w:pStyle w:val="ListParagraph"/>
        <w:numPr>
          <w:ilvl w:val="0"/>
          <w:numId w:val="34"/>
        </w:numPr>
        <w:spacing w:after="160" w:line="259" w:lineRule="auto"/>
        <w:rPr>
          <w:rFonts w:ascii="Arial" w:hAnsi="Arial" w:cs="Arial"/>
        </w:rPr>
      </w:pPr>
      <w:r w:rsidRPr="00815871">
        <w:rPr>
          <w:rFonts w:ascii="Arial" w:hAnsi="Arial" w:cs="Arial"/>
        </w:rPr>
        <w:t xml:space="preserve">Samaritans </w:t>
      </w:r>
    </w:p>
    <w:p w14:paraId="004CA0A2" w14:textId="77777777" w:rsidR="00815871" w:rsidRPr="00815871" w:rsidRDefault="00815871" w:rsidP="00815871">
      <w:pPr>
        <w:pStyle w:val="ListParagraph"/>
        <w:numPr>
          <w:ilvl w:val="0"/>
          <w:numId w:val="34"/>
        </w:numPr>
        <w:spacing w:after="160" w:line="259" w:lineRule="auto"/>
        <w:rPr>
          <w:rFonts w:ascii="Arial" w:hAnsi="Arial" w:cs="Arial"/>
        </w:rPr>
      </w:pPr>
      <w:r w:rsidRPr="00815871">
        <w:rPr>
          <w:rFonts w:ascii="Arial" w:hAnsi="Arial" w:cs="Arial"/>
        </w:rPr>
        <w:t xml:space="preserve">Official Prison Visitors </w:t>
      </w:r>
    </w:p>
    <w:p w14:paraId="004CA0A3" w14:textId="77777777" w:rsidR="00815871" w:rsidRPr="00815871" w:rsidRDefault="00815871" w:rsidP="00815871">
      <w:pPr>
        <w:pStyle w:val="ListParagraph"/>
        <w:numPr>
          <w:ilvl w:val="0"/>
          <w:numId w:val="34"/>
        </w:numPr>
        <w:spacing w:after="160" w:line="259" w:lineRule="auto"/>
        <w:rPr>
          <w:rFonts w:ascii="Arial" w:hAnsi="Arial" w:cs="Arial"/>
        </w:rPr>
      </w:pPr>
      <w:r w:rsidRPr="00815871">
        <w:rPr>
          <w:rFonts w:ascii="Arial" w:hAnsi="Arial" w:cs="Arial"/>
        </w:rPr>
        <w:t xml:space="preserve">IMB </w:t>
      </w:r>
    </w:p>
    <w:p w14:paraId="004CA0A4" w14:textId="28623FAA" w:rsidR="00815871" w:rsidRDefault="00815871" w:rsidP="00815871">
      <w:pPr>
        <w:pStyle w:val="ListParagraph"/>
        <w:numPr>
          <w:ilvl w:val="0"/>
          <w:numId w:val="33"/>
        </w:numPr>
        <w:spacing w:after="160" w:line="259" w:lineRule="auto"/>
        <w:rPr>
          <w:rFonts w:ascii="Arial" w:hAnsi="Arial" w:cs="Arial"/>
        </w:rPr>
      </w:pPr>
      <w:r w:rsidRPr="00815871">
        <w:rPr>
          <w:rFonts w:ascii="Arial" w:hAnsi="Arial" w:cs="Arial"/>
        </w:rPr>
        <w:t>Adult Social Services</w:t>
      </w:r>
    </w:p>
    <w:p w14:paraId="5C3127AF" w14:textId="7C3023F3" w:rsidR="00CC15ED" w:rsidRDefault="00CC15ED" w:rsidP="00815871">
      <w:pPr>
        <w:pStyle w:val="ListParagraph"/>
        <w:numPr>
          <w:ilvl w:val="0"/>
          <w:numId w:val="33"/>
        </w:numPr>
        <w:spacing w:after="160" w:line="259" w:lineRule="auto"/>
        <w:rPr>
          <w:rFonts w:ascii="Arial" w:hAnsi="Arial" w:cs="Arial"/>
        </w:rPr>
      </w:pPr>
      <w:r>
        <w:rPr>
          <w:rFonts w:ascii="Arial" w:hAnsi="Arial" w:cs="Arial"/>
        </w:rPr>
        <w:t>Rebuild With Hope Foundation</w:t>
      </w:r>
    </w:p>
    <w:p w14:paraId="004CA0A5" w14:textId="77777777" w:rsidR="00815871" w:rsidRPr="00A71241" w:rsidRDefault="00815871" w:rsidP="00815871">
      <w:pPr>
        <w:pStyle w:val="ListParagraph"/>
        <w:rPr>
          <w:rFonts w:ascii="Arial" w:hAnsi="Arial" w:cs="Arial"/>
        </w:rPr>
      </w:pPr>
      <w:r w:rsidRPr="00A71241">
        <w:rPr>
          <w:rFonts w:ascii="Arial" w:hAnsi="Arial" w:cs="Arial"/>
        </w:rPr>
        <w:t xml:space="preserve">              </w:t>
      </w:r>
    </w:p>
    <w:p w14:paraId="004CA0A6" w14:textId="77777777" w:rsidR="00815871" w:rsidRDefault="00815871" w:rsidP="00815871">
      <w:pPr>
        <w:rPr>
          <w:rFonts w:ascii="Arial" w:hAnsi="Arial" w:cs="Arial"/>
          <w:lang w:eastAsia="en-GB"/>
        </w:rPr>
      </w:pPr>
      <w:r w:rsidRPr="00335C98">
        <w:rPr>
          <w:rFonts w:ascii="Arial" w:hAnsi="Arial" w:cs="Arial"/>
          <w:lang w:eastAsia="en-GB"/>
        </w:rPr>
        <w:br w:type="page"/>
      </w:r>
    </w:p>
    <w:p w14:paraId="004CA0A7" w14:textId="77777777" w:rsidR="00815871" w:rsidRDefault="00815871" w:rsidP="00815871">
      <w:pPr>
        <w:rPr>
          <w:rFonts w:ascii="Arial" w:hAnsi="Arial" w:cs="Arial"/>
          <w:lang w:eastAsia="en-GB"/>
        </w:rPr>
      </w:pPr>
    </w:p>
    <w:p w14:paraId="004CA0A8" w14:textId="77777777" w:rsidR="00815871" w:rsidRPr="00CB4B80" w:rsidRDefault="00815871" w:rsidP="00815871">
      <w:pPr>
        <w:rPr>
          <w:rFonts w:ascii="Arial" w:hAnsi="Arial" w:cs="Arial"/>
          <w:b/>
          <w:sz w:val="36"/>
          <w:szCs w:val="36"/>
          <w:u w:val="single"/>
          <w:lang w:eastAsia="en-GB"/>
        </w:rPr>
      </w:pPr>
      <w:r w:rsidRPr="00CB4B80">
        <w:rPr>
          <w:rFonts w:ascii="Arial" w:hAnsi="Arial" w:cs="Arial"/>
          <w:b/>
          <w:sz w:val="36"/>
          <w:szCs w:val="36"/>
          <w:u w:val="single"/>
          <w:lang w:eastAsia="en-GB"/>
        </w:rPr>
        <w:t>Contract Management</w:t>
      </w:r>
    </w:p>
    <w:p w14:paraId="004CA0A9" w14:textId="77777777" w:rsidR="00815871" w:rsidRPr="00335C98" w:rsidRDefault="00815871" w:rsidP="00815871">
      <w:pPr>
        <w:rPr>
          <w:rFonts w:ascii="Arial" w:hAnsi="Arial" w:cs="Arial"/>
          <w:lang w:eastAsia="en-GB"/>
        </w:rPr>
      </w:pPr>
    </w:p>
    <w:p w14:paraId="004CA0AA" w14:textId="77777777" w:rsidR="00815871" w:rsidRDefault="00815871" w:rsidP="00815871">
      <w:pPr>
        <w:rPr>
          <w:rFonts w:ascii="Arial" w:hAnsi="Arial" w:cs="Arial"/>
          <w:lang w:eastAsia="en-GB"/>
        </w:rPr>
      </w:pPr>
      <w:r>
        <w:rPr>
          <w:noProof/>
          <w:lang w:eastAsia="en-GB"/>
        </w:rPr>
        <w:drawing>
          <wp:anchor distT="0" distB="0" distL="114300" distR="114300" simplePos="0" relativeHeight="251677184" behindDoc="0" locked="0" layoutInCell="1" allowOverlap="1" wp14:anchorId="004CA1E3" wp14:editId="004CA1E4">
            <wp:simplePos x="0" y="0"/>
            <wp:positionH relativeFrom="margin">
              <wp:posOffset>-114300</wp:posOffset>
            </wp:positionH>
            <wp:positionV relativeFrom="paragraph">
              <wp:posOffset>154305</wp:posOffset>
            </wp:positionV>
            <wp:extent cx="2403475" cy="2400300"/>
            <wp:effectExtent l="0" t="0" r="0" b="0"/>
            <wp:wrapSquare wrapText="bothSides"/>
            <wp:docPr id="30" name="Picture 30" descr="Twin Monitoring' In California - Buy And Sell Real Estat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win Monitoring' In California - Buy And Sell Real Estate WIt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34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CA0AB" w14:textId="77777777" w:rsidR="00815871" w:rsidRPr="001B433E" w:rsidRDefault="00815871" w:rsidP="00815871">
      <w:pPr>
        <w:rPr>
          <w:rFonts w:ascii="Arial" w:hAnsi="Arial" w:cs="Arial"/>
          <w:noProof/>
          <w:lang w:eastAsia="en-GB"/>
        </w:rPr>
      </w:pPr>
    </w:p>
    <w:p w14:paraId="004CA0AC" w14:textId="430768E9" w:rsidR="00815871" w:rsidRPr="00815871" w:rsidRDefault="00815871" w:rsidP="00815871">
      <w:pPr>
        <w:rPr>
          <w:rFonts w:ascii="Arial" w:hAnsi="Arial" w:cs="Arial"/>
          <w:noProof/>
          <w:sz w:val="24"/>
          <w:szCs w:val="24"/>
          <w:lang w:eastAsia="en-GB"/>
        </w:rPr>
      </w:pPr>
      <w:r w:rsidRPr="00815871">
        <w:rPr>
          <w:rFonts w:ascii="Arial" w:hAnsi="Arial" w:cs="Arial"/>
          <w:noProof/>
          <w:sz w:val="24"/>
          <w:szCs w:val="24"/>
          <w:lang w:eastAsia="en-GB"/>
        </w:rPr>
        <w:t>HMP Risley in partnership with P</w:t>
      </w:r>
      <w:r w:rsidR="00CC77ED">
        <w:rPr>
          <w:rFonts w:ascii="Arial" w:hAnsi="Arial" w:cs="Arial"/>
          <w:noProof/>
          <w:sz w:val="24"/>
          <w:szCs w:val="24"/>
          <w:lang w:eastAsia="en-GB"/>
        </w:rPr>
        <w:t>artners of Prisoners (POPs)</w:t>
      </w:r>
      <w:r w:rsidRPr="00815871">
        <w:rPr>
          <w:rFonts w:ascii="Arial" w:hAnsi="Arial" w:cs="Arial"/>
          <w:noProof/>
          <w:sz w:val="24"/>
          <w:szCs w:val="24"/>
          <w:lang w:eastAsia="en-GB"/>
        </w:rPr>
        <w:t xml:space="preserve"> are committed to providing an intergrated service for families and service users of the visitors centre and P</w:t>
      </w:r>
      <w:r w:rsidR="00CC77ED">
        <w:rPr>
          <w:rFonts w:ascii="Arial" w:hAnsi="Arial" w:cs="Arial"/>
          <w:noProof/>
          <w:sz w:val="24"/>
          <w:szCs w:val="24"/>
          <w:lang w:eastAsia="en-GB"/>
        </w:rPr>
        <w:t>OPs</w:t>
      </w:r>
      <w:r w:rsidRPr="00815871">
        <w:rPr>
          <w:rFonts w:ascii="Arial" w:hAnsi="Arial" w:cs="Arial"/>
          <w:noProof/>
          <w:sz w:val="24"/>
          <w:szCs w:val="24"/>
          <w:lang w:eastAsia="en-GB"/>
        </w:rPr>
        <w:t xml:space="preserve"> staff are seen as an integral part of the Risley family.</w:t>
      </w:r>
    </w:p>
    <w:p w14:paraId="004CA0AD" w14:textId="77777777" w:rsidR="00815871" w:rsidRPr="00815871" w:rsidRDefault="00815871" w:rsidP="00815871">
      <w:pPr>
        <w:rPr>
          <w:rFonts w:ascii="Arial" w:hAnsi="Arial" w:cs="Arial"/>
          <w:sz w:val="24"/>
          <w:szCs w:val="24"/>
          <w:lang w:eastAsia="en-GB"/>
        </w:rPr>
      </w:pPr>
    </w:p>
    <w:p w14:paraId="004CA0AE" w14:textId="77777777" w:rsidR="00815871" w:rsidRDefault="00815871" w:rsidP="00815871">
      <w:pPr>
        <w:rPr>
          <w:rFonts w:ascii="Arial" w:hAnsi="Arial" w:cs="Arial"/>
          <w:lang w:eastAsia="en-GB"/>
        </w:rPr>
      </w:pPr>
    </w:p>
    <w:p w14:paraId="004CA0AF" w14:textId="77777777" w:rsidR="00815871" w:rsidRDefault="00815871" w:rsidP="00815871">
      <w:pPr>
        <w:rPr>
          <w:rFonts w:ascii="Arial" w:hAnsi="Arial" w:cs="Arial"/>
          <w:lang w:eastAsia="en-GB"/>
        </w:rPr>
      </w:pPr>
    </w:p>
    <w:p w14:paraId="004CA0B0" w14:textId="77777777" w:rsidR="00815871" w:rsidRDefault="00815871" w:rsidP="00815871">
      <w:pPr>
        <w:rPr>
          <w:rFonts w:ascii="Arial" w:hAnsi="Arial" w:cs="Arial"/>
          <w:lang w:eastAsia="en-GB"/>
        </w:rPr>
      </w:pPr>
    </w:p>
    <w:p w14:paraId="004CA0B1" w14:textId="77777777" w:rsidR="00815871" w:rsidRDefault="00815871" w:rsidP="00815871">
      <w:pPr>
        <w:rPr>
          <w:rFonts w:ascii="Arial" w:hAnsi="Arial" w:cs="Arial"/>
          <w:lang w:eastAsia="en-GB"/>
        </w:rPr>
      </w:pPr>
    </w:p>
    <w:p w14:paraId="004CA0B2"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The following objectives of the family services contract will be managed through the bi-monthly Family Strategy meeting.</w:t>
      </w:r>
    </w:p>
    <w:p w14:paraId="004CA0B3" w14:textId="77777777" w:rsidR="00815871" w:rsidRPr="00815871" w:rsidRDefault="00815871" w:rsidP="00815871">
      <w:pPr>
        <w:rPr>
          <w:rFonts w:ascii="Arial" w:hAnsi="Arial" w:cs="Arial"/>
          <w:sz w:val="24"/>
          <w:szCs w:val="24"/>
          <w:lang w:eastAsia="en-GB"/>
        </w:rPr>
      </w:pPr>
    </w:p>
    <w:p w14:paraId="004CA0B4"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Contribute to improved sustainable protective factors</w:t>
      </w:r>
    </w:p>
    <w:p w14:paraId="004CA0B5"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Contribute to improved physical/mental health and well being</w:t>
      </w:r>
    </w:p>
    <w:p w14:paraId="004CA0B6"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Contribute to quality of service/environment – rehabilitative culture</w:t>
      </w:r>
    </w:p>
    <w:p w14:paraId="004CA0B7"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Prisoner</w:t>
      </w:r>
      <w:r w:rsidR="00465B10">
        <w:rPr>
          <w:rFonts w:ascii="Arial" w:hAnsi="Arial" w:cs="Arial"/>
          <w:sz w:val="24"/>
          <w:szCs w:val="24"/>
          <w:lang w:eastAsia="en-GB"/>
        </w:rPr>
        <w:t>s</w:t>
      </w:r>
      <w:r w:rsidRPr="00815871">
        <w:rPr>
          <w:rFonts w:ascii="Arial" w:hAnsi="Arial" w:cs="Arial"/>
          <w:sz w:val="24"/>
          <w:szCs w:val="24"/>
          <w:lang w:eastAsia="en-GB"/>
        </w:rPr>
        <w:t xml:space="preserve"> and their families are appropriately informed and linked to relevant support.</w:t>
      </w:r>
    </w:p>
    <w:p w14:paraId="004CA0B8"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Family members are given the opportunity to engage in resettlement planning.</w:t>
      </w:r>
    </w:p>
    <w:p w14:paraId="004CA0B9"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Contribute to reduce re-offending post release</w:t>
      </w:r>
    </w:p>
    <w:p w14:paraId="004CA0BA"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Delivery demonstrates and is informed by the principles of co-production</w:t>
      </w:r>
    </w:p>
    <w:p w14:paraId="004CA0BB" w14:textId="77777777" w:rsidR="00815871" w:rsidRPr="00815871" w:rsidRDefault="00815871" w:rsidP="00815871">
      <w:pPr>
        <w:numPr>
          <w:ilvl w:val="0"/>
          <w:numId w:val="32"/>
        </w:numPr>
        <w:spacing w:after="0" w:line="240" w:lineRule="auto"/>
        <w:rPr>
          <w:rFonts w:ascii="Arial" w:hAnsi="Arial" w:cs="Arial"/>
          <w:sz w:val="24"/>
          <w:szCs w:val="24"/>
          <w:lang w:eastAsia="en-GB"/>
        </w:rPr>
      </w:pPr>
      <w:r w:rsidRPr="00815871">
        <w:rPr>
          <w:rFonts w:ascii="Arial" w:hAnsi="Arial" w:cs="Arial"/>
          <w:sz w:val="24"/>
          <w:szCs w:val="24"/>
          <w:lang w:eastAsia="en-GB"/>
        </w:rPr>
        <w:t>Service development and delivery promotes equality and diversity, demonstrating fairness, respect, openness, provision of opportunity, expertise and excellence for all staff, service users, volunteers and partners.</w:t>
      </w:r>
    </w:p>
    <w:p w14:paraId="004CA0BC" w14:textId="77777777" w:rsidR="00815871" w:rsidRPr="00815871" w:rsidRDefault="00815871" w:rsidP="00815871">
      <w:pPr>
        <w:rPr>
          <w:rFonts w:ascii="Arial" w:hAnsi="Arial" w:cs="Arial"/>
          <w:sz w:val="24"/>
          <w:szCs w:val="24"/>
          <w:lang w:eastAsia="en-GB"/>
        </w:rPr>
      </w:pPr>
    </w:p>
    <w:p w14:paraId="004CA0BD" w14:textId="77777777" w:rsidR="00B238B8" w:rsidRDefault="00B238B8" w:rsidP="00280C62">
      <w:pPr>
        <w:jc w:val="right"/>
        <w:rPr>
          <w:rFonts w:ascii="Arial" w:hAnsi="Arial" w:cs="Arial"/>
          <w:lang w:eastAsia="en-GB"/>
        </w:rPr>
      </w:pPr>
    </w:p>
    <w:p w14:paraId="004CA0BE" w14:textId="239063C2" w:rsidR="00815871" w:rsidRDefault="00815871" w:rsidP="00B238B8">
      <w:pPr>
        <w:rPr>
          <w:rFonts w:ascii="Arial" w:hAnsi="Arial" w:cs="Arial"/>
          <w:lang w:eastAsia="en-GB"/>
        </w:rPr>
      </w:pPr>
      <w:r>
        <w:rPr>
          <w:noProof/>
          <w:lang w:eastAsia="en-GB"/>
        </w:rPr>
        <w:drawing>
          <wp:inline distT="0" distB="0" distL="0" distR="0" wp14:anchorId="004CA1E7" wp14:editId="6EBBBF83">
            <wp:extent cx="1447800" cy="13335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r w:rsidR="00B238B8">
        <w:rPr>
          <w:rFonts w:ascii="Arial" w:hAnsi="Arial" w:cs="Arial"/>
          <w:lang w:eastAsia="en-GB"/>
        </w:rPr>
        <w:tab/>
      </w:r>
      <w:r w:rsidR="00B238B8">
        <w:rPr>
          <w:rFonts w:ascii="Arial" w:hAnsi="Arial" w:cs="Arial"/>
          <w:lang w:eastAsia="en-GB"/>
        </w:rPr>
        <w:tab/>
        <w:t xml:space="preserve">                </w:t>
      </w:r>
      <w:r w:rsidR="00B238B8">
        <w:rPr>
          <w:rFonts w:ascii="Arial" w:hAnsi="Arial" w:cs="Arial"/>
          <w:lang w:eastAsia="en-GB"/>
        </w:rPr>
        <w:tab/>
      </w:r>
      <w:r w:rsidR="00600882">
        <w:rPr>
          <w:noProof/>
        </w:rPr>
        <w:drawing>
          <wp:inline distT="0" distB="0" distL="0" distR="0" wp14:anchorId="754FDB38" wp14:editId="1399FA11">
            <wp:extent cx="2457450" cy="1228725"/>
            <wp:effectExtent l="0" t="0" r="0"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59702" cy="1229851"/>
                    </a:xfrm>
                    <a:prstGeom prst="rect">
                      <a:avLst/>
                    </a:prstGeom>
                    <a:noFill/>
                    <a:ln>
                      <a:noFill/>
                    </a:ln>
                  </pic:spPr>
                </pic:pic>
              </a:graphicData>
            </a:graphic>
          </wp:inline>
        </w:drawing>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r w:rsidR="00B238B8">
        <w:rPr>
          <w:rFonts w:ascii="Arial" w:hAnsi="Arial" w:cs="Arial"/>
          <w:lang w:eastAsia="en-GB"/>
        </w:rPr>
        <w:tab/>
      </w:r>
    </w:p>
    <w:tbl>
      <w:tblPr>
        <w:tblW w:w="9491" w:type="dxa"/>
        <w:jc w:val="center"/>
        <w:tblLayout w:type="fixed"/>
        <w:tblLook w:val="04A0" w:firstRow="1" w:lastRow="0" w:firstColumn="1" w:lastColumn="0" w:noHBand="0" w:noVBand="1"/>
      </w:tblPr>
      <w:tblGrid>
        <w:gridCol w:w="3004"/>
        <w:gridCol w:w="2899"/>
        <w:gridCol w:w="3588"/>
      </w:tblGrid>
      <w:tr w:rsidR="00815871" w:rsidRPr="003F6050" w14:paraId="004CA0C4" w14:textId="77777777" w:rsidTr="00815871">
        <w:trPr>
          <w:trHeight w:val="334"/>
          <w:jc w:val="center"/>
        </w:trPr>
        <w:tc>
          <w:tcPr>
            <w:tcW w:w="3004" w:type="dxa"/>
            <w:shd w:val="clear" w:color="auto" w:fill="auto"/>
          </w:tcPr>
          <w:p w14:paraId="004CA0BF" w14:textId="77777777" w:rsidR="00815871" w:rsidRPr="003F6050" w:rsidRDefault="00815871" w:rsidP="008469EB">
            <w:pPr>
              <w:rPr>
                <w:rFonts w:ascii="Arial" w:hAnsi="Arial" w:cs="Arial"/>
                <w:lang w:eastAsia="en-GB"/>
              </w:rPr>
            </w:pPr>
          </w:p>
        </w:tc>
        <w:tc>
          <w:tcPr>
            <w:tcW w:w="2899" w:type="dxa"/>
            <w:shd w:val="clear" w:color="auto" w:fill="auto"/>
          </w:tcPr>
          <w:p w14:paraId="004CA0C0" w14:textId="77777777" w:rsidR="00815871" w:rsidRPr="003F6050" w:rsidRDefault="00815871" w:rsidP="008469EB">
            <w:pPr>
              <w:rPr>
                <w:rFonts w:ascii="Arial" w:hAnsi="Arial" w:cs="Arial"/>
                <w:lang w:eastAsia="en-GB"/>
              </w:rPr>
            </w:pPr>
          </w:p>
          <w:p w14:paraId="004CA0C1" w14:textId="77777777" w:rsidR="00815871" w:rsidRPr="003F6050" w:rsidRDefault="00815871" w:rsidP="008469EB">
            <w:pPr>
              <w:rPr>
                <w:rFonts w:ascii="Arial" w:hAnsi="Arial" w:cs="Arial"/>
                <w:lang w:eastAsia="en-GB"/>
              </w:rPr>
            </w:pPr>
          </w:p>
          <w:p w14:paraId="004CA0C2" w14:textId="77777777" w:rsidR="00815871" w:rsidRPr="003F6050" w:rsidRDefault="00815871" w:rsidP="008469EB">
            <w:pPr>
              <w:rPr>
                <w:rFonts w:ascii="Arial" w:hAnsi="Arial" w:cs="Arial"/>
                <w:lang w:eastAsia="en-GB"/>
              </w:rPr>
            </w:pPr>
          </w:p>
        </w:tc>
        <w:tc>
          <w:tcPr>
            <w:tcW w:w="3588" w:type="dxa"/>
            <w:shd w:val="clear" w:color="auto" w:fill="auto"/>
          </w:tcPr>
          <w:p w14:paraId="004CA0C3" w14:textId="77777777" w:rsidR="00815871" w:rsidRPr="003F6050" w:rsidRDefault="00815871" w:rsidP="008469EB">
            <w:pPr>
              <w:rPr>
                <w:rFonts w:ascii="Arial" w:hAnsi="Arial" w:cs="Arial"/>
                <w:lang w:eastAsia="en-GB"/>
              </w:rPr>
            </w:pPr>
          </w:p>
        </w:tc>
      </w:tr>
    </w:tbl>
    <w:p w14:paraId="004CA0C5" w14:textId="77777777" w:rsidR="00815871" w:rsidRPr="00CB4B80" w:rsidRDefault="00815871" w:rsidP="00815871">
      <w:pPr>
        <w:rPr>
          <w:rFonts w:ascii="Arial" w:hAnsi="Arial" w:cs="Arial"/>
          <w:b/>
          <w:sz w:val="36"/>
          <w:szCs w:val="36"/>
          <w:u w:val="single"/>
          <w:lang w:eastAsia="en-GB"/>
        </w:rPr>
      </w:pPr>
      <w:r w:rsidRPr="00CB4B80">
        <w:rPr>
          <w:rFonts w:ascii="Arial" w:hAnsi="Arial" w:cs="Arial"/>
          <w:b/>
          <w:sz w:val="36"/>
          <w:szCs w:val="36"/>
          <w:u w:val="single"/>
          <w:lang w:eastAsia="en-GB"/>
        </w:rPr>
        <w:t>Performance and Measurement</w:t>
      </w:r>
    </w:p>
    <w:p w14:paraId="004CA0C6" w14:textId="77777777" w:rsidR="00815871" w:rsidRPr="00335C98" w:rsidRDefault="00815871" w:rsidP="00815871">
      <w:pPr>
        <w:rPr>
          <w:rFonts w:ascii="Arial" w:hAnsi="Arial" w:cs="Arial"/>
          <w:lang w:eastAsia="en-GB"/>
        </w:rPr>
      </w:pPr>
    </w:p>
    <w:p w14:paraId="004CA0C7" w14:textId="77777777" w:rsidR="00815871" w:rsidRDefault="00815871" w:rsidP="00815871">
      <w:pPr>
        <w:rPr>
          <w:rFonts w:ascii="Arial" w:hAnsi="Arial" w:cs="Arial"/>
          <w:sz w:val="24"/>
          <w:szCs w:val="24"/>
          <w:lang w:eastAsia="en-GB"/>
        </w:rPr>
      </w:pPr>
      <w:r w:rsidRPr="00815871">
        <w:rPr>
          <w:rFonts w:ascii="Arial" w:hAnsi="Arial" w:cs="Arial"/>
          <w:sz w:val="24"/>
          <w:szCs w:val="24"/>
          <w:lang w:eastAsia="en-GB"/>
        </w:rPr>
        <w:t>At HMP Risley we will measure how effective our family services</w:t>
      </w:r>
      <w:r w:rsidR="00224A9A">
        <w:rPr>
          <w:rFonts w:ascii="Arial" w:hAnsi="Arial" w:cs="Arial"/>
          <w:sz w:val="24"/>
          <w:szCs w:val="24"/>
          <w:lang w:eastAsia="en-GB"/>
        </w:rPr>
        <w:t xml:space="preserve"> are</w:t>
      </w:r>
      <w:r w:rsidRPr="00815871">
        <w:rPr>
          <w:rFonts w:ascii="Arial" w:hAnsi="Arial" w:cs="Arial"/>
          <w:sz w:val="24"/>
          <w:szCs w:val="24"/>
          <w:lang w:eastAsia="en-GB"/>
        </w:rPr>
        <w:t xml:space="preserve"> and use the feedback constructively to improve the services we offer. This will be done through monitoring of visits, feedback on specific events, through the management of the family services contract and through HMIP and Service Level Agreement objectives.</w:t>
      </w:r>
    </w:p>
    <w:p w14:paraId="51F69E68" w14:textId="77777777" w:rsidR="00BF76AC" w:rsidRDefault="00BF76AC" w:rsidP="00815871">
      <w:pPr>
        <w:rPr>
          <w:rFonts w:ascii="Arial" w:hAnsi="Arial" w:cs="Arial"/>
          <w:sz w:val="24"/>
          <w:szCs w:val="24"/>
          <w:lang w:eastAsia="en-GB"/>
        </w:rPr>
      </w:pPr>
    </w:p>
    <w:p w14:paraId="7D29B2B3" w14:textId="2B13FFFA" w:rsidR="00BF76AC" w:rsidRDefault="00BF76AC" w:rsidP="00815871">
      <w:pPr>
        <w:rPr>
          <w:rFonts w:ascii="Arial" w:hAnsi="Arial" w:cs="Arial"/>
          <w:b/>
          <w:bCs/>
          <w:sz w:val="24"/>
          <w:szCs w:val="24"/>
          <w:lang w:eastAsia="en-GB"/>
        </w:rPr>
      </w:pPr>
      <w:r>
        <w:rPr>
          <w:rFonts w:ascii="Arial" w:hAnsi="Arial" w:cs="Arial"/>
          <w:b/>
          <w:bCs/>
          <w:sz w:val="24"/>
          <w:szCs w:val="24"/>
          <w:lang w:eastAsia="en-GB"/>
        </w:rPr>
        <w:t>Visits Champion</w:t>
      </w:r>
    </w:p>
    <w:p w14:paraId="348C628D" w14:textId="487DCBCB" w:rsidR="00576C1B" w:rsidRPr="00394BC0" w:rsidRDefault="00394BC0" w:rsidP="00815871">
      <w:pPr>
        <w:rPr>
          <w:rFonts w:ascii="Arial" w:hAnsi="Arial" w:cs="Arial"/>
          <w:sz w:val="24"/>
          <w:szCs w:val="24"/>
          <w:lang w:eastAsia="en-GB"/>
        </w:rPr>
      </w:pPr>
      <w:r>
        <w:rPr>
          <w:rFonts w:ascii="Arial" w:hAnsi="Arial" w:cs="Arial"/>
          <w:sz w:val="24"/>
          <w:szCs w:val="24"/>
          <w:lang w:eastAsia="en-GB"/>
        </w:rPr>
        <w:t xml:space="preserve">The Operations Custodial Manager is the </w:t>
      </w:r>
      <w:proofErr w:type="spellStart"/>
      <w:r>
        <w:rPr>
          <w:rFonts w:ascii="Arial" w:hAnsi="Arial" w:cs="Arial"/>
          <w:sz w:val="24"/>
          <w:szCs w:val="24"/>
          <w:lang w:eastAsia="en-GB"/>
        </w:rPr>
        <w:t>FaSO</w:t>
      </w:r>
      <w:proofErr w:type="spellEnd"/>
      <w:r>
        <w:rPr>
          <w:rFonts w:ascii="Arial" w:hAnsi="Arial" w:cs="Arial"/>
          <w:sz w:val="24"/>
          <w:szCs w:val="24"/>
          <w:lang w:eastAsia="en-GB"/>
        </w:rPr>
        <w:t xml:space="preserve"> Champion</w:t>
      </w:r>
      <w:r w:rsidR="00933A45">
        <w:rPr>
          <w:rFonts w:ascii="Arial" w:hAnsi="Arial" w:cs="Arial"/>
          <w:sz w:val="24"/>
          <w:szCs w:val="24"/>
          <w:lang w:eastAsia="en-GB"/>
        </w:rPr>
        <w:t xml:space="preserve"> and their role is to maximise the family experience when </w:t>
      </w:r>
      <w:r w:rsidR="00A13DFA">
        <w:rPr>
          <w:rFonts w:ascii="Arial" w:hAnsi="Arial" w:cs="Arial"/>
          <w:sz w:val="24"/>
          <w:szCs w:val="24"/>
          <w:lang w:eastAsia="en-GB"/>
        </w:rPr>
        <w:t>entering</w:t>
      </w:r>
      <w:r w:rsidR="00933A45">
        <w:rPr>
          <w:rFonts w:ascii="Arial" w:hAnsi="Arial" w:cs="Arial"/>
          <w:sz w:val="24"/>
          <w:szCs w:val="24"/>
          <w:lang w:eastAsia="en-GB"/>
        </w:rPr>
        <w:t xml:space="preserve"> the establishment </w:t>
      </w:r>
      <w:r w:rsidR="00A13DFA">
        <w:rPr>
          <w:rFonts w:ascii="Arial" w:hAnsi="Arial" w:cs="Arial"/>
          <w:sz w:val="24"/>
          <w:szCs w:val="24"/>
          <w:lang w:eastAsia="en-GB"/>
        </w:rPr>
        <w:t xml:space="preserve">and </w:t>
      </w:r>
      <w:r w:rsidR="00BC5DBB">
        <w:rPr>
          <w:rFonts w:ascii="Arial" w:hAnsi="Arial" w:cs="Arial"/>
          <w:sz w:val="24"/>
          <w:szCs w:val="24"/>
          <w:lang w:eastAsia="en-GB"/>
        </w:rPr>
        <w:t xml:space="preserve">to promote </w:t>
      </w:r>
      <w:r w:rsidR="00FB4E9A">
        <w:rPr>
          <w:rFonts w:ascii="Arial" w:hAnsi="Arial" w:cs="Arial"/>
          <w:sz w:val="24"/>
          <w:szCs w:val="24"/>
          <w:lang w:eastAsia="en-GB"/>
        </w:rPr>
        <w:t xml:space="preserve">equality </w:t>
      </w:r>
      <w:r w:rsidR="00085487">
        <w:rPr>
          <w:rFonts w:ascii="Arial" w:hAnsi="Arial" w:cs="Arial"/>
          <w:sz w:val="24"/>
          <w:szCs w:val="24"/>
          <w:lang w:eastAsia="en-GB"/>
        </w:rPr>
        <w:t>for all visitors.</w:t>
      </w:r>
    </w:p>
    <w:p w14:paraId="004CA0C8" w14:textId="77777777" w:rsidR="00815871" w:rsidRDefault="00815871" w:rsidP="00815871">
      <w:pPr>
        <w:rPr>
          <w:rFonts w:ascii="Arial" w:hAnsi="Arial" w:cs="Arial"/>
          <w:lang w:eastAsia="en-GB"/>
        </w:rPr>
      </w:pPr>
    </w:p>
    <w:p w14:paraId="004CA0C9" w14:textId="77777777" w:rsidR="00815871" w:rsidRPr="00815871" w:rsidRDefault="00815871" w:rsidP="00815871">
      <w:pPr>
        <w:rPr>
          <w:rFonts w:ascii="Arial" w:hAnsi="Arial" w:cs="Arial"/>
          <w:sz w:val="24"/>
          <w:szCs w:val="24"/>
          <w:lang w:eastAsia="en-GB"/>
        </w:rPr>
      </w:pPr>
      <w:r w:rsidRPr="00815871">
        <w:rPr>
          <w:b/>
          <w:noProof/>
          <w:sz w:val="24"/>
          <w:szCs w:val="24"/>
          <w:lang w:eastAsia="en-GB"/>
        </w:rPr>
        <w:drawing>
          <wp:anchor distT="0" distB="0" distL="114300" distR="114300" simplePos="0" relativeHeight="251679232" behindDoc="0" locked="0" layoutInCell="1" allowOverlap="1" wp14:anchorId="004CA1E9" wp14:editId="004CA1EA">
            <wp:simplePos x="0" y="0"/>
            <wp:positionH relativeFrom="column">
              <wp:posOffset>0</wp:posOffset>
            </wp:positionH>
            <wp:positionV relativeFrom="paragraph">
              <wp:posOffset>4445</wp:posOffset>
            </wp:positionV>
            <wp:extent cx="2800350" cy="1847850"/>
            <wp:effectExtent l="0" t="0" r="0" b="0"/>
            <wp:wrapSquare wrapText="bothSides"/>
            <wp:docPr id="26" name="Picture 26" descr="An Essential Guide to Measuring Sale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Essential Guide to Measuring Sales Performanc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003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1">
        <w:rPr>
          <w:rFonts w:ascii="Arial" w:hAnsi="Arial" w:cs="Arial"/>
          <w:b/>
          <w:sz w:val="24"/>
          <w:szCs w:val="24"/>
          <w:lang w:eastAsia="en-GB"/>
        </w:rPr>
        <w:t>Visits Survey</w:t>
      </w:r>
    </w:p>
    <w:p w14:paraId="004CA0CA" w14:textId="10F38F44" w:rsidR="00815871" w:rsidRDefault="00815871" w:rsidP="00815871">
      <w:pPr>
        <w:rPr>
          <w:rFonts w:ascii="Arial" w:hAnsi="Arial" w:cs="Arial"/>
          <w:sz w:val="24"/>
          <w:szCs w:val="24"/>
          <w:lang w:eastAsia="en-GB"/>
        </w:rPr>
      </w:pPr>
      <w:r w:rsidRPr="00815871">
        <w:rPr>
          <w:rFonts w:ascii="Arial" w:hAnsi="Arial" w:cs="Arial"/>
          <w:sz w:val="24"/>
          <w:szCs w:val="24"/>
          <w:lang w:eastAsia="en-GB"/>
        </w:rPr>
        <w:t>An annual visits survey is carried out which asks visitors to complete a short questionnaire around the visits process and service and asks for suggestions around how this can be improved.</w:t>
      </w:r>
      <w:r w:rsidR="000D63EE">
        <w:rPr>
          <w:rFonts w:ascii="Arial" w:hAnsi="Arial" w:cs="Arial"/>
          <w:sz w:val="24"/>
          <w:szCs w:val="24"/>
          <w:lang w:eastAsia="en-GB"/>
        </w:rPr>
        <w:t xml:space="preserve"> </w:t>
      </w:r>
    </w:p>
    <w:p w14:paraId="6ACBEF9A" w14:textId="2CB3E739" w:rsidR="00900DF6" w:rsidRDefault="00900DF6" w:rsidP="00815871">
      <w:pPr>
        <w:rPr>
          <w:rFonts w:ascii="Arial" w:hAnsi="Arial" w:cs="Arial"/>
          <w:sz w:val="24"/>
          <w:szCs w:val="24"/>
          <w:lang w:eastAsia="en-GB"/>
        </w:rPr>
      </w:pPr>
    </w:p>
    <w:p w14:paraId="0CBA4E5A" w14:textId="77777777" w:rsidR="00900DF6" w:rsidRPr="00815871" w:rsidRDefault="00900DF6" w:rsidP="00815871">
      <w:pPr>
        <w:rPr>
          <w:rFonts w:ascii="Arial" w:hAnsi="Arial" w:cs="Arial"/>
          <w:sz w:val="24"/>
          <w:szCs w:val="24"/>
          <w:lang w:eastAsia="en-GB"/>
        </w:rPr>
      </w:pPr>
    </w:p>
    <w:p w14:paraId="004CA0CB" w14:textId="77777777" w:rsidR="00815871" w:rsidRPr="00815871" w:rsidRDefault="00815871" w:rsidP="00815871">
      <w:pPr>
        <w:rPr>
          <w:rFonts w:ascii="Arial" w:hAnsi="Arial" w:cs="Arial"/>
          <w:b/>
          <w:sz w:val="24"/>
          <w:szCs w:val="24"/>
          <w:lang w:eastAsia="en-GB"/>
        </w:rPr>
      </w:pPr>
      <w:r w:rsidRPr="00815871">
        <w:rPr>
          <w:rFonts w:ascii="Arial" w:hAnsi="Arial" w:cs="Arial"/>
          <w:b/>
          <w:sz w:val="24"/>
          <w:szCs w:val="24"/>
          <w:lang w:eastAsia="en-GB"/>
        </w:rPr>
        <w:t>Family Forum</w:t>
      </w:r>
    </w:p>
    <w:p w14:paraId="004CA0CC" w14:textId="4B396B61" w:rsidR="00815871" w:rsidRDefault="00815871" w:rsidP="00815871">
      <w:pPr>
        <w:rPr>
          <w:rFonts w:ascii="Arial" w:hAnsi="Arial" w:cs="Arial"/>
          <w:sz w:val="24"/>
          <w:szCs w:val="24"/>
          <w:lang w:eastAsia="en-GB"/>
        </w:rPr>
      </w:pPr>
      <w:r w:rsidRPr="00815871">
        <w:rPr>
          <w:rFonts w:ascii="Arial" w:hAnsi="Arial" w:cs="Arial"/>
          <w:sz w:val="24"/>
          <w:szCs w:val="24"/>
          <w:lang w:eastAsia="en-GB"/>
        </w:rPr>
        <w:t>There is a regular Family Forum which allows family members to attend and raise any concerns they have. Through the family forum we are hoping to improve the knowledge and understanding for family members of the services we offer within the prison</w:t>
      </w:r>
      <w:r w:rsidR="000D63EE">
        <w:rPr>
          <w:rFonts w:ascii="Arial" w:hAnsi="Arial" w:cs="Arial"/>
          <w:sz w:val="24"/>
          <w:szCs w:val="24"/>
          <w:lang w:eastAsia="en-GB"/>
        </w:rPr>
        <w:t xml:space="preserve">. </w:t>
      </w:r>
      <w:r w:rsidR="00A73130">
        <w:rPr>
          <w:rFonts w:ascii="Arial" w:hAnsi="Arial" w:cs="Arial"/>
          <w:sz w:val="24"/>
          <w:szCs w:val="24"/>
          <w:lang w:eastAsia="en-GB"/>
        </w:rPr>
        <w:t>The family forums</w:t>
      </w:r>
      <w:r w:rsidR="003C4D9F">
        <w:rPr>
          <w:rFonts w:ascii="Arial" w:hAnsi="Arial" w:cs="Arial"/>
          <w:sz w:val="24"/>
          <w:szCs w:val="24"/>
          <w:lang w:eastAsia="en-GB"/>
        </w:rPr>
        <w:t xml:space="preserve"> cover a </w:t>
      </w:r>
      <w:r w:rsidR="000D63EE">
        <w:rPr>
          <w:rFonts w:ascii="Arial" w:hAnsi="Arial" w:cs="Arial"/>
          <w:sz w:val="24"/>
          <w:szCs w:val="24"/>
          <w:lang w:eastAsia="en-GB"/>
        </w:rPr>
        <w:t xml:space="preserve">programme which incorporates a </w:t>
      </w:r>
      <w:r w:rsidRPr="00815871">
        <w:rPr>
          <w:rFonts w:ascii="Arial" w:hAnsi="Arial" w:cs="Arial"/>
          <w:sz w:val="24"/>
          <w:szCs w:val="24"/>
          <w:lang w:eastAsia="en-GB"/>
        </w:rPr>
        <w:t>range of speakers from different departments who attend and talk about what is on offer.</w:t>
      </w:r>
    </w:p>
    <w:p w14:paraId="4326533E" w14:textId="77777777" w:rsidR="003C4D9F" w:rsidRDefault="003C4D9F" w:rsidP="00815871">
      <w:pPr>
        <w:rPr>
          <w:rFonts w:ascii="Arial" w:hAnsi="Arial" w:cs="Arial"/>
          <w:b/>
          <w:sz w:val="24"/>
          <w:szCs w:val="24"/>
          <w:lang w:eastAsia="en-GB"/>
        </w:rPr>
      </w:pPr>
    </w:p>
    <w:p w14:paraId="004CA0CF" w14:textId="24FE1989" w:rsidR="00815871" w:rsidRPr="00815871" w:rsidRDefault="00815871" w:rsidP="00815871">
      <w:pPr>
        <w:rPr>
          <w:rFonts w:ascii="Arial" w:hAnsi="Arial" w:cs="Arial"/>
          <w:b/>
          <w:sz w:val="24"/>
          <w:szCs w:val="24"/>
          <w:lang w:eastAsia="en-GB"/>
        </w:rPr>
      </w:pPr>
      <w:r w:rsidRPr="00815871">
        <w:rPr>
          <w:rFonts w:ascii="Arial" w:hAnsi="Arial" w:cs="Arial"/>
          <w:b/>
          <w:sz w:val="24"/>
          <w:szCs w:val="24"/>
          <w:lang w:eastAsia="en-GB"/>
        </w:rPr>
        <w:t>Prison Council</w:t>
      </w:r>
    </w:p>
    <w:p w14:paraId="004CA0D0"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 xml:space="preserve">HMP Risley holds a prison council which covers a wide ranging discussion around a number of topics. Prisoners are able to raise concerns or issues regarding visits and family work at the council.  </w:t>
      </w:r>
    </w:p>
    <w:p w14:paraId="004CA0D1" w14:textId="77777777" w:rsidR="007A5771" w:rsidRDefault="007A5771" w:rsidP="00815871">
      <w:pPr>
        <w:rPr>
          <w:rFonts w:ascii="Arial" w:hAnsi="Arial" w:cs="Arial"/>
          <w:b/>
          <w:sz w:val="24"/>
          <w:szCs w:val="24"/>
          <w:lang w:eastAsia="en-GB"/>
        </w:rPr>
      </w:pPr>
    </w:p>
    <w:p w14:paraId="004CA0D2" w14:textId="77777777" w:rsidR="00815871" w:rsidRPr="00815871" w:rsidRDefault="00815871" w:rsidP="00815871">
      <w:pPr>
        <w:rPr>
          <w:rFonts w:ascii="Arial" w:hAnsi="Arial" w:cs="Arial"/>
          <w:b/>
          <w:sz w:val="24"/>
          <w:szCs w:val="24"/>
          <w:lang w:eastAsia="en-GB"/>
        </w:rPr>
      </w:pPr>
      <w:r w:rsidRPr="00815871">
        <w:rPr>
          <w:rFonts w:ascii="Arial" w:hAnsi="Arial" w:cs="Arial"/>
          <w:b/>
          <w:sz w:val="24"/>
          <w:szCs w:val="24"/>
          <w:lang w:eastAsia="en-GB"/>
        </w:rPr>
        <w:t>Complaints/Suggestions Process</w:t>
      </w:r>
    </w:p>
    <w:p w14:paraId="004CA0D3" w14:textId="2B7E8F90"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P</w:t>
      </w:r>
      <w:r w:rsidR="00CC77ED">
        <w:rPr>
          <w:rFonts w:ascii="Arial" w:hAnsi="Arial" w:cs="Arial"/>
          <w:sz w:val="24"/>
          <w:szCs w:val="24"/>
          <w:lang w:eastAsia="en-GB"/>
        </w:rPr>
        <w:t>OPs</w:t>
      </w:r>
      <w:r w:rsidRPr="00815871">
        <w:rPr>
          <w:rFonts w:ascii="Arial" w:hAnsi="Arial" w:cs="Arial"/>
          <w:sz w:val="24"/>
          <w:szCs w:val="24"/>
          <w:lang w:eastAsia="en-GB"/>
        </w:rPr>
        <w:t xml:space="preserve"> have developed a complaints/suggestions form for visitors to complete at the Visitor’s centre and visitors are encouraged to speak to staff members with any issues or suggestions.</w:t>
      </w:r>
    </w:p>
    <w:p w14:paraId="004CA0D4" w14:textId="77777777" w:rsidR="00815871" w:rsidRPr="00815871" w:rsidRDefault="00815871" w:rsidP="00815871">
      <w:pPr>
        <w:rPr>
          <w:rFonts w:ascii="Arial" w:hAnsi="Arial" w:cs="Arial"/>
          <w:sz w:val="24"/>
          <w:szCs w:val="24"/>
          <w:lang w:eastAsia="en-GB"/>
        </w:rPr>
      </w:pPr>
    </w:p>
    <w:p w14:paraId="004CA0D6" w14:textId="77777777" w:rsidR="00815871" w:rsidRPr="00BF48EB" w:rsidRDefault="007A5771" w:rsidP="00815871">
      <w:pPr>
        <w:rPr>
          <w:rFonts w:ascii="Arial" w:hAnsi="Arial" w:cs="Arial"/>
          <w:b/>
          <w:sz w:val="36"/>
          <w:szCs w:val="36"/>
          <w:u w:val="single"/>
          <w:lang w:eastAsia="en-GB"/>
        </w:rPr>
      </w:pPr>
      <w:r>
        <w:rPr>
          <w:rFonts w:ascii="Arial" w:hAnsi="Arial" w:cs="Arial"/>
          <w:b/>
          <w:sz w:val="36"/>
          <w:szCs w:val="36"/>
          <w:u w:val="single"/>
          <w:lang w:eastAsia="en-GB"/>
        </w:rPr>
        <w:t>D</w:t>
      </w:r>
      <w:r w:rsidR="00815871" w:rsidRPr="00BF48EB">
        <w:rPr>
          <w:rFonts w:ascii="Arial" w:hAnsi="Arial" w:cs="Arial"/>
          <w:b/>
          <w:sz w:val="36"/>
          <w:szCs w:val="36"/>
          <w:u w:val="single"/>
          <w:lang w:eastAsia="en-GB"/>
        </w:rPr>
        <w:t>igital and Technology</w:t>
      </w:r>
    </w:p>
    <w:p w14:paraId="004CA0D7" w14:textId="77777777" w:rsidR="00815871" w:rsidRPr="00335C98" w:rsidRDefault="00815871" w:rsidP="00815871">
      <w:pPr>
        <w:rPr>
          <w:rFonts w:ascii="Arial" w:hAnsi="Arial" w:cs="Arial"/>
          <w:lang w:eastAsia="en-GB"/>
        </w:rPr>
      </w:pPr>
    </w:p>
    <w:p w14:paraId="30036C8B" w14:textId="3CDF9DAB" w:rsidR="002E7700" w:rsidRDefault="00815871" w:rsidP="002E7700">
      <w:bookmarkStart w:id="0" w:name="_Hlk118904689"/>
      <w:r w:rsidRPr="00815871">
        <w:rPr>
          <w:rFonts w:ascii="Arial" w:hAnsi="Arial" w:cs="Arial"/>
          <w:sz w:val="24"/>
          <w:szCs w:val="24"/>
          <w:lang w:eastAsia="en-GB"/>
        </w:rPr>
        <w:t>Visits booking - visits booking can be completed online and requests are answered within 3 working days. It is also possible to book using Visiting Orders</w:t>
      </w:r>
      <w:r w:rsidR="002E7700">
        <w:rPr>
          <w:rFonts w:ascii="Arial" w:hAnsi="Arial" w:cs="Arial"/>
          <w:sz w:val="24"/>
          <w:szCs w:val="24"/>
          <w:lang w:eastAsia="en-GB"/>
        </w:rPr>
        <w:t xml:space="preserve">, </w:t>
      </w:r>
      <w:r w:rsidRPr="00815871">
        <w:rPr>
          <w:rFonts w:ascii="Arial" w:hAnsi="Arial" w:cs="Arial"/>
          <w:sz w:val="24"/>
          <w:szCs w:val="24"/>
          <w:lang w:eastAsia="en-GB"/>
        </w:rPr>
        <w:t>via phone</w:t>
      </w:r>
      <w:r w:rsidR="002E7700">
        <w:rPr>
          <w:rFonts w:ascii="Arial" w:hAnsi="Arial" w:cs="Arial"/>
          <w:sz w:val="24"/>
          <w:szCs w:val="24"/>
          <w:lang w:eastAsia="en-GB"/>
        </w:rPr>
        <w:t xml:space="preserve"> and e-mail on</w:t>
      </w:r>
      <w:r w:rsidR="002E7700" w:rsidRPr="002E7700">
        <w:rPr>
          <w:rFonts w:ascii="Arial" w:hAnsi="Arial" w:cs="Arial"/>
          <w:sz w:val="24"/>
          <w:szCs w:val="24"/>
          <w:lang w:eastAsia="en-GB"/>
        </w:rPr>
        <w:t xml:space="preserve"> </w:t>
      </w:r>
      <w:hyperlink r:id="rId18" w:history="1">
        <w:r w:rsidR="002E7700" w:rsidRPr="002E7700">
          <w:rPr>
            <w:rStyle w:val="Hyperlink"/>
            <w:rFonts w:ascii="Arial" w:hAnsi="Arial" w:cs="Arial"/>
            <w:sz w:val="24"/>
            <w:szCs w:val="24"/>
          </w:rPr>
          <w:t>socialvisitsrisley@justice.gov.uk</w:t>
        </w:r>
      </w:hyperlink>
    </w:p>
    <w:bookmarkEnd w:id="0"/>
    <w:p w14:paraId="004CA0D8" w14:textId="3F20BAEC" w:rsidR="00815871" w:rsidRDefault="00815871" w:rsidP="00815871">
      <w:pPr>
        <w:rPr>
          <w:rFonts w:ascii="Arial" w:hAnsi="Arial" w:cs="Arial"/>
          <w:sz w:val="24"/>
          <w:szCs w:val="24"/>
          <w:lang w:eastAsia="en-GB"/>
        </w:rPr>
      </w:pPr>
    </w:p>
    <w:p w14:paraId="004CA0DA" w14:textId="02702740" w:rsidR="00183868" w:rsidRPr="00183868" w:rsidRDefault="006A5529" w:rsidP="005464C7">
      <w:pPr>
        <w:rPr>
          <w:rFonts w:ascii="Arial" w:hAnsi="Arial" w:cs="Arial"/>
          <w:b/>
          <w:sz w:val="24"/>
          <w:szCs w:val="24"/>
          <w:lang w:eastAsia="en-GB"/>
        </w:rPr>
      </w:pPr>
      <w:r>
        <w:rPr>
          <w:noProof/>
          <w:lang w:eastAsia="en-GB"/>
        </w:rPr>
        <w:drawing>
          <wp:anchor distT="0" distB="0" distL="114300" distR="114300" simplePos="0" relativeHeight="251697664" behindDoc="0" locked="0" layoutInCell="1" allowOverlap="1" wp14:anchorId="004CA1EB" wp14:editId="272D86A2">
            <wp:simplePos x="0" y="0"/>
            <wp:positionH relativeFrom="margin">
              <wp:posOffset>4362450</wp:posOffset>
            </wp:positionH>
            <wp:positionV relativeFrom="margin">
              <wp:posOffset>1915795</wp:posOffset>
            </wp:positionV>
            <wp:extent cx="1447800" cy="14471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Visit.png"/>
                    <pic:cNvPicPr/>
                  </pic:nvPicPr>
                  <pic:blipFill rotWithShape="1">
                    <a:blip r:embed="rId19">
                      <a:extLst>
                        <a:ext uri="{28A0092B-C50C-407E-A947-70E740481C1C}">
                          <a14:useLocalDpi xmlns:a14="http://schemas.microsoft.com/office/drawing/2010/main" val="0"/>
                        </a:ext>
                      </a:extLst>
                    </a:blip>
                    <a:srcRect l="19834" t="7335" r="20230" b="7226"/>
                    <a:stretch/>
                  </pic:blipFill>
                  <pic:spPr bwMode="auto">
                    <a:xfrm>
                      <a:off x="0" y="0"/>
                      <a:ext cx="1447800" cy="144716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868" w:rsidRPr="00183868">
        <w:rPr>
          <w:rFonts w:ascii="Arial" w:hAnsi="Arial" w:cs="Arial"/>
          <w:b/>
          <w:sz w:val="24"/>
          <w:szCs w:val="24"/>
          <w:lang w:eastAsia="en-GB"/>
        </w:rPr>
        <w:t xml:space="preserve">Video </w:t>
      </w:r>
      <w:r>
        <w:rPr>
          <w:rFonts w:ascii="Arial" w:hAnsi="Arial" w:cs="Arial"/>
          <w:b/>
          <w:sz w:val="24"/>
          <w:szCs w:val="24"/>
          <w:lang w:eastAsia="en-GB"/>
        </w:rPr>
        <w:t>Calls</w:t>
      </w:r>
    </w:p>
    <w:p w14:paraId="004CA0DB" w14:textId="02DB46F9" w:rsidR="00183868" w:rsidRDefault="00330E32" w:rsidP="005464C7">
      <w:pPr>
        <w:rPr>
          <w:rFonts w:ascii="Arial" w:hAnsi="Arial" w:cs="Arial"/>
          <w:sz w:val="24"/>
          <w:szCs w:val="24"/>
          <w:lang w:eastAsia="en-GB"/>
        </w:rPr>
      </w:pPr>
      <w:r>
        <w:rPr>
          <w:rFonts w:ascii="Arial" w:hAnsi="Arial" w:cs="Arial"/>
          <w:sz w:val="24"/>
          <w:szCs w:val="24"/>
          <w:lang w:eastAsia="en-GB"/>
        </w:rPr>
        <w:t>V</w:t>
      </w:r>
      <w:r w:rsidR="00183868">
        <w:rPr>
          <w:rFonts w:ascii="Arial" w:hAnsi="Arial" w:cs="Arial"/>
          <w:sz w:val="24"/>
          <w:szCs w:val="24"/>
          <w:lang w:eastAsia="en-GB"/>
        </w:rPr>
        <w:t xml:space="preserve">ideo visits </w:t>
      </w:r>
      <w:r>
        <w:rPr>
          <w:rFonts w:ascii="Arial" w:hAnsi="Arial" w:cs="Arial"/>
          <w:sz w:val="24"/>
          <w:szCs w:val="24"/>
          <w:lang w:eastAsia="en-GB"/>
        </w:rPr>
        <w:t>are now available to pr</w:t>
      </w:r>
      <w:r w:rsidR="00183868">
        <w:rPr>
          <w:rFonts w:ascii="Arial" w:hAnsi="Arial" w:cs="Arial"/>
          <w:sz w:val="24"/>
          <w:szCs w:val="24"/>
          <w:lang w:eastAsia="en-GB"/>
        </w:rPr>
        <w:t xml:space="preserve">isoners and their families. All prisoners have been able to access a thirty minute video call each </w:t>
      </w:r>
      <w:r w:rsidR="00AD1C18">
        <w:rPr>
          <w:rFonts w:ascii="Arial" w:hAnsi="Arial" w:cs="Arial"/>
          <w:sz w:val="24"/>
          <w:szCs w:val="24"/>
          <w:lang w:eastAsia="en-GB"/>
        </w:rPr>
        <w:t>week</w:t>
      </w:r>
      <w:r w:rsidR="00183868">
        <w:rPr>
          <w:rFonts w:ascii="Arial" w:hAnsi="Arial" w:cs="Arial"/>
          <w:sz w:val="24"/>
          <w:szCs w:val="24"/>
          <w:lang w:eastAsia="en-GB"/>
        </w:rPr>
        <w:t xml:space="preserve"> with a maximum of four visitors able to be on screen at any time. </w:t>
      </w:r>
      <w:r w:rsidR="00642E2B">
        <w:rPr>
          <w:rFonts w:ascii="Arial" w:hAnsi="Arial" w:cs="Arial"/>
          <w:sz w:val="24"/>
          <w:szCs w:val="24"/>
          <w:lang w:eastAsia="en-GB"/>
        </w:rPr>
        <w:t xml:space="preserve">This is particularly useful for our foreign national prisoner population. </w:t>
      </w:r>
      <w:r w:rsidR="00183868">
        <w:rPr>
          <w:rFonts w:ascii="Arial" w:hAnsi="Arial" w:cs="Arial"/>
          <w:sz w:val="24"/>
          <w:szCs w:val="24"/>
          <w:lang w:eastAsia="en-GB"/>
        </w:rPr>
        <w:t xml:space="preserve"> </w:t>
      </w:r>
    </w:p>
    <w:p w14:paraId="004CA0DC" w14:textId="77777777" w:rsidR="00183868" w:rsidRDefault="00183868" w:rsidP="00183868">
      <w:pPr>
        <w:widowControl w:val="0"/>
        <w:spacing w:after="0" w:line="240" w:lineRule="auto"/>
        <w:jc w:val="both"/>
        <w:rPr>
          <w:color w:val="0B0C0C"/>
          <w:sz w:val="23"/>
          <w:szCs w:val="23"/>
        </w:rPr>
      </w:pPr>
      <w:r>
        <w:rPr>
          <w:color w:val="0B0C0C"/>
          <w:sz w:val="23"/>
          <w:szCs w:val="23"/>
        </w:rPr>
        <w:tab/>
      </w:r>
    </w:p>
    <w:p w14:paraId="004CA0DD" w14:textId="77777777" w:rsidR="00183868" w:rsidRPr="00183868" w:rsidRDefault="00183868" w:rsidP="00815871">
      <w:pPr>
        <w:rPr>
          <w:rFonts w:ascii="Arial" w:hAnsi="Arial" w:cs="Arial"/>
          <w:b/>
          <w:sz w:val="24"/>
          <w:szCs w:val="24"/>
          <w:lang w:eastAsia="en-GB"/>
        </w:rPr>
      </w:pPr>
      <w:r w:rsidRPr="00183868">
        <w:rPr>
          <w:rFonts w:ascii="Arial" w:hAnsi="Arial" w:cs="Arial"/>
          <w:b/>
          <w:sz w:val="24"/>
          <w:szCs w:val="24"/>
          <w:lang w:eastAsia="en-GB"/>
        </w:rPr>
        <w:t>In-cell telephony</w:t>
      </w:r>
    </w:p>
    <w:p w14:paraId="004CA0DE" w14:textId="70911F5C" w:rsidR="00183868" w:rsidRDefault="00183868" w:rsidP="00815871">
      <w:pPr>
        <w:rPr>
          <w:rFonts w:ascii="Arial" w:hAnsi="Arial" w:cs="Arial"/>
          <w:sz w:val="24"/>
          <w:szCs w:val="24"/>
          <w:lang w:eastAsia="en-GB"/>
        </w:rPr>
      </w:pPr>
      <w:r>
        <w:rPr>
          <w:rFonts w:ascii="Arial" w:hAnsi="Arial" w:cs="Arial"/>
          <w:sz w:val="24"/>
          <w:szCs w:val="24"/>
          <w:lang w:eastAsia="en-GB"/>
        </w:rPr>
        <w:t xml:space="preserve">HMP Risley </w:t>
      </w:r>
      <w:r w:rsidR="00330E32">
        <w:rPr>
          <w:rFonts w:ascii="Arial" w:hAnsi="Arial" w:cs="Arial"/>
          <w:sz w:val="24"/>
          <w:szCs w:val="24"/>
          <w:lang w:eastAsia="en-GB"/>
        </w:rPr>
        <w:t xml:space="preserve">now has in-cell telephony which has </w:t>
      </w:r>
      <w:r>
        <w:rPr>
          <w:rFonts w:ascii="Arial" w:hAnsi="Arial" w:cs="Arial"/>
          <w:sz w:val="24"/>
          <w:szCs w:val="24"/>
          <w:lang w:eastAsia="en-GB"/>
        </w:rPr>
        <w:t>allow</w:t>
      </w:r>
      <w:r w:rsidR="00101025">
        <w:rPr>
          <w:rFonts w:ascii="Arial" w:hAnsi="Arial" w:cs="Arial"/>
          <w:sz w:val="24"/>
          <w:szCs w:val="24"/>
          <w:lang w:eastAsia="en-GB"/>
        </w:rPr>
        <w:t>ed</w:t>
      </w:r>
      <w:r>
        <w:rPr>
          <w:rFonts w:ascii="Arial" w:hAnsi="Arial" w:cs="Arial"/>
          <w:sz w:val="24"/>
          <w:szCs w:val="24"/>
          <w:lang w:eastAsia="en-GB"/>
        </w:rPr>
        <w:t xml:space="preserve"> prisoners and their families to maintain contact at a time that may be more convenient. </w:t>
      </w:r>
    </w:p>
    <w:p w14:paraId="004CA0DF" w14:textId="77777777" w:rsidR="00183868" w:rsidRDefault="00183868" w:rsidP="00815871">
      <w:pPr>
        <w:rPr>
          <w:rFonts w:ascii="Arial" w:hAnsi="Arial" w:cs="Arial"/>
          <w:sz w:val="24"/>
          <w:szCs w:val="24"/>
          <w:lang w:eastAsia="en-GB"/>
        </w:rPr>
      </w:pPr>
    </w:p>
    <w:p w14:paraId="004CA0E0"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Other services available at HMP Risley include:</w:t>
      </w:r>
    </w:p>
    <w:p w14:paraId="004CA0E1" w14:textId="7136732A" w:rsidR="00815871" w:rsidRDefault="00815871" w:rsidP="00815871">
      <w:pPr>
        <w:rPr>
          <w:rFonts w:ascii="Arial" w:hAnsi="Arial" w:cs="Arial"/>
          <w:sz w:val="24"/>
          <w:szCs w:val="24"/>
          <w:lang w:eastAsia="en-GB"/>
        </w:rPr>
      </w:pPr>
    </w:p>
    <w:p w14:paraId="42B93CE5" w14:textId="50ED01FA" w:rsidR="00E57C5D" w:rsidRDefault="00E57C5D" w:rsidP="00815871">
      <w:pPr>
        <w:rPr>
          <w:rFonts w:ascii="Arial" w:hAnsi="Arial" w:cs="Arial"/>
          <w:sz w:val="24"/>
          <w:szCs w:val="24"/>
          <w:lang w:eastAsia="en-GB"/>
        </w:rPr>
      </w:pPr>
      <w:r w:rsidRPr="00124DC4">
        <w:rPr>
          <w:rFonts w:ascii="Arial" w:hAnsi="Arial" w:cs="Arial"/>
          <w:noProof/>
        </w:rPr>
        <w:drawing>
          <wp:anchor distT="0" distB="0" distL="114300" distR="114300" simplePos="0" relativeHeight="251735552" behindDoc="1" locked="0" layoutInCell="1" allowOverlap="1" wp14:anchorId="6CFCB60E" wp14:editId="32B59FF3">
            <wp:simplePos x="0" y="0"/>
            <wp:positionH relativeFrom="margin">
              <wp:posOffset>352425</wp:posOffset>
            </wp:positionH>
            <wp:positionV relativeFrom="paragraph">
              <wp:posOffset>80645</wp:posOffset>
            </wp:positionV>
            <wp:extent cx="1200150" cy="970915"/>
            <wp:effectExtent l="0" t="0" r="0" b="635"/>
            <wp:wrapTight wrapText="bothSides">
              <wp:wrapPolygon edited="0">
                <wp:start x="0" y="0"/>
                <wp:lineTo x="0" y="21190"/>
                <wp:lineTo x="21257" y="21190"/>
                <wp:lineTo x="21257" y="0"/>
                <wp:lineTo x="0" y="0"/>
              </wp:wrapPolygon>
            </wp:wrapTight>
            <wp:docPr id="12" name="Picture 12" descr="Image result for writing a let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ing a letter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3BD9F" w14:textId="77777777" w:rsidR="00E57C5D" w:rsidRDefault="00E57C5D" w:rsidP="00E57C5D">
      <w:pPr>
        <w:rPr>
          <w:rFonts w:ascii="Times New Roman" w:hAnsi="Times New Roman"/>
          <w:sz w:val="24"/>
          <w:szCs w:val="24"/>
          <w:lang w:val="en" w:eastAsia="en-GB"/>
        </w:rPr>
      </w:pPr>
      <w:r w:rsidRPr="00124DC4">
        <w:rPr>
          <w:rFonts w:ascii="Arial" w:hAnsi="Arial" w:cs="Arial"/>
          <w:sz w:val="24"/>
          <w:szCs w:val="24"/>
          <w:lang w:val="en" w:eastAsia="en-GB"/>
        </w:rPr>
        <w:t>Families/friends and prisoners can keep in touch by writing and sending letters and cards</w:t>
      </w:r>
      <w:r>
        <w:rPr>
          <w:rFonts w:ascii="Times New Roman" w:hAnsi="Times New Roman"/>
          <w:sz w:val="24"/>
          <w:szCs w:val="24"/>
          <w:lang w:val="en" w:eastAsia="en-GB"/>
        </w:rPr>
        <w:t xml:space="preserve">. </w:t>
      </w:r>
    </w:p>
    <w:p w14:paraId="61B0FDB6" w14:textId="5E0209A1" w:rsidR="00E57C5D" w:rsidRDefault="00E57C5D" w:rsidP="00815871">
      <w:pPr>
        <w:rPr>
          <w:rFonts w:ascii="Arial" w:hAnsi="Arial" w:cs="Arial"/>
          <w:sz w:val="24"/>
          <w:szCs w:val="24"/>
          <w:lang w:eastAsia="en-GB"/>
        </w:rPr>
      </w:pPr>
    </w:p>
    <w:p w14:paraId="3ED4A236" w14:textId="77777777" w:rsidR="00E57C5D" w:rsidRPr="00815871" w:rsidRDefault="00E57C5D" w:rsidP="00815871">
      <w:pPr>
        <w:rPr>
          <w:rFonts w:ascii="Arial" w:hAnsi="Arial" w:cs="Arial"/>
          <w:sz w:val="24"/>
          <w:szCs w:val="24"/>
          <w:lang w:eastAsia="en-GB"/>
        </w:rPr>
      </w:pPr>
    </w:p>
    <w:p w14:paraId="004CA0E2" w14:textId="77777777" w:rsidR="00815871" w:rsidRPr="00815871" w:rsidRDefault="00815871" w:rsidP="00815871">
      <w:pPr>
        <w:jc w:val="both"/>
        <w:rPr>
          <w:rFonts w:ascii="Arial" w:hAnsi="Arial" w:cs="Arial"/>
          <w:sz w:val="24"/>
          <w:szCs w:val="24"/>
        </w:rPr>
      </w:pPr>
      <w:r w:rsidRPr="00815871">
        <w:rPr>
          <w:noProof/>
          <w:sz w:val="24"/>
          <w:szCs w:val="24"/>
          <w:lang w:eastAsia="en-GB"/>
        </w:rPr>
        <w:drawing>
          <wp:anchor distT="0" distB="0" distL="114300" distR="114300" simplePos="0" relativeHeight="251671040" behindDoc="0" locked="0" layoutInCell="1" allowOverlap="1" wp14:anchorId="004CA1ED" wp14:editId="004CA1EE">
            <wp:simplePos x="0" y="0"/>
            <wp:positionH relativeFrom="column">
              <wp:posOffset>0</wp:posOffset>
            </wp:positionH>
            <wp:positionV relativeFrom="paragraph">
              <wp:posOffset>86360</wp:posOffset>
            </wp:positionV>
            <wp:extent cx="1905000" cy="857250"/>
            <wp:effectExtent l="0" t="0" r="0" b="0"/>
            <wp:wrapSquare wrapText="bothSides"/>
            <wp:docPr id="22" name="Picture 22" descr="http://prison-technology-services.com/images/emap_logo.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1">
        <w:rPr>
          <w:rFonts w:ascii="Arial" w:hAnsi="Arial" w:cs="Arial"/>
          <w:sz w:val="24"/>
          <w:szCs w:val="24"/>
        </w:rPr>
        <w:t>E-mail a prisoner enables a family member or friend, anywhere in the world, to send a message to prisoners in the UK from any computer for 35 pence per message. The message is delivered to the prison within seconds so that it can be delivered to the prisoner by prison staff the next mail delivery. This service allows families to maintain contact via e-mail and provide a faster and alternative method to letters.</w:t>
      </w:r>
    </w:p>
    <w:p w14:paraId="004CA0E3" w14:textId="77777777" w:rsidR="00815871" w:rsidRPr="00815871" w:rsidRDefault="00815871" w:rsidP="00815871">
      <w:pPr>
        <w:jc w:val="both"/>
        <w:rPr>
          <w:rFonts w:ascii="Arial" w:hAnsi="Arial" w:cs="Arial"/>
          <w:sz w:val="24"/>
          <w:szCs w:val="24"/>
        </w:rPr>
      </w:pPr>
    </w:p>
    <w:p w14:paraId="004CA0E4" w14:textId="77777777" w:rsidR="00815871" w:rsidRPr="00815871" w:rsidRDefault="00815871" w:rsidP="00815871">
      <w:pPr>
        <w:jc w:val="both"/>
        <w:rPr>
          <w:rFonts w:ascii="Arial" w:hAnsi="Arial" w:cs="Arial"/>
          <w:sz w:val="24"/>
          <w:szCs w:val="24"/>
        </w:rPr>
      </w:pPr>
      <w:r w:rsidRPr="00815871">
        <w:rPr>
          <w:noProof/>
          <w:sz w:val="24"/>
          <w:szCs w:val="24"/>
          <w:lang w:eastAsia="en-GB"/>
        </w:rPr>
        <w:drawing>
          <wp:anchor distT="0" distB="0" distL="114300" distR="114300" simplePos="0" relativeHeight="251672064" behindDoc="0" locked="0" layoutInCell="1" allowOverlap="1" wp14:anchorId="004CA1EF" wp14:editId="004CA1F0">
            <wp:simplePos x="0" y="0"/>
            <wp:positionH relativeFrom="column">
              <wp:posOffset>0</wp:posOffset>
            </wp:positionH>
            <wp:positionV relativeFrom="paragraph">
              <wp:posOffset>40640</wp:posOffset>
            </wp:positionV>
            <wp:extent cx="2908935" cy="266700"/>
            <wp:effectExtent l="0" t="0" r="5715" b="0"/>
            <wp:wrapSquare wrapText="bothSides"/>
            <wp:docPr id="21" name="Picture 21" descr="logo sma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93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1">
        <w:rPr>
          <w:rFonts w:ascii="Arial" w:hAnsi="Arial" w:cs="Arial"/>
          <w:sz w:val="24"/>
          <w:szCs w:val="24"/>
        </w:rPr>
        <w:t xml:space="preserve"> Prison Voicemail allows friends and family to contact the prison and leave a voicemail message for a prisoner who can then pick the message up using an individual voicemail pin number, this allows families to leave messages at a convenient time for them without worrying about missing a call.</w:t>
      </w:r>
    </w:p>
    <w:p w14:paraId="004CA0E5" w14:textId="77777777" w:rsidR="00832673" w:rsidRDefault="00832673" w:rsidP="00815871">
      <w:pPr>
        <w:rPr>
          <w:rFonts w:ascii="Times New Roman" w:hAnsi="Times New Roman"/>
          <w:lang w:val="en" w:eastAsia="en-GB"/>
        </w:rPr>
      </w:pPr>
      <w:r w:rsidRPr="00832673">
        <w:rPr>
          <w:rFonts w:ascii="Arial" w:hAnsi="Arial" w:cs="Arial"/>
          <w:noProof/>
          <w:sz w:val="24"/>
          <w:szCs w:val="24"/>
          <w:lang w:eastAsia="en-GB"/>
        </w:rPr>
        <w:lastRenderedPageBreak/>
        <w:drawing>
          <wp:anchor distT="0" distB="0" distL="114300" distR="114300" simplePos="0" relativeHeight="251705856" behindDoc="0" locked="0" layoutInCell="1" allowOverlap="1" wp14:anchorId="004CA1F1" wp14:editId="004CA1F2">
            <wp:simplePos x="0" y="0"/>
            <wp:positionH relativeFrom="margin">
              <wp:posOffset>-47625</wp:posOffset>
            </wp:positionH>
            <wp:positionV relativeFrom="paragraph">
              <wp:posOffset>238125</wp:posOffset>
            </wp:positionV>
            <wp:extent cx="1028700" cy="10287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kype1.jpg"/>
                    <pic:cNvPicPr/>
                  </pic:nvPicPr>
                  <pic:blipFill rotWithShape="1">
                    <a:blip r:embed="rId25">
                      <a:extLst>
                        <a:ext uri="{28A0092B-C50C-407E-A947-70E740481C1C}">
                          <a14:useLocalDpi xmlns:a14="http://schemas.microsoft.com/office/drawing/2010/main" val="0"/>
                        </a:ext>
                      </a:extLst>
                    </a:blip>
                    <a:srcRect l="21814" t="8649" r="22304" b="9189"/>
                    <a:stretch/>
                  </pic:blipFill>
                  <pic:spPr bwMode="auto">
                    <a:xfrm>
                      <a:off x="0" y="0"/>
                      <a:ext cx="1028700" cy="10287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CA0E6" w14:textId="4851555A" w:rsidR="00832673" w:rsidRPr="00832673" w:rsidRDefault="00101025" w:rsidP="00832673">
      <w:pPr>
        <w:spacing w:before="240"/>
        <w:jc w:val="both"/>
        <w:rPr>
          <w:rFonts w:ascii="Arial" w:hAnsi="Arial" w:cs="Arial"/>
          <w:color w:val="002060"/>
          <w:sz w:val="24"/>
          <w:szCs w:val="24"/>
        </w:rPr>
      </w:pPr>
      <w:r>
        <w:rPr>
          <w:rFonts w:ascii="Arial" w:hAnsi="Arial" w:cs="Arial"/>
          <w:sz w:val="24"/>
          <w:szCs w:val="24"/>
        </w:rPr>
        <w:t>T</w:t>
      </w:r>
      <w:r w:rsidR="00832673" w:rsidRPr="00832673">
        <w:rPr>
          <w:rFonts w:ascii="Arial" w:hAnsi="Arial" w:cs="Arial"/>
          <w:sz w:val="24"/>
          <w:szCs w:val="24"/>
        </w:rPr>
        <w:t xml:space="preserve">he prison has been supplied with two iPads to facilitate Skype calls for prisoners who have a relative who is extremely poorly or end of life. We can also use the iPad to dial in to funeral services where the prisoner is not able to attend.  </w:t>
      </w:r>
    </w:p>
    <w:p w14:paraId="004CA0E7" w14:textId="77777777" w:rsidR="00832673" w:rsidRDefault="00832673" w:rsidP="00815871">
      <w:pPr>
        <w:rPr>
          <w:rFonts w:ascii="Times New Roman" w:hAnsi="Times New Roman"/>
          <w:lang w:val="en" w:eastAsia="en-GB"/>
        </w:rPr>
      </w:pPr>
    </w:p>
    <w:p w14:paraId="004CA0E8" w14:textId="77777777" w:rsidR="005464C7" w:rsidRDefault="008620C3" w:rsidP="005464C7">
      <w:pPr>
        <w:jc w:val="center"/>
        <w:rPr>
          <w:color w:val="393F71"/>
          <w:sz w:val="40"/>
          <w:szCs w:val="36"/>
          <w:u w:val="single"/>
        </w:rPr>
      </w:pPr>
      <w:r>
        <w:rPr>
          <w:noProof/>
          <w:lang w:eastAsia="en-GB"/>
        </w:rPr>
        <w:drawing>
          <wp:anchor distT="0" distB="0" distL="114300" distR="114300" simplePos="0" relativeHeight="251689472" behindDoc="1" locked="0" layoutInCell="1" allowOverlap="1" wp14:anchorId="004CA1F3" wp14:editId="004CA1F4">
            <wp:simplePos x="0" y="0"/>
            <wp:positionH relativeFrom="margin">
              <wp:posOffset>0</wp:posOffset>
            </wp:positionH>
            <wp:positionV relativeFrom="paragraph">
              <wp:posOffset>308610</wp:posOffset>
            </wp:positionV>
            <wp:extent cx="1152525" cy="11620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t the message logo.jpg"/>
                    <pic:cNvPicPr/>
                  </pic:nvPicPr>
                  <pic:blipFill rotWithShape="1">
                    <a:blip r:embed="rId26" cstate="print">
                      <a:extLst>
                        <a:ext uri="{28A0092B-C50C-407E-A947-70E740481C1C}">
                          <a14:useLocalDpi xmlns:a14="http://schemas.microsoft.com/office/drawing/2010/main" val="0"/>
                        </a:ext>
                      </a:extLst>
                    </a:blip>
                    <a:srcRect l="24939" t="16432" r="25043" b="16307"/>
                    <a:stretch/>
                  </pic:blipFill>
                  <pic:spPr bwMode="auto">
                    <a:xfrm>
                      <a:off x="0" y="0"/>
                      <a:ext cx="1152525" cy="11620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CA0E9" w14:textId="77777777" w:rsidR="005464C7" w:rsidRPr="008620C3" w:rsidRDefault="005464C7" w:rsidP="005464C7">
      <w:pPr>
        <w:spacing w:after="0"/>
        <w:jc w:val="both"/>
        <w:rPr>
          <w:rFonts w:ascii="Arial" w:hAnsi="Arial" w:cs="Arial"/>
          <w:sz w:val="24"/>
          <w:szCs w:val="24"/>
        </w:rPr>
      </w:pPr>
      <w:r w:rsidRPr="008620C3">
        <w:rPr>
          <w:rFonts w:ascii="Arial" w:hAnsi="Arial" w:cs="Arial"/>
          <w:sz w:val="24"/>
          <w:szCs w:val="24"/>
        </w:rPr>
        <w:t xml:space="preserve">This service </w:t>
      </w:r>
      <w:r w:rsidR="008620C3" w:rsidRPr="008620C3">
        <w:rPr>
          <w:rFonts w:ascii="Arial" w:hAnsi="Arial" w:cs="Arial"/>
          <w:sz w:val="24"/>
          <w:szCs w:val="24"/>
        </w:rPr>
        <w:t xml:space="preserve">enables prisoners to </w:t>
      </w:r>
      <w:r w:rsidRPr="008620C3">
        <w:rPr>
          <w:rFonts w:ascii="Arial" w:hAnsi="Arial" w:cs="Arial"/>
          <w:sz w:val="24"/>
          <w:szCs w:val="24"/>
        </w:rPr>
        <w:t>record a short video message which their families can access via the internet.</w:t>
      </w:r>
      <w:r w:rsidR="008620C3" w:rsidRPr="008620C3">
        <w:rPr>
          <w:rFonts w:ascii="Arial" w:hAnsi="Arial" w:cs="Arial"/>
          <w:sz w:val="24"/>
          <w:szCs w:val="24"/>
        </w:rPr>
        <w:t xml:space="preserve"> Prisoners are filmed in front of a </w:t>
      </w:r>
      <w:r w:rsidRPr="008620C3">
        <w:rPr>
          <w:rFonts w:ascii="Arial" w:hAnsi="Arial" w:cs="Arial"/>
          <w:sz w:val="24"/>
          <w:szCs w:val="24"/>
        </w:rPr>
        <w:t xml:space="preserve">green screen </w:t>
      </w:r>
      <w:r w:rsidR="008620C3" w:rsidRPr="008620C3">
        <w:rPr>
          <w:rFonts w:ascii="Arial" w:hAnsi="Arial" w:cs="Arial"/>
          <w:sz w:val="24"/>
          <w:szCs w:val="24"/>
        </w:rPr>
        <w:t xml:space="preserve">with a </w:t>
      </w:r>
      <w:r w:rsidRPr="008620C3">
        <w:rPr>
          <w:rFonts w:ascii="Arial" w:hAnsi="Arial" w:cs="Arial"/>
          <w:sz w:val="24"/>
          <w:szCs w:val="24"/>
        </w:rPr>
        <w:t xml:space="preserve">choice of several backgrounds. </w:t>
      </w:r>
      <w:r w:rsidR="008620C3" w:rsidRPr="008620C3">
        <w:rPr>
          <w:rFonts w:ascii="Arial" w:hAnsi="Arial" w:cs="Arial"/>
          <w:sz w:val="24"/>
          <w:szCs w:val="24"/>
        </w:rPr>
        <w:t xml:space="preserve"> </w:t>
      </w:r>
      <w:r w:rsidRPr="008620C3">
        <w:rPr>
          <w:rFonts w:ascii="Arial" w:hAnsi="Arial" w:cs="Arial"/>
          <w:sz w:val="24"/>
          <w:szCs w:val="24"/>
        </w:rPr>
        <w:t xml:space="preserve">A link </w:t>
      </w:r>
      <w:r w:rsidR="008620C3" w:rsidRPr="008620C3">
        <w:rPr>
          <w:rFonts w:ascii="Arial" w:hAnsi="Arial" w:cs="Arial"/>
          <w:sz w:val="24"/>
          <w:szCs w:val="24"/>
        </w:rPr>
        <w:t>is then</w:t>
      </w:r>
      <w:r w:rsidRPr="008620C3">
        <w:rPr>
          <w:rFonts w:ascii="Arial" w:hAnsi="Arial" w:cs="Arial"/>
          <w:sz w:val="24"/>
          <w:szCs w:val="24"/>
        </w:rPr>
        <w:t xml:space="preserve"> emailed to </w:t>
      </w:r>
      <w:r w:rsidR="008620C3" w:rsidRPr="008620C3">
        <w:rPr>
          <w:rFonts w:ascii="Arial" w:hAnsi="Arial" w:cs="Arial"/>
          <w:sz w:val="24"/>
          <w:szCs w:val="24"/>
        </w:rPr>
        <w:t>f</w:t>
      </w:r>
      <w:r w:rsidRPr="008620C3">
        <w:rPr>
          <w:rFonts w:ascii="Arial" w:hAnsi="Arial" w:cs="Arial"/>
          <w:sz w:val="24"/>
          <w:szCs w:val="24"/>
        </w:rPr>
        <w:t>amily members and they can access it using a password.  It can be viewed on any</w:t>
      </w:r>
      <w:r w:rsidR="008620C3" w:rsidRPr="008620C3">
        <w:rPr>
          <w:rFonts w:ascii="Arial" w:hAnsi="Arial" w:cs="Arial"/>
          <w:sz w:val="24"/>
          <w:szCs w:val="24"/>
        </w:rPr>
        <w:t xml:space="preserve"> device including </w:t>
      </w:r>
      <w:r w:rsidRPr="008620C3">
        <w:rPr>
          <w:rFonts w:ascii="Arial" w:hAnsi="Arial" w:cs="Arial"/>
          <w:sz w:val="24"/>
          <w:szCs w:val="24"/>
        </w:rPr>
        <w:t xml:space="preserve">PC, phone, tablet etc.  </w:t>
      </w:r>
    </w:p>
    <w:p w14:paraId="004CA0EA" w14:textId="77777777" w:rsidR="005464C7" w:rsidRPr="00A55936" w:rsidRDefault="005464C7" w:rsidP="005464C7">
      <w:pPr>
        <w:spacing w:after="0"/>
        <w:rPr>
          <w:rFonts w:cs="Arial"/>
          <w:color w:val="002060"/>
          <w:sz w:val="16"/>
          <w:szCs w:val="16"/>
        </w:rPr>
      </w:pPr>
    </w:p>
    <w:p w14:paraId="004CA0EB" w14:textId="77777777" w:rsidR="008620C3" w:rsidRDefault="008620C3" w:rsidP="005464C7">
      <w:pPr>
        <w:jc w:val="center"/>
        <w:rPr>
          <w:color w:val="393F71"/>
          <w:sz w:val="40"/>
          <w:szCs w:val="36"/>
          <w:u w:val="single"/>
        </w:rPr>
      </w:pPr>
    </w:p>
    <w:p w14:paraId="004CA0EC" w14:textId="77777777" w:rsidR="005464C7" w:rsidRPr="008620C3" w:rsidRDefault="005A30AC" w:rsidP="005A30AC">
      <w:pPr>
        <w:rPr>
          <w:rFonts w:ascii="Arial" w:hAnsi="Arial" w:cs="Arial"/>
          <w:sz w:val="24"/>
          <w:szCs w:val="24"/>
        </w:rPr>
      </w:pPr>
      <w:r>
        <w:rPr>
          <w:noProof/>
          <w:lang w:eastAsia="en-GB"/>
        </w:rPr>
        <w:drawing>
          <wp:anchor distT="0" distB="0" distL="114300" distR="114300" simplePos="0" relativeHeight="251710976" behindDoc="0" locked="0" layoutInCell="1" allowOverlap="1" wp14:anchorId="004CA1F5" wp14:editId="004CA1F6">
            <wp:simplePos x="0" y="0"/>
            <wp:positionH relativeFrom="column">
              <wp:posOffset>4257675</wp:posOffset>
            </wp:positionH>
            <wp:positionV relativeFrom="paragraph">
              <wp:posOffset>43815</wp:posOffset>
            </wp:positionV>
            <wp:extent cx="1215390" cy="1268095"/>
            <wp:effectExtent l="0" t="0" r="381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t's Storytime 20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5390" cy="1268095"/>
                    </a:xfrm>
                    <a:prstGeom prst="rect">
                      <a:avLst/>
                    </a:prstGeom>
                  </pic:spPr>
                </pic:pic>
              </a:graphicData>
            </a:graphic>
          </wp:anchor>
        </w:drawing>
      </w:r>
      <w:r w:rsidR="005464C7" w:rsidRPr="008620C3">
        <w:rPr>
          <w:rFonts w:ascii="Arial" w:hAnsi="Arial" w:cs="Arial"/>
          <w:sz w:val="24"/>
          <w:szCs w:val="24"/>
        </w:rPr>
        <w:t xml:space="preserve">It’s Storytime allows </w:t>
      </w:r>
      <w:r w:rsidR="008620C3" w:rsidRPr="008620C3">
        <w:rPr>
          <w:rFonts w:ascii="Arial" w:hAnsi="Arial" w:cs="Arial"/>
          <w:sz w:val="24"/>
          <w:szCs w:val="24"/>
        </w:rPr>
        <w:t xml:space="preserve">prisoners </w:t>
      </w:r>
      <w:r w:rsidR="005464C7" w:rsidRPr="008620C3">
        <w:rPr>
          <w:rFonts w:ascii="Arial" w:hAnsi="Arial" w:cs="Arial"/>
          <w:sz w:val="24"/>
          <w:szCs w:val="24"/>
        </w:rPr>
        <w:t xml:space="preserve">to be filmed reading a story against a green screen. Their videos are then edited to show the background of the story as they read. There are several well-known books that they can choose from such as the Gruffalo &amp; Room on the Broom.  </w:t>
      </w:r>
    </w:p>
    <w:p w14:paraId="004CA0ED" w14:textId="77777777" w:rsidR="005464C7" w:rsidRPr="008620C3" w:rsidRDefault="005464C7" w:rsidP="008620C3">
      <w:pPr>
        <w:jc w:val="both"/>
        <w:rPr>
          <w:rFonts w:ascii="Arial" w:hAnsi="Arial" w:cs="Arial"/>
          <w:sz w:val="24"/>
          <w:szCs w:val="24"/>
        </w:rPr>
      </w:pPr>
      <w:r w:rsidRPr="008620C3">
        <w:rPr>
          <w:rFonts w:ascii="Arial" w:hAnsi="Arial" w:cs="Arial"/>
          <w:sz w:val="24"/>
          <w:szCs w:val="24"/>
        </w:rPr>
        <w:t>These videos are then uploaded to the internet and can be accessed by families using a unique link.  Each chi</w:t>
      </w:r>
      <w:r w:rsidR="008620C3" w:rsidRPr="008620C3">
        <w:rPr>
          <w:rFonts w:ascii="Arial" w:hAnsi="Arial" w:cs="Arial"/>
          <w:sz w:val="24"/>
          <w:szCs w:val="24"/>
        </w:rPr>
        <w:t>ld can have their own recording</w:t>
      </w:r>
      <w:r w:rsidRPr="008620C3">
        <w:rPr>
          <w:rFonts w:ascii="Arial" w:hAnsi="Arial" w:cs="Arial"/>
          <w:sz w:val="24"/>
          <w:szCs w:val="24"/>
        </w:rPr>
        <w:t xml:space="preserve"> and can</w:t>
      </w:r>
      <w:r w:rsidRPr="008620C3">
        <w:rPr>
          <w:rFonts w:ascii="Arial" w:hAnsi="Arial" w:cs="Arial"/>
          <w:sz w:val="40"/>
          <w:szCs w:val="36"/>
        </w:rPr>
        <w:t xml:space="preserve"> </w:t>
      </w:r>
      <w:r w:rsidRPr="008620C3">
        <w:rPr>
          <w:rFonts w:ascii="Arial" w:hAnsi="Arial" w:cs="Arial"/>
          <w:sz w:val="24"/>
          <w:szCs w:val="24"/>
        </w:rPr>
        <w:t xml:space="preserve">use the website to choose books they would like </w:t>
      </w:r>
      <w:r w:rsidR="008620C3" w:rsidRPr="008620C3">
        <w:rPr>
          <w:rFonts w:ascii="Arial" w:hAnsi="Arial" w:cs="Arial"/>
          <w:sz w:val="24"/>
          <w:szCs w:val="24"/>
        </w:rPr>
        <w:t>r</w:t>
      </w:r>
      <w:r w:rsidRPr="008620C3">
        <w:rPr>
          <w:rFonts w:ascii="Arial" w:hAnsi="Arial" w:cs="Arial"/>
          <w:sz w:val="24"/>
          <w:szCs w:val="24"/>
        </w:rPr>
        <w:t>eading next.</w:t>
      </w:r>
    </w:p>
    <w:p w14:paraId="004CA0EE" w14:textId="77777777" w:rsidR="005464C7" w:rsidRPr="00BD724D" w:rsidRDefault="005464C7" w:rsidP="005464C7">
      <w:pPr>
        <w:jc w:val="both"/>
        <w:rPr>
          <w:rFonts w:cs="Arial"/>
          <w:color w:val="002060"/>
          <w:sz w:val="24"/>
          <w:szCs w:val="24"/>
        </w:rPr>
      </w:pPr>
    </w:p>
    <w:p w14:paraId="004CA0F1" w14:textId="1445E45B" w:rsidR="00640FF9" w:rsidRDefault="00640FF9">
      <w:pPr>
        <w:spacing w:after="0" w:line="240" w:lineRule="auto"/>
        <w:rPr>
          <w:rFonts w:ascii="Arial" w:hAnsi="Arial" w:cs="Arial"/>
          <w:b/>
          <w:sz w:val="36"/>
          <w:szCs w:val="36"/>
          <w:u w:val="single"/>
          <w:lang w:eastAsia="en-GB"/>
        </w:rPr>
      </w:pPr>
      <w:r>
        <w:rPr>
          <w:rFonts w:ascii="Arial" w:hAnsi="Arial" w:cs="Arial"/>
          <w:b/>
          <w:sz w:val="36"/>
          <w:szCs w:val="36"/>
          <w:u w:val="single"/>
          <w:lang w:eastAsia="en-GB"/>
        </w:rPr>
        <w:br w:type="page"/>
      </w:r>
    </w:p>
    <w:p w14:paraId="004CA0F5" w14:textId="477FE8FD" w:rsidR="00A80D8B" w:rsidRPr="00A80D8B" w:rsidRDefault="00A80D8B" w:rsidP="00A80D8B">
      <w:pPr>
        <w:jc w:val="both"/>
        <w:rPr>
          <w:rFonts w:cs="Arial"/>
          <w:color w:val="FF0000"/>
          <w:sz w:val="24"/>
          <w:szCs w:val="24"/>
        </w:rPr>
      </w:pPr>
      <w:r w:rsidRPr="008267E5">
        <w:rPr>
          <w:rFonts w:cs="Arial"/>
          <w:color w:val="FFFFFF" w:themeColor="background1"/>
          <w:sz w:val="24"/>
          <w:szCs w:val="24"/>
        </w:rPr>
        <w:lastRenderedPageBreak/>
        <w:t xml:space="preserve">o order certificates of achievements to their children congratulating </w:t>
      </w:r>
    </w:p>
    <w:p w14:paraId="004CA0F6" w14:textId="77777777" w:rsidR="00815871" w:rsidRPr="00940F65" w:rsidRDefault="00A80D8B" w:rsidP="00540527">
      <w:pPr>
        <w:widowControl w:val="0"/>
        <w:spacing w:after="120" w:line="285" w:lineRule="auto"/>
        <w:rPr>
          <w:rFonts w:ascii="Arial" w:hAnsi="Arial" w:cs="Arial"/>
          <w:sz w:val="36"/>
          <w:szCs w:val="36"/>
          <w:lang w:eastAsia="en-GB"/>
        </w:rPr>
      </w:pPr>
      <w:r w:rsidRPr="002F2612">
        <w:rPr>
          <w:rFonts w:eastAsia="Times New Roman"/>
          <w:color w:val="000000"/>
          <w:kern w:val="28"/>
          <w:sz w:val="20"/>
          <w:szCs w:val="20"/>
          <w:lang w:eastAsia="en-GB"/>
          <w14:cntxtAlts/>
        </w:rPr>
        <w:t> </w:t>
      </w:r>
      <w:r w:rsidR="00815871" w:rsidRPr="00940F65">
        <w:rPr>
          <w:rFonts w:ascii="Arial" w:hAnsi="Arial" w:cs="Arial"/>
          <w:b/>
          <w:sz w:val="36"/>
          <w:szCs w:val="36"/>
          <w:u w:val="single"/>
          <w:lang w:eastAsia="en-GB"/>
        </w:rPr>
        <w:t>Developing Innovation and Practice</w:t>
      </w:r>
    </w:p>
    <w:p w14:paraId="004CA0F7" w14:textId="77777777" w:rsidR="00815871" w:rsidRPr="00335C98" w:rsidRDefault="00815871" w:rsidP="00815871">
      <w:pPr>
        <w:rPr>
          <w:rFonts w:ascii="Arial" w:hAnsi="Arial" w:cs="Arial"/>
          <w:lang w:eastAsia="en-GB"/>
        </w:rPr>
      </w:pPr>
    </w:p>
    <w:p w14:paraId="004CA0F8"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At HMP Risley we are continuing to make new links with agencies and services in order to improve the service we offer.</w:t>
      </w:r>
    </w:p>
    <w:p w14:paraId="004CA0F9" w14:textId="77777777" w:rsidR="00815871" w:rsidRPr="00815871" w:rsidRDefault="00815871" w:rsidP="00815871">
      <w:pPr>
        <w:rPr>
          <w:rFonts w:ascii="Arial" w:hAnsi="Arial" w:cs="Arial"/>
          <w:sz w:val="24"/>
          <w:szCs w:val="24"/>
          <w:lang w:eastAsia="en-GB"/>
        </w:rPr>
      </w:pPr>
    </w:p>
    <w:p w14:paraId="004CA0FA" w14:textId="77777777" w:rsidR="00815871" w:rsidRPr="00815871" w:rsidRDefault="00815871" w:rsidP="00815871">
      <w:pPr>
        <w:jc w:val="both"/>
        <w:rPr>
          <w:rFonts w:ascii="Arial" w:hAnsi="Arial" w:cs="Arial"/>
          <w:b/>
          <w:sz w:val="24"/>
          <w:szCs w:val="24"/>
        </w:rPr>
      </w:pPr>
      <w:r w:rsidRPr="00815871">
        <w:rPr>
          <w:noProof/>
          <w:sz w:val="24"/>
          <w:szCs w:val="24"/>
          <w:lang w:eastAsia="en-GB"/>
        </w:rPr>
        <w:drawing>
          <wp:anchor distT="0" distB="0" distL="114300" distR="114300" simplePos="0" relativeHeight="251680256" behindDoc="0" locked="0" layoutInCell="1" allowOverlap="1" wp14:anchorId="004CA1F9" wp14:editId="004CA1FA">
            <wp:simplePos x="0" y="0"/>
            <wp:positionH relativeFrom="column">
              <wp:posOffset>4086225</wp:posOffset>
            </wp:positionH>
            <wp:positionV relativeFrom="paragraph">
              <wp:posOffset>125095</wp:posOffset>
            </wp:positionV>
            <wp:extent cx="1333500" cy="1274445"/>
            <wp:effectExtent l="0" t="0" r="0" b="1905"/>
            <wp:wrapSquare wrapText="bothSides"/>
            <wp:docPr id="3" name="Picture 3" descr="PrisonPenfriendLogo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PenfriendLogo38%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871">
        <w:rPr>
          <w:rFonts w:ascii="Arial" w:hAnsi="Arial" w:cs="Arial"/>
          <w:b/>
          <w:sz w:val="24"/>
          <w:szCs w:val="24"/>
        </w:rPr>
        <w:t>Contact Schemes</w:t>
      </w:r>
    </w:p>
    <w:p w14:paraId="246A9422" w14:textId="77777777" w:rsidR="00AE058A" w:rsidRDefault="00AE058A" w:rsidP="00815871">
      <w:pPr>
        <w:rPr>
          <w:rFonts w:ascii="Arial" w:hAnsi="Arial" w:cs="Arial"/>
          <w:sz w:val="24"/>
          <w:szCs w:val="24"/>
          <w:lang w:eastAsia="en-GB"/>
        </w:rPr>
      </w:pPr>
    </w:p>
    <w:p w14:paraId="004CA0FC" w14:textId="17BF63F6"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HMP Risley currently works with the Prisoners’ Penfriends scheme to encourage those prisoners how do not receive visits or have limited contact to write to volunteers.</w:t>
      </w:r>
      <w:r w:rsidRPr="00815871">
        <w:rPr>
          <w:noProof/>
          <w:sz w:val="24"/>
          <w:szCs w:val="24"/>
          <w:lang w:eastAsia="en-GB"/>
        </w:rPr>
        <w:t xml:space="preserve"> </w:t>
      </w:r>
    </w:p>
    <w:p w14:paraId="004CA0FD" w14:textId="77777777" w:rsidR="00815871" w:rsidRPr="00815871" w:rsidRDefault="00815871" w:rsidP="00815871">
      <w:pPr>
        <w:rPr>
          <w:rFonts w:ascii="Arial" w:hAnsi="Arial" w:cs="Arial"/>
          <w:sz w:val="24"/>
          <w:szCs w:val="24"/>
          <w:lang w:eastAsia="en-GB"/>
        </w:rPr>
      </w:pPr>
    </w:p>
    <w:p w14:paraId="004CA0FE" w14:textId="77777777" w:rsidR="00815871" w:rsidRPr="00815871" w:rsidRDefault="00815871" w:rsidP="00815871">
      <w:pPr>
        <w:rPr>
          <w:rFonts w:ascii="Arial" w:hAnsi="Arial" w:cs="Arial"/>
          <w:sz w:val="24"/>
          <w:szCs w:val="24"/>
          <w:lang w:eastAsia="en-GB"/>
        </w:rPr>
      </w:pPr>
    </w:p>
    <w:p w14:paraId="004CA0FF"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HMP Risley has links with the National Association of Official Prison Visitors who are working with prisoners at Risley who may not receive visits from family or significant others. These schemes are being coordinated by the Chaplaincy at Risley.</w:t>
      </w:r>
    </w:p>
    <w:p w14:paraId="004CA103" w14:textId="77777777" w:rsidR="00815871" w:rsidRDefault="00815871" w:rsidP="00815871">
      <w:pPr>
        <w:rPr>
          <w:rFonts w:ascii="Arial" w:hAnsi="Arial" w:cs="Arial"/>
          <w:lang w:eastAsia="en-GB"/>
        </w:rPr>
      </w:pPr>
    </w:p>
    <w:p w14:paraId="004CA10C" w14:textId="77777777" w:rsidR="00E14168" w:rsidRPr="00E14168" w:rsidRDefault="00E14168" w:rsidP="005A30AC">
      <w:pPr>
        <w:jc w:val="both"/>
        <w:rPr>
          <w:rFonts w:ascii="Arial" w:hAnsi="Arial" w:cs="Arial"/>
          <w:b/>
          <w:sz w:val="24"/>
          <w:szCs w:val="24"/>
        </w:rPr>
      </w:pPr>
      <w:r w:rsidRPr="00E14168">
        <w:rPr>
          <w:rFonts w:ascii="Arial" w:hAnsi="Arial" w:cs="Arial"/>
          <w:b/>
          <w:sz w:val="24"/>
          <w:szCs w:val="24"/>
        </w:rPr>
        <w:t>Family Support Worker</w:t>
      </w:r>
    </w:p>
    <w:p w14:paraId="004CA10D" w14:textId="75671F98" w:rsidR="005A30AC" w:rsidRPr="00E14168" w:rsidRDefault="00CB2A1B" w:rsidP="005A30AC">
      <w:pPr>
        <w:jc w:val="both"/>
        <w:rPr>
          <w:rFonts w:ascii="Arial" w:hAnsi="Arial" w:cs="Arial"/>
          <w:sz w:val="24"/>
          <w:szCs w:val="24"/>
        </w:rPr>
      </w:pPr>
      <w:r>
        <w:rPr>
          <w:rFonts w:ascii="Arial" w:hAnsi="Arial" w:cs="Arial"/>
          <w:sz w:val="24"/>
          <w:szCs w:val="24"/>
        </w:rPr>
        <w:t>There is a dedicated</w:t>
      </w:r>
      <w:r w:rsidR="00E14168" w:rsidRPr="00E14168">
        <w:rPr>
          <w:rFonts w:ascii="Arial" w:hAnsi="Arial" w:cs="Arial"/>
          <w:sz w:val="24"/>
          <w:szCs w:val="24"/>
        </w:rPr>
        <w:t xml:space="preserve"> family support worker who can help prisoners who are worried about </w:t>
      </w:r>
      <w:r w:rsidR="005A30AC" w:rsidRPr="00E14168">
        <w:rPr>
          <w:rFonts w:ascii="Arial" w:hAnsi="Arial" w:cs="Arial"/>
          <w:sz w:val="24"/>
          <w:szCs w:val="24"/>
        </w:rPr>
        <w:t xml:space="preserve">family members or </w:t>
      </w:r>
      <w:r w:rsidR="00E14168">
        <w:rPr>
          <w:rFonts w:ascii="Arial" w:hAnsi="Arial" w:cs="Arial"/>
          <w:sz w:val="24"/>
          <w:szCs w:val="24"/>
        </w:rPr>
        <w:t>can directly support</w:t>
      </w:r>
      <w:r w:rsidR="005A30AC" w:rsidRPr="00E14168">
        <w:rPr>
          <w:rFonts w:ascii="Arial" w:hAnsi="Arial" w:cs="Arial"/>
          <w:sz w:val="24"/>
          <w:szCs w:val="24"/>
        </w:rPr>
        <w:t xml:space="preserve"> family members who may be struggling and need some help accessing services/other agencies.</w:t>
      </w:r>
      <w:r w:rsidR="00280C62">
        <w:rPr>
          <w:rFonts w:ascii="Arial" w:hAnsi="Arial" w:cs="Arial"/>
          <w:sz w:val="24"/>
          <w:szCs w:val="24"/>
        </w:rPr>
        <w:t xml:space="preserve">               </w:t>
      </w:r>
      <w:r w:rsidR="00280C62" w:rsidRPr="00280C62">
        <w:rPr>
          <w:rFonts w:eastAsia="Times New Roman"/>
          <w:color w:val="000000"/>
        </w:rPr>
        <w:t xml:space="preserve"> </w:t>
      </w:r>
    </w:p>
    <w:p w14:paraId="004CA110" w14:textId="77777777" w:rsidR="00E14168" w:rsidRDefault="00E14168" w:rsidP="00815871">
      <w:pPr>
        <w:rPr>
          <w:rFonts w:ascii="Arial" w:hAnsi="Arial" w:cs="Arial"/>
          <w:b/>
          <w:sz w:val="28"/>
          <w:szCs w:val="28"/>
          <w:lang w:eastAsia="en-GB"/>
        </w:rPr>
      </w:pPr>
    </w:p>
    <w:p w14:paraId="004CA111" w14:textId="77777777" w:rsidR="00815871" w:rsidRDefault="00815871" w:rsidP="00815871">
      <w:pPr>
        <w:rPr>
          <w:rFonts w:ascii="Arial" w:hAnsi="Arial" w:cs="Arial"/>
          <w:b/>
          <w:sz w:val="28"/>
          <w:szCs w:val="28"/>
          <w:lang w:eastAsia="en-GB"/>
        </w:rPr>
      </w:pPr>
      <w:r w:rsidRPr="00BF48EB">
        <w:rPr>
          <w:rFonts w:ascii="Arial" w:hAnsi="Arial" w:cs="Arial"/>
          <w:b/>
          <w:sz w:val="28"/>
          <w:szCs w:val="28"/>
          <w:lang w:eastAsia="en-GB"/>
        </w:rPr>
        <w:t>Celebrating Success</w:t>
      </w:r>
    </w:p>
    <w:p w14:paraId="3B719D54" w14:textId="77777777" w:rsidR="00744B6E" w:rsidRDefault="00744B6E" w:rsidP="00815871">
      <w:pPr>
        <w:rPr>
          <w:rFonts w:ascii="Arial" w:hAnsi="Arial" w:cs="Arial"/>
          <w:sz w:val="24"/>
          <w:szCs w:val="24"/>
          <w:lang w:eastAsia="en-GB"/>
        </w:rPr>
      </w:pPr>
    </w:p>
    <w:p w14:paraId="004CA113" w14:textId="484FE0D8" w:rsidR="00815871" w:rsidRDefault="00815871" w:rsidP="00815871">
      <w:pPr>
        <w:rPr>
          <w:rFonts w:ascii="Arial" w:hAnsi="Arial" w:cs="Arial"/>
          <w:sz w:val="24"/>
          <w:szCs w:val="24"/>
          <w:lang w:eastAsia="en-GB"/>
        </w:rPr>
      </w:pPr>
      <w:r w:rsidRPr="00815871">
        <w:rPr>
          <w:rFonts w:ascii="Arial" w:hAnsi="Arial" w:cs="Arial"/>
          <w:sz w:val="24"/>
          <w:szCs w:val="24"/>
          <w:lang w:eastAsia="en-GB"/>
        </w:rPr>
        <w:t xml:space="preserve">At HMP Risley we want to include families and significant others in celebrating prisoners’ successes. Families </w:t>
      </w:r>
      <w:r w:rsidR="00E14168">
        <w:rPr>
          <w:rFonts w:ascii="Arial" w:hAnsi="Arial" w:cs="Arial"/>
          <w:sz w:val="24"/>
          <w:szCs w:val="24"/>
          <w:lang w:eastAsia="en-GB"/>
        </w:rPr>
        <w:t>were</w:t>
      </w:r>
      <w:r w:rsidRPr="00815871">
        <w:rPr>
          <w:rFonts w:ascii="Arial" w:hAnsi="Arial" w:cs="Arial"/>
          <w:sz w:val="24"/>
          <w:szCs w:val="24"/>
          <w:lang w:eastAsia="en-GB"/>
        </w:rPr>
        <w:t xml:space="preserve"> invited to attend post-programme reviews and also to attend some end of course graduation events. Families have </w:t>
      </w:r>
      <w:r w:rsidR="00E14168">
        <w:rPr>
          <w:rFonts w:ascii="Arial" w:hAnsi="Arial" w:cs="Arial"/>
          <w:sz w:val="24"/>
          <w:szCs w:val="24"/>
          <w:lang w:eastAsia="en-GB"/>
        </w:rPr>
        <w:t xml:space="preserve">previously </w:t>
      </w:r>
      <w:r w:rsidRPr="00815871">
        <w:rPr>
          <w:rFonts w:ascii="Arial" w:hAnsi="Arial" w:cs="Arial"/>
          <w:sz w:val="24"/>
          <w:szCs w:val="24"/>
          <w:lang w:eastAsia="en-GB"/>
        </w:rPr>
        <w:t>provided positive feedback from these events</w:t>
      </w:r>
      <w:r w:rsidR="00E14168">
        <w:rPr>
          <w:rFonts w:ascii="Arial" w:hAnsi="Arial" w:cs="Arial"/>
          <w:sz w:val="24"/>
          <w:szCs w:val="24"/>
          <w:lang w:eastAsia="en-GB"/>
        </w:rPr>
        <w:t xml:space="preserve"> and as the regime expands we will be focusing on be able to offer this to family members again as soon as possible and developing this further for other programmes and courses. </w:t>
      </w:r>
    </w:p>
    <w:p w14:paraId="004CA114" w14:textId="77777777" w:rsidR="00E14168" w:rsidRPr="00815871" w:rsidRDefault="00E14168" w:rsidP="00815871">
      <w:pPr>
        <w:rPr>
          <w:rFonts w:ascii="Arial" w:hAnsi="Arial" w:cs="Arial"/>
          <w:sz w:val="24"/>
          <w:szCs w:val="24"/>
          <w:lang w:eastAsia="en-GB"/>
        </w:rPr>
      </w:pPr>
    </w:p>
    <w:p w14:paraId="004CA115" w14:textId="7777777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HMP Risley will work towards developing further links with outside agencies and other establishments to share good practice.</w:t>
      </w:r>
    </w:p>
    <w:p w14:paraId="004CA116" w14:textId="77777777" w:rsidR="00E14168" w:rsidRDefault="00E14168">
      <w:pPr>
        <w:spacing w:after="0" w:line="240" w:lineRule="auto"/>
        <w:rPr>
          <w:rFonts w:ascii="Arial" w:hAnsi="Arial" w:cs="Arial"/>
          <w:b/>
          <w:sz w:val="36"/>
          <w:szCs w:val="36"/>
          <w:u w:val="single"/>
          <w:lang w:eastAsia="en-GB"/>
        </w:rPr>
      </w:pPr>
      <w:r>
        <w:rPr>
          <w:rFonts w:ascii="Arial" w:hAnsi="Arial" w:cs="Arial"/>
          <w:b/>
          <w:sz w:val="36"/>
          <w:szCs w:val="36"/>
          <w:u w:val="single"/>
          <w:lang w:eastAsia="en-GB"/>
        </w:rPr>
        <w:br w:type="page"/>
      </w:r>
    </w:p>
    <w:p w14:paraId="004CA117" w14:textId="77777777" w:rsidR="00815871" w:rsidRDefault="00815871" w:rsidP="00815871">
      <w:pPr>
        <w:rPr>
          <w:rFonts w:ascii="Arial" w:hAnsi="Arial" w:cs="Arial"/>
          <w:b/>
          <w:sz w:val="36"/>
          <w:szCs w:val="36"/>
          <w:u w:val="single"/>
          <w:lang w:eastAsia="en-GB"/>
        </w:rPr>
      </w:pPr>
    </w:p>
    <w:p w14:paraId="004CA118" w14:textId="77777777" w:rsidR="00815871" w:rsidRPr="00CB4B80" w:rsidRDefault="00815871" w:rsidP="00815871">
      <w:pPr>
        <w:rPr>
          <w:rFonts w:ascii="Arial" w:hAnsi="Arial" w:cs="Arial"/>
          <w:b/>
          <w:sz w:val="36"/>
          <w:szCs w:val="36"/>
          <w:u w:val="single"/>
          <w:lang w:eastAsia="en-GB"/>
        </w:rPr>
      </w:pPr>
      <w:r w:rsidRPr="00CB4B80">
        <w:rPr>
          <w:rFonts w:ascii="Arial" w:hAnsi="Arial" w:cs="Arial"/>
          <w:b/>
          <w:sz w:val="36"/>
          <w:szCs w:val="36"/>
          <w:u w:val="single"/>
          <w:lang w:eastAsia="en-GB"/>
        </w:rPr>
        <w:t>Care Leavers</w:t>
      </w:r>
    </w:p>
    <w:p w14:paraId="004CA119" w14:textId="77777777" w:rsidR="00815871" w:rsidRPr="00335C98" w:rsidRDefault="00815871" w:rsidP="00815871">
      <w:pPr>
        <w:rPr>
          <w:rFonts w:ascii="Arial" w:hAnsi="Arial" w:cs="Arial"/>
          <w:lang w:eastAsia="en-GB"/>
        </w:rPr>
      </w:pPr>
    </w:p>
    <w:p w14:paraId="004CA11A" w14:textId="571ECB8A"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 xml:space="preserve">Work around providing an offer of support for prisoners who have experienced care is an area of development for Risley. Currently all prisoners on reception </w:t>
      </w:r>
      <w:r w:rsidR="00B81607">
        <w:rPr>
          <w:rFonts w:ascii="Arial" w:hAnsi="Arial" w:cs="Arial"/>
          <w:sz w:val="24"/>
          <w:szCs w:val="24"/>
          <w:lang w:eastAsia="en-GB"/>
        </w:rPr>
        <w:t>are</w:t>
      </w:r>
      <w:r w:rsidRPr="00815871">
        <w:rPr>
          <w:rFonts w:ascii="Arial" w:hAnsi="Arial" w:cs="Arial"/>
          <w:sz w:val="24"/>
          <w:szCs w:val="24"/>
          <w:lang w:eastAsia="en-GB"/>
        </w:rPr>
        <w:t xml:space="preserve"> asked if they have experienced care and this information </w:t>
      </w:r>
      <w:r w:rsidR="00B81607">
        <w:rPr>
          <w:rFonts w:ascii="Arial" w:hAnsi="Arial" w:cs="Arial"/>
          <w:sz w:val="24"/>
          <w:szCs w:val="24"/>
          <w:lang w:eastAsia="en-GB"/>
        </w:rPr>
        <w:t xml:space="preserve">is </w:t>
      </w:r>
      <w:r w:rsidRPr="00815871">
        <w:rPr>
          <w:rFonts w:ascii="Arial" w:hAnsi="Arial" w:cs="Arial"/>
          <w:sz w:val="24"/>
          <w:szCs w:val="24"/>
          <w:lang w:eastAsia="en-GB"/>
        </w:rPr>
        <w:t>recorded to allow us to have an accurate picture of how many prisoners require support.</w:t>
      </w:r>
      <w:r w:rsidR="00B81607">
        <w:rPr>
          <w:rFonts w:ascii="Arial" w:hAnsi="Arial" w:cs="Arial"/>
          <w:sz w:val="24"/>
          <w:szCs w:val="24"/>
          <w:lang w:eastAsia="en-GB"/>
        </w:rPr>
        <w:t xml:space="preserve"> Any prisoner who identifies as a care leaver is then visited by the Family Support Worker and offered any additional support they might need. </w:t>
      </w:r>
      <w:r w:rsidR="00AE058A">
        <w:rPr>
          <w:rFonts w:ascii="Arial" w:hAnsi="Arial" w:cs="Arial"/>
          <w:sz w:val="24"/>
          <w:szCs w:val="24"/>
          <w:lang w:eastAsia="en-GB"/>
        </w:rPr>
        <w:t xml:space="preserve">Each prisoner is then visited two weeks before release to have an offer of support again. </w:t>
      </w:r>
    </w:p>
    <w:p w14:paraId="004CA11B" w14:textId="77777777" w:rsidR="00815871" w:rsidRDefault="00815871" w:rsidP="00815871">
      <w:pPr>
        <w:rPr>
          <w:rFonts w:ascii="Arial" w:hAnsi="Arial" w:cs="Arial"/>
          <w:sz w:val="24"/>
          <w:szCs w:val="24"/>
          <w:lang w:eastAsia="en-GB"/>
        </w:rPr>
      </w:pPr>
    </w:p>
    <w:p w14:paraId="004CA11E" w14:textId="79182BE7" w:rsidR="00815871" w:rsidRPr="00815871" w:rsidRDefault="00815871" w:rsidP="00815871">
      <w:pPr>
        <w:rPr>
          <w:rFonts w:ascii="Arial" w:hAnsi="Arial" w:cs="Arial"/>
          <w:sz w:val="24"/>
          <w:szCs w:val="24"/>
          <w:lang w:eastAsia="en-GB"/>
        </w:rPr>
      </w:pPr>
      <w:r w:rsidRPr="00815871">
        <w:rPr>
          <w:rFonts w:ascii="Arial" w:hAnsi="Arial" w:cs="Arial"/>
          <w:sz w:val="24"/>
          <w:szCs w:val="24"/>
          <w:lang w:eastAsia="en-GB"/>
        </w:rPr>
        <w:t xml:space="preserve">OMU have a named care leaver champion who </w:t>
      </w:r>
      <w:r w:rsidR="00B81607">
        <w:rPr>
          <w:rFonts w:ascii="Arial" w:hAnsi="Arial" w:cs="Arial"/>
          <w:sz w:val="24"/>
          <w:szCs w:val="24"/>
          <w:lang w:eastAsia="en-GB"/>
        </w:rPr>
        <w:t>is</w:t>
      </w:r>
      <w:r w:rsidRPr="00815871">
        <w:rPr>
          <w:rFonts w:ascii="Arial" w:hAnsi="Arial" w:cs="Arial"/>
          <w:sz w:val="24"/>
          <w:szCs w:val="24"/>
          <w:lang w:eastAsia="en-GB"/>
        </w:rPr>
        <w:t xml:space="preserve"> a central point of contact and link with other establishments to share good practice and progress regional initiatives</w:t>
      </w:r>
      <w:r w:rsidR="005872DC">
        <w:rPr>
          <w:rFonts w:ascii="Arial" w:hAnsi="Arial" w:cs="Arial"/>
          <w:sz w:val="24"/>
          <w:szCs w:val="24"/>
          <w:lang w:eastAsia="en-GB"/>
        </w:rPr>
        <w:t xml:space="preserve"> and will be developing a care leavers forum. </w:t>
      </w:r>
    </w:p>
    <w:p w14:paraId="004CA11F" w14:textId="77777777" w:rsidR="00815871" w:rsidRDefault="00815871" w:rsidP="00815871">
      <w:pPr>
        <w:rPr>
          <w:rFonts w:ascii="Arial" w:hAnsi="Arial" w:cs="Arial"/>
          <w:highlight w:val="yellow"/>
          <w:lang w:eastAsia="en-GB"/>
        </w:rPr>
      </w:pPr>
    </w:p>
    <w:p w14:paraId="004CA120" w14:textId="77777777" w:rsidR="00815871" w:rsidRDefault="00815871" w:rsidP="00815871">
      <w:pPr>
        <w:rPr>
          <w:rFonts w:ascii="Arial" w:hAnsi="Arial" w:cs="Arial"/>
          <w:b/>
          <w:sz w:val="36"/>
          <w:szCs w:val="36"/>
          <w:lang w:eastAsia="en-GB"/>
        </w:rPr>
        <w:sectPr w:rsidR="00815871" w:rsidSect="004351E7">
          <w:footerReference w:type="default" r:id="rId29"/>
          <w:footerReference w:type="first" r:id="rId30"/>
          <w:pgSz w:w="11907" w:h="16840" w:code="9"/>
          <w:pgMar w:top="567" w:right="1440" w:bottom="1702" w:left="1440" w:header="709" w:footer="709" w:gutter="0"/>
          <w:pgNumType w:start="1"/>
          <w:cols w:space="708"/>
          <w:docGrid w:linePitch="360"/>
        </w:sectPr>
      </w:pPr>
    </w:p>
    <w:p w14:paraId="004CA121" w14:textId="77777777" w:rsidR="00815871" w:rsidRPr="0098559E" w:rsidRDefault="00815871" w:rsidP="00815871">
      <w:pPr>
        <w:rPr>
          <w:rFonts w:ascii="Arial" w:hAnsi="Arial" w:cs="Arial"/>
          <w:b/>
          <w:sz w:val="36"/>
          <w:szCs w:val="36"/>
          <w:lang w:eastAsia="en-GB"/>
        </w:rPr>
      </w:pPr>
      <w:r w:rsidRPr="0098559E">
        <w:rPr>
          <w:rFonts w:ascii="Arial" w:hAnsi="Arial" w:cs="Arial"/>
          <w:b/>
          <w:sz w:val="36"/>
          <w:szCs w:val="36"/>
          <w:lang w:eastAsia="en-GB"/>
        </w:rPr>
        <w:lastRenderedPageBreak/>
        <w:t xml:space="preserve">HMP </w:t>
      </w:r>
      <w:r>
        <w:rPr>
          <w:rFonts w:ascii="Arial" w:hAnsi="Arial" w:cs="Arial"/>
          <w:b/>
          <w:sz w:val="36"/>
          <w:szCs w:val="36"/>
          <w:lang w:eastAsia="en-GB"/>
        </w:rPr>
        <w:t>Risley</w:t>
      </w:r>
      <w:r w:rsidRPr="0098559E">
        <w:rPr>
          <w:rFonts w:ascii="Arial" w:hAnsi="Arial" w:cs="Arial"/>
          <w:b/>
          <w:sz w:val="36"/>
          <w:szCs w:val="36"/>
          <w:lang w:eastAsia="en-GB"/>
        </w:rPr>
        <w:t xml:space="preserve"> Family Strategy Action Plan</w:t>
      </w:r>
    </w:p>
    <w:tbl>
      <w:tblPr>
        <w:tblW w:w="1553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70"/>
        <w:gridCol w:w="7513"/>
        <w:gridCol w:w="1645"/>
      </w:tblGrid>
      <w:tr w:rsidR="00815871" w:rsidRPr="00F9072C" w14:paraId="004CA129" w14:textId="77777777" w:rsidTr="00815871">
        <w:trPr>
          <w:trHeight w:val="953"/>
        </w:trPr>
        <w:tc>
          <w:tcPr>
            <w:tcW w:w="709" w:type="dxa"/>
          </w:tcPr>
          <w:p w14:paraId="004CA122" w14:textId="77777777" w:rsidR="00815871" w:rsidRPr="00815871" w:rsidRDefault="00815871" w:rsidP="008469EB">
            <w:pPr>
              <w:jc w:val="center"/>
              <w:rPr>
                <w:rFonts w:ascii="Arial" w:hAnsi="Arial" w:cs="Arial"/>
                <w:b/>
                <w:bCs/>
                <w:color w:val="000000"/>
                <w:lang w:eastAsia="en-GB"/>
              </w:rPr>
            </w:pPr>
          </w:p>
        </w:tc>
        <w:tc>
          <w:tcPr>
            <w:tcW w:w="5670" w:type="dxa"/>
            <w:shd w:val="clear" w:color="auto" w:fill="auto"/>
          </w:tcPr>
          <w:p w14:paraId="004CA123" w14:textId="77777777" w:rsidR="00815871" w:rsidRPr="00815871" w:rsidRDefault="00815871" w:rsidP="008469EB">
            <w:pPr>
              <w:jc w:val="center"/>
              <w:rPr>
                <w:rFonts w:ascii="Arial" w:hAnsi="Arial" w:cs="Arial"/>
                <w:b/>
                <w:bCs/>
                <w:color w:val="000000"/>
                <w:lang w:eastAsia="en-GB"/>
              </w:rPr>
            </w:pPr>
          </w:p>
          <w:p w14:paraId="004CA124" w14:textId="77777777" w:rsidR="00815871" w:rsidRPr="00815871" w:rsidRDefault="00815871" w:rsidP="00815871">
            <w:pPr>
              <w:jc w:val="center"/>
              <w:rPr>
                <w:rFonts w:ascii="Arial" w:hAnsi="Arial" w:cs="Arial"/>
                <w:b/>
                <w:bCs/>
                <w:color w:val="000000"/>
                <w:lang w:eastAsia="en-GB"/>
              </w:rPr>
            </w:pPr>
            <w:r w:rsidRPr="00815871">
              <w:rPr>
                <w:rFonts w:ascii="Arial" w:hAnsi="Arial" w:cs="Arial"/>
                <w:b/>
                <w:bCs/>
                <w:color w:val="000000"/>
                <w:lang w:eastAsia="en-GB"/>
              </w:rPr>
              <w:t>Finding</w:t>
            </w:r>
          </w:p>
        </w:tc>
        <w:tc>
          <w:tcPr>
            <w:tcW w:w="7513" w:type="dxa"/>
            <w:shd w:val="clear" w:color="auto" w:fill="auto"/>
          </w:tcPr>
          <w:p w14:paraId="004CA125" w14:textId="77777777" w:rsidR="00815871" w:rsidRPr="00815871" w:rsidRDefault="00815871" w:rsidP="008469EB">
            <w:pPr>
              <w:jc w:val="center"/>
              <w:rPr>
                <w:rFonts w:ascii="Arial" w:hAnsi="Arial" w:cs="Arial"/>
                <w:b/>
                <w:bCs/>
                <w:color w:val="000000"/>
                <w:lang w:eastAsia="en-GB"/>
              </w:rPr>
            </w:pPr>
          </w:p>
          <w:p w14:paraId="004CA126" w14:textId="77777777" w:rsidR="00815871" w:rsidRPr="00815871" w:rsidRDefault="00815871" w:rsidP="008469EB">
            <w:pPr>
              <w:jc w:val="center"/>
              <w:rPr>
                <w:rFonts w:ascii="Arial" w:hAnsi="Arial" w:cs="Arial"/>
                <w:b/>
                <w:bCs/>
                <w:color w:val="000000"/>
                <w:lang w:eastAsia="en-GB"/>
              </w:rPr>
            </w:pPr>
            <w:r w:rsidRPr="00815871">
              <w:rPr>
                <w:rFonts w:ascii="Arial" w:hAnsi="Arial" w:cs="Arial"/>
                <w:b/>
                <w:bCs/>
                <w:color w:val="000000"/>
                <w:lang w:eastAsia="en-GB"/>
              </w:rPr>
              <w:t>Action Required</w:t>
            </w:r>
          </w:p>
        </w:tc>
        <w:tc>
          <w:tcPr>
            <w:tcW w:w="1645" w:type="dxa"/>
          </w:tcPr>
          <w:p w14:paraId="004CA127" w14:textId="77777777" w:rsidR="00815871" w:rsidRPr="00815871" w:rsidRDefault="00815871" w:rsidP="008469EB">
            <w:pPr>
              <w:jc w:val="center"/>
              <w:rPr>
                <w:rFonts w:ascii="Arial" w:hAnsi="Arial" w:cs="Arial"/>
                <w:b/>
                <w:bCs/>
                <w:color w:val="000000"/>
                <w:lang w:eastAsia="en-GB"/>
              </w:rPr>
            </w:pPr>
          </w:p>
          <w:p w14:paraId="004CA128" w14:textId="77777777" w:rsidR="00815871" w:rsidRPr="00815871" w:rsidRDefault="00815871" w:rsidP="008469EB">
            <w:pPr>
              <w:jc w:val="center"/>
              <w:rPr>
                <w:rFonts w:ascii="Arial" w:hAnsi="Arial" w:cs="Arial"/>
                <w:b/>
                <w:bCs/>
                <w:color w:val="000000"/>
                <w:lang w:eastAsia="en-GB"/>
              </w:rPr>
            </w:pPr>
            <w:r w:rsidRPr="00815871">
              <w:rPr>
                <w:rFonts w:ascii="Arial" w:hAnsi="Arial" w:cs="Arial"/>
                <w:b/>
                <w:bCs/>
                <w:color w:val="000000"/>
                <w:lang w:eastAsia="en-GB"/>
              </w:rPr>
              <w:t>Target Date</w:t>
            </w:r>
          </w:p>
        </w:tc>
      </w:tr>
      <w:tr w:rsidR="00815871" w:rsidRPr="00F9072C" w14:paraId="004CA131" w14:textId="77777777" w:rsidTr="00815871">
        <w:trPr>
          <w:trHeight w:val="420"/>
        </w:trPr>
        <w:tc>
          <w:tcPr>
            <w:tcW w:w="709" w:type="dxa"/>
            <w:tcBorders>
              <w:top w:val="single" w:sz="4" w:space="0" w:color="auto"/>
              <w:left w:val="single" w:sz="6" w:space="0" w:color="auto"/>
              <w:bottom w:val="single" w:sz="4" w:space="0" w:color="auto"/>
              <w:right w:val="single" w:sz="6" w:space="0" w:color="auto"/>
            </w:tcBorders>
          </w:tcPr>
          <w:p w14:paraId="004CA12A" w14:textId="77777777" w:rsidR="00815871" w:rsidRPr="00815871" w:rsidRDefault="00815871" w:rsidP="008469EB">
            <w:pPr>
              <w:jc w:val="center"/>
              <w:rPr>
                <w:rFonts w:ascii="Arial" w:hAnsi="Arial" w:cs="Arial"/>
                <w:b/>
                <w:bCs/>
                <w:lang w:eastAsia="en-GB"/>
              </w:rPr>
            </w:pPr>
            <w:r w:rsidRPr="00815871">
              <w:rPr>
                <w:rFonts w:ascii="Arial" w:hAnsi="Arial" w:cs="Arial"/>
                <w:b/>
                <w:bCs/>
                <w:lang w:eastAsia="en-GB"/>
              </w:rPr>
              <w:t xml:space="preserve">  1</w:t>
            </w:r>
          </w:p>
        </w:tc>
        <w:tc>
          <w:tcPr>
            <w:tcW w:w="5670" w:type="dxa"/>
            <w:tcBorders>
              <w:top w:val="single" w:sz="4" w:space="0" w:color="auto"/>
              <w:left w:val="single" w:sz="6" w:space="0" w:color="auto"/>
              <w:bottom w:val="single" w:sz="4" w:space="0" w:color="auto"/>
              <w:right w:val="single" w:sz="6" w:space="0" w:color="auto"/>
            </w:tcBorders>
            <w:shd w:val="clear" w:color="auto" w:fill="auto"/>
          </w:tcPr>
          <w:p w14:paraId="004CA12B" w14:textId="27083E7A" w:rsidR="00815871" w:rsidRPr="00815871" w:rsidRDefault="000C2930" w:rsidP="00B81607">
            <w:pPr>
              <w:rPr>
                <w:rFonts w:ascii="Arial" w:hAnsi="Arial" w:cs="Arial"/>
                <w:bCs/>
                <w:lang w:eastAsia="en-GB"/>
              </w:rPr>
            </w:pPr>
            <w:r>
              <w:rPr>
                <w:rFonts w:asciiTheme="minorHAnsi" w:hAnsiTheme="minorHAnsi"/>
              </w:rPr>
              <w:t>To complete the re-commissioning of Family services and work in partnership with the selected provider to develop our Families and Significant Others strategy to re-establish and strengthen ties with families and significant others</w:t>
            </w:r>
          </w:p>
        </w:tc>
        <w:tc>
          <w:tcPr>
            <w:tcW w:w="7513" w:type="dxa"/>
            <w:tcBorders>
              <w:top w:val="single" w:sz="4" w:space="0" w:color="auto"/>
              <w:left w:val="single" w:sz="6" w:space="0" w:color="auto"/>
              <w:bottom w:val="single" w:sz="4" w:space="0" w:color="auto"/>
              <w:right w:val="single" w:sz="4" w:space="0" w:color="auto"/>
            </w:tcBorders>
            <w:shd w:val="clear" w:color="auto" w:fill="auto"/>
          </w:tcPr>
          <w:p w14:paraId="004CA12F" w14:textId="3044F075" w:rsidR="009F227F" w:rsidRPr="009F227F" w:rsidRDefault="000C2930" w:rsidP="009F227F">
            <w:pPr>
              <w:spacing w:after="200" w:line="276" w:lineRule="auto"/>
              <w:rPr>
                <w:rFonts w:ascii="Arial" w:hAnsi="Arial" w:cs="Arial"/>
                <w:lang w:eastAsia="en-GB"/>
              </w:rPr>
            </w:pPr>
            <w:r>
              <w:t>POP’s now in place with regular monthly contract meetings taking place.  Head of Operations also meet with them monthly.  FEW in place and working with prisoners who do not have visits They refer to Chapel. Chaplaincy looking at recruiting a NOPV member of staff Nationally there has just been a regional lead employed.</w:t>
            </w:r>
          </w:p>
        </w:tc>
        <w:tc>
          <w:tcPr>
            <w:tcW w:w="1645" w:type="dxa"/>
            <w:tcBorders>
              <w:top w:val="single" w:sz="4" w:space="0" w:color="auto"/>
              <w:left w:val="single" w:sz="6" w:space="0" w:color="auto"/>
              <w:bottom w:val="single" w:sz="4" w:space="0" w:color="auto"/>
              <w:right w:val="single" w:sz="4" w:space="0" w:color="auto"/>
            </w:tcBorders>
          </w:tcPr>
          <w:p w14:paraId="452CB02F" w14:textId="77777777" w:rsidR="000C2930" w:rsidRPr="000C2930" w:rsidRDefault="000C2930" w:rsidP="000C2930">
            <w:pPr>
              <w:rPr>
                <w:rFonts w:ascii="Arial" w:hAnsi="Arial" w:cs="Arial"/>
                <w:bCs/>
                <w:lang w:eastAsia="en-GB"/>
              </w:rPr>
            </w:pPr>
            <w:r w:rsidRPr="000C2930">
              <w:rPr>
                <w:rFonts w:ascii="Arial" w:hAnsi="Arial" w:cs="Arial"/>
                <w:bCs/>
                <w:lang w:eastAsia="en-GB"/>
              </w:rPr>
              <w:t>Mar 24</w:t>
            </w:r>
          </w:p>
          <w:p w14:paraId="004CA130" w14:textId="5E6FDBA8" w:rsidR="00815871" w:rsidRPr="00815871" w:rsidRDefault="000C2930" w:rsidP="000C2930">
            <w:pPr>
              <w:rPr>
                <w:rFonts w:ascii="Arial" w:hAnsi="Arial" w:cs="Arial"/>
                <w:bCs/>
                <w:color w:val="000000"/>
                <w:lang w:eastAsia="en-GB"/>
              </w:rPr>
            </w:pPr>
            <w:r w:rsidRPr="000C2930">
              <w:rPr>
                <w:rFonts w:ascii="Arial" w:hAnsi="Arial" w:cs="Arial"/>
                <w:bCs/>
                <w:lang w:eastAsia="en-GB"/>
              </w:rPr>
              <w:t>ongoing</w:t>
            </w:r>
          </w:p>
        </w:tc>
      </w:tr>
      <w:tr w:rsidR="00815871" w:rsidRPr="00F9072C" w14:paraId="004CA137" w14:textId="77777777" w:rsidTr="00815871">
        <w:trPr>
          <w:trHeight w:val="672"/>
        </w:trPr>
        <w:tc>
          <w:tcPr>
            <w:tcW w:w="709" w:type="dxa"/>
          </w:tcPr>
          <w:p w14:paraId="004CA132" w14:textId="77777777" w:rsidR="00815871" w:rsidRPr="00815871" w:rsidRDefault="00815871" w:rsidP="008469EB">
            <w:pPr>
              <w:ind w:left="142"/>
              <w:jc w:val="center"/>
              <w:rPr>
                <w:rFonts w:ascii="Arial" w:hAnsi="Arial" w:cs="Arial"/>
                <w:b/>
                <w:bCs/>
                <w:lang w:eastAsia="en-GB"/>
              </w:rPr>
            </w:pPr>
            <w:r w:rsidRPr="00815871">
              <w:rPr>
                <w:rFonts w:ascii="Arial" w:hAnsi="Arial" w:cs="Arial"/>
                <w:b/>
                <w:bCs/>
                <w:lang w:eastAsia="en-GB"/>
              </w:rPr>
              <w:t>2</w:t>
            </w:r>
          </w:p>
        </w:tc>
        <w:tc>
          <w:tcPr>
            <w:tcW w:w="5670" w:type="dxa"/>
            <w:shd w:val="clear" w:color="auto" w:fill="auto"/>
          </w:tcPr>
          <w:p w14:paraId="004CA133" w14:textId="5845BE31" w:rsidR="00815871" w:rsidRPr="00815871" w:rsidRDefault="000C2930" w:rsidP="00B81607">
            <w:pPr>
              <w:jc w:val="both"/>
              <w:rPr>
                <w:rFonts w:ascii="Arial" w:hAnsi="Arial" w:cs="Arial"/>
                <w:bCs/>
                <w:lang w:eastAsia="en-GB"/>
              </w:rPr>
            </w:pPr>
            <w:r>
              <w:rPr>
                <w:rFonts w:asciiTheme="minorHAnsi" w:hAnsiTheme="minorHAnsi"/>
              </w:rPr>
              <w:t>Expand the support available to those prisoners who do not receive visits and care leavers</w:t>
            </w:r>
          </w:p>
        </w:tc>
        <w:tc>
          <w:tcPr>
            <w:tcW w:w="7513" w:type="dxa"/>
            <w:shd w:val="clear" w:color="auto" w:fill="auto"/>
          </w:tcPr>
          <w:p w14:paraId="004CA135" w14:textId="692273AD" w:rsidR="00815871" w:rsidRPr="000C2930" w:rsidRDefault="000C2930" w:rsidP="000C2930">
            <w:pPr>
              <w:spacing w:after="200" w:line="276" w:lineRule="auto"/>
              <w:rPr>
                <w:rFonts w:ascii="Arial" w:hAnsi="Arial" w:cs="Arial"/>
                <w:bCs/>
                <w:lang w:eastAsia="en-GB"/>
              </w:rPr>
            </w:pPr>
            <w:r>
              <w:t>FEW in place and working with prisoners who do not have visits. The Manager see’s all care leavers on reception and works with them if needed and then sees them all prior to release.</w:t>
            </w:r>
            <w:r w:rsidRPr="002D5B6F">
              <w:t xml:space="preserve"> </w:t>
            </w:r>
            <w:r>
              <w:t>Chaplaincy looking at recruiting a NOPV member of staff.  Prisoner who don’t have visits can now purchase Socks and Underwear from the Remade with hope shop through application on the wing. Oct 23 Planned 2 events next year for prisoner who don’t receive visits</w:t>
            </w:r>
          </w:p>
        </w:tc>
        <w:tc>
          <w:tcPr>
            <w:tcW w:w="1645" w:type="dxa"/>
          </w:tcPr>
          <w:p w14:paraId="2AC76373" w14:textId="77777777" w:rsidR="000C2930" w:rsidRPr="000C2930" w:rsidRDefault="000C2930" w:rsidP="000C2930">
            <w:pPr>
              <w:rPr>
                <w:rFonts w:ascii="Arial" w:hAnsi="Arial" w:cs="Arial"/>
                <w:bCs/>
                <w:lang w:eastAsia="en-GB"/>
              </w:rPr>
            </w:pPr>
            <w:r w:rsidRPr="000C2930">
              <w:rPr>
                <w:rFonts w:ascii="Arial" w:hAnsi="Arial" w:cs="Arial"/>
                <w:bCs/>
                <w:lang w:eastAsia="en-GB"/>
              </w:rPr>
              <w:t>Mar 24</w:t>
            </w:r>
          </w:p>
          <w:p w14:paraId="004CA136" w14:textId="3E3F09D9" w:rsidR="00815871" w:rsidRPr="00815871" w:rsidRDefault="000C2930" w:rsidP="000C2930">
            <w:pPr>
              <w:rPr>
                <w:rFonts w:ascii="Arial" w:hAnsi="Arial" w:cs="Arial"/>
                <w:bCs/>
                <w:lang w:eastAsia="en-GB"/>
              </w:rPr>
            </w:pPr>
            <w:r w:rsidRPr="000C2930">
              <w:rPr>
                <w:rFonts w:ascii="Arial" w:hAnsi="Arial" w:cs="Arial"/>
                <w:bCs/>
                <w:lang w:eastAsia="en-GB"/>
              </w:rPr>
              <w:t>ongoing</w:t>
            </w:r>
          </w:p>
        </w:tc>
      </w:tr>
      <w:tr w:rsidR="00815871" w:rsidRPr="00F9072C" w14:paraId="004CA13D" w14:textId="77777777" w:rsidTr="00815871">
        <w:trPr>
          <w:trHeight w:val="660"/>
        </w:trPr>
        <w:tc>
          <w:tcPr>
            <w:tcW w:w="709" w:type="dxa"/>
          </w:tcPr>
          <w:p w14:paraId="004CA138" w14:textId="77777777" w:rsidR="00815871" w:rsidRPr="00815871" w:rsidRDefault="008469EB" w:rsidP="008469EB">
            <w:pPr>
              <w:ind w:left="142"/>
              <w:jc w:val="center"/>
              <w:rPr>
                <w:rFonts w:ascii="Arial" w:hAnsi="Arial" w:cs="Arial"/>
                <w:b/>
                <w:bCs/>
                <w:lang w:eastAsia="en-GB"/>
              </w:rPr>
            </w:pPr>
            <w:r>
              <w:rPr>
                <w:rFonts w:ascii="Arial" w:hAnsi="Arial" w:cs="Arial"/>
                <w:b/>
                <w:bCs/>
                <w:lang w:eastAsia="en-GB"/>
              </w:rPr>
              <w:t>3</w:t>
            </w:r>
          </w:p>
        </w:tc>
        <w:tc>
          <w:tcPr>
            <w:tcW w:w="5670" w:type="dxa"/>
            <w:shd w:val="clear" w:color="auto" w:fill="auto"/>
          </w:tcPr>
          <w:p w14:paraId="004CA139" w14:textId="3EBE4F03" w:rsidR="00815871" w:rsidRPr="00815871" w:rsidRDefault="000C2930" w:rsidP="00FF543B">
            <w:pPr>
              <w:jc w:val="both"/>
              <w:rPr>
                <w:rFonts w:ascii="Arial" w:hAnsi="Arial" w:cs="Arial"/>
                <w:bCs/>
                <w:lang w:eastAsia="en-GB"/>
              </w:rPr>
            </w:pPr>
            <w:r>
              <w:rPr>
                <w:rFonts w:asciiTheme="minorHAnsi" w:hAnsiTheme="minorHAnsi"/>
              </w:rPr>
              <w:t>Hold celebrating success events across the establishment and more specifically work with CGL to involve their families in their significant others’ recovery</w:t>
            </w:r>
          </w:p>
        </w:tc>
        <w:tc>
          <w:tcPr>
            <w:tcW w:w="7513" w:type="dxa"/>
            <w:shd w:val="clear" w:color="auto" w:fill="auto"/>
          </w:tcPr>
          <w:p w14:paraId="004CA13B" w14:textId="2AD091AF" w:rsidR="00FF543B" w:rsidRPr="000C2930" w:rsidRDefault="000C2930" w:rsidP="000C2930">
            <w:pPr>
              <w:spacing w:after="200" w:line="276" w:lineRule="auto"/>
              <w:rPr>
                <w:rFonts w:ascii="Arial" w:hAnsi="Arial" w:cs="Arial"/>
                <w:bCs/>
                <w:lang w:eastAsia="en-GB"/>
              </w:rPr>
            </w:pPr>
            <w:r>
              <w:t>The was an Education celebration Family visit with another booked in during the year.  CGL have 2 Family visits booked and to link this to the possibility of celebrating the end of a course.  On the completion of the Sycamore Tree the prisoners have the opportunity to invite family members, Program Teams invite family members to the feedback sessions, Safer custody invite family to complex ACCT reviews,</w:t>
            </w:r>
          </w:p>
        </w:tc>
        <w:tc>
          <w:tcPr>
            <w:tcW w:w="1645" w:type="dxa"/>
          </w:tcPr>
          <w:p w14:paraId="044A9B0B" w14:textId="77777777" w:rsidR="000C2930" w:rsidRPr="000C2930" w:rsidRDefault="000C2930" w:rsidP="000C2930">
            <w:pPr>
              <w:rPr>
                <w:rFonts w:ascii="Arial" w:hAnsi="Arial" w:cs="Arial"/>
                <w:bCs/>
                <w:lang w:eastAsia="en-GB"/>
              </w:rPr>
            </w:pPr>
            <w:r w:rsidRPr="000C2930">
              <w:rPr>
                <w:rFonts w:ascii="Arial" w:hAnsi="Arial" w:cs="Arial"/>
                <w:bCs/>
                <w:lang w:eastAsia="en-GB"/>
              </w:rPr>
              <w:t>Mar 24</w:t>
            </w:r>
          </w:p>
          <w:p w14:paraId="004CA13C" w14:textId="3D2AB4C3" w:rsidR="00815871" w:rsidRPr="00815871" w:rsidRDefault="000C2930" w:rsidP="000C2930">
            <w:pPr>
              <w:rPr>
                <w:rFonts w:ascii="Arial" w:hAnsi="Arial" w:cs="Arial"/>
                <w:bCs/>
                <w:lang w:eastAsia="en-GB"/>
              </w:rPr>
            </w:pPr>
            <w:r w:rsidRPr="000C2930">
              <w:rPr>
                <w:rFonts w:ascii="Arial" w:hAnsi="Arial" w:cs="Arial"/>
                <w:bCs/>
                <w:lang w:eastAsia="en-GB"/>
              </w:rPr>
              <w:t>ongoing</w:t>
            </w:r>
          </w:p>
        </w:tc>
      </w:tr>
      <w:tr w:rsidR="00815871" w:rsidRPr="00F9072C" w14:paraId="004CA144" w14:textId="77777777" w:rsidTr="00815871">
        <w:trPr>
          <w:trHeight w:val="660"/>
        </w:trPr>
        <w:tc>
          <w:tcPr>
            <w:tcW w:w="709" w:type="dxa"/>
          </w:tcPr>
          <w:p w14:paraId="004CA13E" w14:textId="77777777" w:rsidR="00815871" w:rsidRPr="00815871" w:rsidRDefault="00815871" w:rsidP="008469EB">
            <w:pPr>
              <w:ind w:left="142"/>
              <w:jc w:val="center"/>
              <w:rPr>
                <w:rFonts w:ascii="Arial" w:hAnsi="Arial" w:cs="Arial"/>
                <w:b/>
                <w:bCs/>
                <w:lang w:eastAsia="en-GB"/>
              </w:rPr>
            </w:pPr>
            <w:r w:rsidRPr="00815871">
              <w:rPr>
                <w:rFonts w:ascii="Arial" w:hAnsi="Arial" w:cs="Arial"/>
                <w:b/>
                <w:bCs/>
                <w:lang w:eastAsia="en-GB"/>
              </w:rPr>
              <w:t>4</w:t>
            </w:r>
          </w:p>
        </w:tc>
        <w:tc>
          <w:tcPr>
            <w:tcW w:w="5670" w:type="dxa"/>
            <w:shd w:val="clear" w:color="auto" w:fill="auto"/>
          </w:tcPr>
          <w:p w14:paraId="004CA140" w14:textId="4B02FFB5" w:rsidR="00815871" w:rsidRPr="00815871" w:rsidRDefault="000C2930" w:rsidP="008469EB">
            <w:pPr>
              <w:jc w:val="both"/>
              <w:rPr>
                <w:rFonts w:ascii="Arial" w:hAnsi="Arial" w:cs="Arial"/>
                <w:bCs/>
                <w:lang w:eastAsia="en-GB"/>
              </w:rPr>
            </w:pPr>
            <w:r>
              <w:rPr>
                <w:rFonts w:asciiTheme="minorHAnsi" w:hAnsiTheme="minorHAnsi"/>
              </w:rPr>
              <w:t>Build on the information in the needs analysis to gain accurate data on some of the wider issues around family ties including those who are the main carer for children and those who would like access to support for family issues.</w:t>
            </w:r>
          </w:p>
        </w:tc>
        <w:tc>
          <w:tcPr>
            <w:tcW w:w="7513" w:type="dxa"/>
            <w:shd w:val="clear" w:color="auto" w:fill="auto"/>
          </w:tcPr>
          <w:p w14:paraId="004CA142" w14:textId="0E3C8505" w:rsidR="00815871" w:rsidRPr="000C2930" w:rsidRDefault="000C2930" w:rsidP="000C2930">
            <w:pPr>
              <w:spacing w:after="200" w:line="276" w:lineRule="auto"/>
              <w:rPr>
                <w:rFonts w:ascii="Arial" w:hAnsi="Arial" w:cs="Arial"/>
                <w:bCs/>
                <w:lang w:eastAsia="en-GB"/>
              </w:rPr>
            </w:pPr>
            <w:r w:rsidRPr="0013112C">
              <w:t xml:space="preserve">2 </w:t>
            </w:r>
            <w:proofErr w:type="spellStart"/>
            <w:r w:rsidRPr="0013112C">
              <w:t>Survey’s</w:t>
            </w:r>
            <w:proofErr w:type="spellEnd"/>
            <w:r w:rsidRPr="0013112C">
              <w:t xml:space="preserve"> have been carried out 1 for Family members and the other for prisoners. The prisoner and Family surveys carried out in November 2023</w:t>
            </w:r>
          </w:p>
        </w:tc>
        <w:tc>
          <w:tcPr>
            <w:tcW w:w="1645" w:type="dxa"/>
          </w:tcPr>
          <w:p w14:paraId="2A65666C" w14:textId="77777777" w:rsidR="000C2930" w:rsidRPr="000C2930" w:rsidRDefault="000C2930" w:rsidP="000C2930">
            <w:pPr>
              <w:rPr>
                <w:rFonts w:ascii="Arial" w:hAnsi="Arial" w:cs="Arial"/>
                <w:bCs/>
                <w:lang w:eastAsia="en-GB"/>
              </w:rPr>
            </w:pPr>
            <w:r w:rsidRPr="000C2930">
              <w:rPr>
                <w:rFonts w:ascii="Arial" w:hAnsi="Arial" w:cs="Arial"/>
                <w:bCs/>
                <w:lang w:eastAsia="en-GB"/>
              </w:rPr>
              <w:t>Mar 24</w:t>
            </w:r>
          </w:p>
          <w:p w14:paraId="004CA143" w14:textId="0F16FEF3" w:rsidR="00815871" w:rsidRPr="00815871" w:rsidRDefault="000C2930" w:rsidP="000C2930">
            <w:pPr>
              <w:rPr>
                <w:rFonts w:ascii="Arial" w:hAnsi="Arial" w:cs="Arial"/>
                <w:bCs/>
                <w:lang w:eastAsia="en-GB"/>
              </w:rPr>
            </w:pPr>
            <w:r w:rsidRPr="000C2930">
              <w:rPr>
                <w:rFonts w:ascii="Arial" w:hAnsi="Arial" w:cs="Arial"/>
                <w:bCs/>
                <w:lang w:eastAsia="en-GB"/>
              </w:rPr>
              <w:t>ongoing</w:t>
            </w:r>
          </w:p>
        </w:tc>
      </w:tr>
    </w:tbl>
    <w:p w14:paraId="6F7AED5C" w14:textId="06DFBC67" w:rsidR="001B2224" w:rsidRPr="001B2224" w:rsidRDefault="001B2224" w:rsidP="009F227F">
      <w:pPr>
        <w:pStyle w:val="ListParagraph"/>
        <w:ind w:left="0"/>
        <w:jc w:val="both"/>
        <w:rPr>
          <w:rFonts w:ascii="Arial" w:hAnsi="Arial" w:cs="Arial"/>
        </w:rPr>
      </w:pPr>
    </w:p>
    <w:p w14:paraId="004CA1D7" w14:textId="77777777" w:rsidR="00540527" w:rsidRDefault="00540527" w:rsidP="00540527">
      <w:pPr>
        <w:rPr>
          <w:rFonts w:ascii="Arial" w:hAnsi="Arial" w:cs="Arial"/>
          <w:b/>
          <w:sz w:val="36"/>
          <w:szCs w:val="36"/>
          <w:u w:val="single"/>
          <w:lang w:eastAsia="en-GB"/>
        </w:rPr>
      </w:pPr>
    </w:p>
    <w:p w14:paraId="004CA1D8" w14:textId="77777777" w:rsidR="00B74037" w:rsidRPr="00815871" w:rsidRDefault="00B74037" w:rsidP="00740022">
      <w:pPr>
        <w:pStyle w:val="HeaderNEW"/>
        <w:ind w:left="0"/>
        <w:rPr>
          <w:sz w:val="24"/>
        </w:rPr>
      </w:pPr>
    </w:p>
    <w:sectPr w:rsidR="00B74037" w:rsidRPr="00815871" w:rsidSect="004351E7">
      <w:footerReference w:type="default" r:id="rId31"/>
      <w:pgSz w:w="16838" w:h="11906" w:orient="landscape"/>
      <w:pgMar w:top="1418" w:right="1021" w:bottom="1418" w:left="102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841F" w14:textId="77777777" w:rsidR="004351E7" w:rsidRDefault="004351E7" w:rsidP="000C5D26">
      <w:pPr>
        <w:spacing w:after="0" w:line="240" w:lineRule="auto"/>
      </w:pPr>
      <w:r>
        <w:separator/>
      </w:r>
    </w:p>
  </w:endnote>
  <w:endnote w:type="continuationSeparator" w:id="0">
    <w:p w14:paraId="339922F6" w14:textId="77777777" w:rsidR="004351E7" w:rsidRDefault="004351E7" w:rsidP="000C5D26">
      <w:pPr>
        <w:spacing w:after="0" w:line="240" w:lineRule="auto"/>
      </w:pPr>
      <w:r>
        <w:continuationSeparator/>
      </w:r>
    </w:p>
  </w:endnote>
  <w:endnote w:type="continuationNotice" w:id="1">
    <w:p w14:paraId="495C95B0" w14:textId="77777777" w:rsidR="004351E7" w:rsidRDefault="004351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617239"/>
      <w:docPartObj>
        <w:docPartGallery w:val="Page Numbers (Bottom of Page)"/>
        <w:docPartUnique/>
      </w:docPartObj>
    </w:sdtPr>
    <w:sdtEndPr>
      <w:rPr>
        <w:noProof/>
      </w:rPr>
    </w:sdtEndPr>
    <w:sdtContent>
      <w:p w14:paraId="004CA22A" w14:textId="77777777" w:rsidR="008469EB" w:rsidRDefault="008469EB">
        <w:pPr>
          <w:pStyle w:val="Footer"/>
          <w:jc w:val="right"/>
        </w:pPr>
        <w:r>
          <w:fldChar w:fldCharType="begin"/>
        </w:r>
        <w:r>
          <w:instrText xml:space="preserve"> PAGE   \* MERGEFORMAT </w:instrText>
        </w:r>
        <w:r>
          <w:fldChar w:fldCharType="separate"/>
        </w:r>
        <w:r w:rsidR="00A81961">
          <w:rPr>
            <w:noProof/>
          </w:rPr>
          <w:t>7</w:t>
        </w:r>
        <w:r>
          <w:rPr>
            <w:noProof/>
          </w:rPr>
          <w:fldChar w:fldCharType="end"/>
        </w:r>
      </w:p>
    </w:sdtContent>
  </w:sdt>
  <w:p w14:paraId="004CA22B" w14:textId="77777777" w:rsidR="008469EB" w:rsidRDefault="00846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827947"/>
      <w:docPartObj>
        <w:docPartGallery w:val="Page Numbers (Bottom of Page)"/>
        <w:docPartUnique/>
      </w:docPartObj>
    </w:sdtPr>
    <w:sdtEndPr>
      <w:rPr>
        <w:noProof/>
      </w:rPr>
    </w:sdtEndPr>
    <w:sdtContent>
      <w:p w14:paraId="004CA22C" w14:textId="77777777" w:rsidR="008469EB" w:rsidRDefault="008469EB">
        <w:pPr>
          <w:pStyle w:val="Footer"/>
          <w:jc w:val="right"/>
        </w:pPr>
        <w:r>
          <w:fldChar w:fldCharType="begin"/>
        </w:r>
        <w:r>
          <w:instrText xml:space="preserve"> PAGE   \* MERGEFORMAT </w:instrText>
        </w:r>
        <w:r>
          <w:fldChar w:fldCharType="separate"/>
        </w:r>
        <w:r w:rsidR="007A5771">
          <w:rPr>
            <w:noProof/>
          </w:rPr>
          <w:t>15</w:t>
        </w:r>
        <w:r>
          <w:rPr>
            <w:noProof/>
          </w:rPr>
          <w:fldChar w:fldCharType="end"/>
        </w:r>
      </w:p>
    </w:sdtContent>
  </w:sdt>
  <w:p w14:paraId="004CA22D" w14:textId="77777777" w:rsidR="008469EB" w:rsidRDefault="008469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305357"/>
      <w:docPartObj>
        <w:docPartGallery w:val="Page Numbers (Bottom of Page)"/>
        <w:docPartUnique/>
      </w:docPartObj>
    </w:sdtPr>
    <w:sdtEndPr>
      <w:rPr>
        <w:noProof/>
      </w:rPr>
    </w:sdtEndPr>
    <w:sdtContent>
      <w:p w14:paraId="004CA22E" w14:textId="77777777" w:rsidR="008469EB" w:rsidRDefault="008469EB">
        <w:pPr>
          <w:pStyle w:val="Footer"/>
          <w:jc w:val="right"/>
        </w:pPr>
        <w:r>
          <w:fldChar w:fldCharType="begin"/>
        </w:r>
        <w:r>
          <w:instrText xml:space="preserve"> PAGE   \* MERGEFORMAT </w:instrText>
        </w:r>
        <w:r>
          <w:fldChar w:fldCharType="separate"/>
        </w:r>
        <w:r w:rsidR="00A81961">
          <w:rPr>
            <w:noProof/>
          </w:rPr>
          <w:t>21</w:t>
        </w:r>
        <w:r>
          <w:rPr>
            <w:noProof/>
          </w:rPr>
          <w:fldChar w:fldCharType="end"/>
        </w:r>
      </w:p>
    </w:sdtContent>
  </w:sdt>
  <w:p w14:paraId="004CA22F" w14:textId="77777777" w:rsidR="008469EB" w:rsidRDefault="00846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E5386" w14:textId="77777777" w:rsidR="004351E7" w:rsidRDefault="004351E7" w:rsidP="000C5D26">
      <w:pPr>
        <w:spacing w:after="0" w:line="240" w:lineRule="auto"/>
      </w:pPr>
      <w:r>
        <w:separator/>
      </w:r>
    </w:p>
  </w:footnote>
  <w:footnote w:type="continuationSeparator" w:id="0">
    <w:p w14:paraId="0564F327" w14:textId="77777777" w:rsidR="004351E7" w:rsidRDefault="004351E7" w:rsidP="000C5D26">
      <w:pPr>
        <w:spacing w:after="0" w:line="240" w:lineRule="auto"/>
      </w:pPr>
      <w:r>
        <w:continuationSeparator/>
      </w:r>
    </w:p>
  </w:footnote>
  <w:footnote w:type="continuationNotice" w:id="1">
    <w:p w14:paraId="450514E5" w14:textId="77777777" w:rsidR="004351E7" w:rsidRDefault="004351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A6A"/>
    <w:multiLevelType w:val="hybridMultilevel"/>
    <w:tmpl w:val="AD726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864F4"/>
    <w:multiLevelType w:val="hybridMultilevel"/>
    <w:tmpl w:val="45A2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A1696"/>
    <w:multiLevelType w:val="hybridMultilevel"/>
    <w:tmpl w:val="6F64E3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2B43D0"/>
    <w:multiLevelType w:val="multilevel"/>
    <w:tmpl w:val="78689F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C12A53"/>
    <w:multiLevelType w:val="multilevel"/>
    <w:tmpl w:val="C8BA22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51063A"/>
    <w:multiLevelType w:val="hybridMultilevel"/>
    <w:tmpl w:val="97144FF4"/>
    <w:lvl w:ilvl="0" w:tplc="08090011">
      <w:start w:val="1"/>
      <w:numFmt w:val="decimal"/>
      <w:lvlText w:val="%1)"/>
      <w:lvlJc w:val="left"/>
      <w:pPr>
        <w:tabs>
          <w:tab w:val="num" w:pos="2880"/>
        </w:tabs>
        <w:ind w:left="2880" w:hanging="360"/>
      </w:pPr>
      <w:rPr>
        <w:rFonts w:cs="Times New Roman" w:hint="default"/>
      </w:rPr>
    </w:lvl>
    <w:lvl w:ilvl="1" w:tplc="08090019" w:tentative="1">
      <w:start w:val="1"/>
      <w:numFmt w:val="lowerLetter"/>
      <w:lvlText w:val="%2."/>
      <w:lvlJc w:val="left"/>
      <w:pPr>
        <w:tabs>
          <w:tab w:val="num" w:pos="3600"/>
        </w:tabs>
        <w:ind w:left="3600" w:hanging="360"/>
      </w:pPr>
      <w:rPr>
        <w:rFonts w:cs="Times New Roman"/>
      </w:rPr>
    </w:lvl>
    <w:lvl w:ilvl="2" w:tplc="0809001B" w:tentative="1">
      <w:start w:val="1"/>
      <w:numFmt w:val="lowerRoman"/>
      <w:lvlText w:val="%3."/>
      <w:lvlJc w:val="right"/>
      <w:pPr>
        <w:tabs>
          <w:tab w:val="num" w:pos="4320"/>
        </w:tabs>
        <w:ind w:left="4320" w:hanging="180"/>
      </w:pPr>
      <w:rPr>
        <w:rFonts w:cs="Times New Roman"/>
      </w:rPr>
    </w:lvl>
    <w:lvl w:ilvl="3" w:tplc="0809000F" w:tentative="1">
      <w:start w:val="1"/>
      <w:numFmt w:val="decimal"/>
      <w:lvlText w:val="%4."/>
      <w:lvlJc w:val="left"/>
      <w:pPr>
        <w:tabs>
          <w:tab w:val="num" w:pos="5040"/>
        </w:tabs>
        <w:ind w:left="5040" w:hanging="360"/>
      </w:pPr>
      <w:rPr>
        <w:rFonts w:cs="Times New Roman"/>
      </w:rPr>
    </w:lvl>
    <w:lvl w:ilvl="4" w:tplc="08090019" w:tentative="1">
      <w:start w:val="1"/>
      <w:numFmt w:val="lowerLetter"/>
      <w:lvlText w:val="%5."/>
      <w:lvlJc w:val="left"/>
      <w:pPr>
        <w:tabs>
          <w:tab w:val="num" w:pos="5760"/>
        </w:tabs>
        <w:ind w:left="5760" w:hanging="360"/>
      </w:pPr>
      <w:rPr>
        <w:rFonts w:cs="Times New Roman"/>
      </w:rPr>
    </w:lvl>
    <w:lvl w:ilvl="5" w:tplc="0809001B" w:tentative="1">
      <w:start w:val="1"/>
      <w:numFmt w:val="lowerRoman"/>
      <w:lvlText w:val="%6."/>
      <w:lvlJc w:val="right"/>
      <w:pPr>
        <w:tabs>
          <w:tab w:val="num" w:pos="6480"/>
        </w:tabs>
        <w:ind w:left="6480" w:hanging="180"/>
      </w:pPr>
      <w:rPr>
        <w:rFonts w:cs="Times New Roman"/>
      </w:rPr>
    </w:lvl>
    <w:lvl w:ilvl="6" w:tplc="0809000F" w:tentative="1">
      <w:start w:val="1"/>
      <w:numFmt w:val="decimal"/>
      <w:lvlText w:val="%7."/>
      <w:lvlJc w:val="left"/>
      <w:pPr>
        <w:tabs>
          <w:tab w:val="num" w:pos="7200"/>
        </w:tabs>
        <w:ind w:left="7200" w:hanging="360"/>
      </w:pPr>
      <w:rPr>
        <w:rFonts w:cs="Times New Roman"/>
      </w:rPr>
    </w:lvl>
    <w:lvl w:ilvl="7" w:tplc="08090019" w:tentative="1">
      <w:start w:val="1"/>
      <w:numFmt w:val="lowerLetter"/>
      <w:lvlText w:val="%8."/>
      <w:lvlJc w:val="left"/>
      <w:pPr>
        <w:tabs>
          <w:tab w:val="num" w:pos="7920"/>
        </w:tabs>
        <w:ind w:left="7920" w:hanging="360"/>
      </w:pPr>
      <w:rPr>
        <w:rFonts w:cs="Times New Roman"/>
      </w:rPr>
    </w:lvl>
    <w:lvl w:ilvl="8" w:tplc="0809001B" w:tentative="1">
      <w:start w:val="1"/>
      <w:numFmt w:val="lowerRoman"/>
      <w:lvlText w:val="%9."/>
      <w:lvlJc w:val="right"/>
      <w:pPr>
        <w:tabs>
          <w:tab w:val="num" w:pos="8640"/>
        </w:tabs>
        <w:ind w:left="8640" w:hanging="180"/>
      </w:pPr>
      <w:rPr>
        <w:rFonts w:cs="Times New Roman"/>
      </w:rPr>
    </w:lvl>
  </w:abstractNum>
  <w:abstractNum w:abstractNumId="6" w15:restartNumberingAfterBreak="0">
    <w:nsid w:val="15120CB1"/>
    <w:multiLevelType w:val="hybridMultilevel"/>
    <w:tmpl w:val="16261D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B1109"/>
    <w:multiLevelType w:val="hybridMultilevel"/>
    <w:tmpl w:val="875090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3687E"/>
    <w:multiLevelType w:val="hybridMultilevel"/>
    <w:tmpl w:val="0A3C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66EE3"/>
    <w:multiLevelType w:val="hybridMultilevel"/>
    <w:tmpl w:val="783AEAC0"/>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1C62174E"/>
    <w:multiLevelType w:val="hybridMultilevel"/>
    <w:tmpl w:val="6CD8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112FE"/>
    <w:multiLevelType w:val="hybridMultilevel"/>
    <w:tmpl w:val="B026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50976"/>
    <w:multiLevelType w:val="hybridMultilevel"/>
    <w:tmpl w:val="2ECC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1157A"/>
    <w:multiLevelType w:val="hybridMultilevel"/>
    <w:tmpl w:val="913E9B3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2AD76AD"/>
    <w:multiLevelType w:val="hybridMultilevel"/>
    <w:tmpl w:val="3EE4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26535"/>
    <w:multiLevelType w:val="hybridMultilevel"/>
    <w:tmpl w:val="EB42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70686"/>
    <w:multiLevelType w:val="hybridMultilevel"/>
    <w:tmpl w:val="C200F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023A5F"/>
    <w:multiLevelType w:val="hybridMultilevel"/>
    <w:tmpl w:val="F02C8FE0"/>
    <w:lvl w:ilvl="0" w:tplc="EB14E86E">
      <w:start w:val="1"/>
      <w:numFmt w:val="decimal"/>
      <w:lvlText w:val="%1."/>
      <w:lvlJc w:val="left"/>
      <w:pPr>
        <w:ind w:left="450" w:hanging="360"/>
      </w:pPr>
      <w:rPr>
        <w:rFonts w:hint="default"/>
        <w:b/>
        <w:sz w:val="36"/>
        <w:szCs w:val="36"/>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8" w15:restartNumberingAfterBreak="0">
    <w:nsid w:val="2CE215F1"/>
    <w:multiLevelType w:val="hybridMultilevel"/>
    <w:tmpl w:val="F02C8FE0"/>
    <w:lvl w:ilvl="0" w:tplc="EB14E86E">
      <w:start w:val="1"/>
      <w:numFmt w:val="decimal"/>
      <w:lvlText w:val="%1."/>
      <w:lvlJc w:val="left"/>
      <w:pPr>
        <w:ind w:left="450" w:hanging="360"/>
      </w:pPr>
      <w:rPr>
        <w:rFonts w:hint="default"/>
        <w:b/>
        <w:sz w:val="36"/>
        <w:szCs w:val="36"/>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9" w15:restartNumberingAfterBreak="0">
    <w:nsid w:val="33B306CD"/>
    <w:multiLevelType w:val="hybridMultilevel"/>
    <w:tmpl w:val="6518C480"/>
    <w:lvl w:ilvl="0" w:tplc="B1E05662">
      <w:start w:val="3"/>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5577641"/>
    <w:multiLevelType w:val="hybridMultilevel"/>
    <w:tmpl w:val="6152DD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5F417FC"/>
    <w:multiLevelType w:val="hybridMultilevel"/>
    <w:tmpl w:val="A092A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1C1F3F"/>
    <w:multiLevelType w:val="hybridMultilevel"/>
    <w:tmpl w:val="E98C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70C3F"/>
    <w:multiLevelType w:val="hybridMultilevel"/>
    <w:tmpl w:val="127E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11B2C"/>
    <w:multiLevelType w:val="hybridMultilevel"/>
    <w:tmpl w:val="537E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69661F"/>
    <w:multiLevelType w:val="hybridMultilevel"/>
    <w:tmpl w:val="584A95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459488B"/>
    <w:multiLevelType w:val="multilevel"/>
    <w:tmpl w:val="68E462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63B198B"/>
    <w:multiLevelType w:val="hybridMultilevel"/>
    <w:tmpl w:val="3518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D85749"/>
    <w:multiLevelType w:val="hybridMultilevel"/>
    <w:tmpl w:val="F7984B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C44164E"/>
    <w:multiLevelType w:val="hybridMultilevel"/>
    <w:tmpl w:val="E4786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6D5EB6"/>
    <w:multiLevelType w:val="hybridMultilevel"/>
    <w:tmpl w:val="69D0CBC8"/>
    <w:lvl w:ilvl="0" w:tplc="15B8D014">
      <w:start w:val="1"/>
      <w:numFmt w:val="bullet"/>
      <w:pStyle w:val="HMBullet"/>
      <w:lvlText w:val=""/>
      <w:lvlJc w:val="left"/>
      <w:pPr>
        <w:tabs>
          <w:tab w:val="num" w:pos="720"/>
        </w:tabs>
        <w:ind w:left="720" w:hanging="436"/>
      </w:pPr>
      <w:rPr>
        <w:rFonts w:ascii="Symbol" w:hAnsi="Symbol" w:hint="default"/>
        <w:color w:val="80808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673945"/>
    <w:multiLevelType w:val="hybridMultilevel"/>
    <w:tmpl w:val="57B8AE4A"/>
    <w:lvl w:ilvl="0" w:tplc="4BFC7CC6">
      <w:start w:val="1"/>
      <w:numFmt w:val="decimal"/>
      <w:pStyle w:val="HMNumbered"/>
      <w:lvlText w:val="%1)"/>
      <w:lvlJc w:val="left"/>
      <w:pPr>
        <w:tabs>
          <w:tab w:val="num" w:pos="720"/>
        </w:tabs>
        <w:ind w:left="720" w:hanging="436"/>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2" w15:restartNumberingAfterBreak="0">
    <w:nsid w:val="5B993894"/>
    <w:multiLevelType w:val="hybridMultilevel"/>
    <w:tmpl w:val="9B2A4798"/>
    <w:lvl w:ilvl="0" w:tplc="08090001">
      <w:start w:val="1"/>
      <w:numFmt w:val="bullet"/>
      <w:lvlText w:val=""/>
      <w:lvlJc w:val="left"/>
      <w:pPr>
        <w:tabs>
          <w:tab w:val="num" w:pos="360"/>
        </w:tabs>
        <w:ind w:left="360" w:hanging="360"/>
      </w:pPr>
      <w:rPr>
        <w:rFonts w:ascii="Symbol" w:hAnsi="Symbol" w:hint="default"/>
        <w:sz w:val="18"/>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DB36AAA"/>
    <w:multiLevelType w:val="hybridMultilevel"/>
    <w:tmpl w:val="309A09BA"/>
    <w:lvl w:ilvl="0" w:tplc="5EE6FF78">
      <w:start w:val="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4265CA"/>
    <w:multiLevelType w:val="hybridMultilevel"/>
    <w:tmpl w:val="5FEE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0E539C"/>
    <w:multiLevelType w:val="hybridMultilevel"/>
    <w:tmpl w:val="88B62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05B5192"/>
    <w:multiLevelType w:val="multilevel"/>
    <w:tmpl w:val="447A4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D05764"/>
    <w:multiLevelType w:val="multilevel"/>
    <w:tmpl w:val="A6F8204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8" w15:restartNumberingAfterBreak="0">
    <w:nsid w:val="65AC56E3"/>
    <w:multiLevelType w:val="hybridMultilevel"/>
    <w:tmpl w:val="B99C3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616BEE"/>
    <w:multiLevelType w:val="hybridMultilevel"/>
    <w:tmpl w:val="BA48F270"/>
    <w:lvl w:ilvl="0" w:tplc="30B86C50">
      <w:start w:val="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172FAB"/>
    <w:multiLevelType w:val="hybridMultilevel"/>
    <w:tmpl w:val="CA129B74"/>
    <w:lvl w:ilvl="0" w:tplc="F4E4780E">
      <w:start w:val="1"/>
      <w:numFmt w:val="bullet"/>
      <w:lvlText w:val=""/>
      <w:lvlJc w:val="left"/>
      <w:pPr>
        <w:tabs>
          <w:tab w:val="num" w:pos="357"/>
        </w:tabs>
        <w:ind w:left="357" w:hanging="357"/>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BBD01C5"/>
    <w:multiLevelType w:val="hybridMultilevel"/>
    <w:tmpl w:val="244E3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83310E9"/>
    <w:multiLevelType w:val="multilevel"/>
    <w:tmpl w:val="EF9238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793B2684"/>
    <w:multiLevelType w:val="multilevel"/>
    <w:tmpl w:val="9222C18E"/>
    <w:lvl w:ilvl="0">
      <w:start w:val="1"/>
      <w:numFmt w:val="decimal"/>
      <w:lvlText w:val="%1."/>
      <w:lvlJc w:val="left"/>
      <w:pPr>
        <w:ind w:left="720" w:hanging="360"/>
      </w:pPr>
      <w:rPr>
        <w:rFonts w:ascii="Arial" w:hAnsi="Arial"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15:restartNumberingAfterBreak="0">
    <w:nsid w:val="79A578B4"/>
    <w:multiLevelType w:val="hybridMultilevel"/>
    <w:tmpl w:val="C236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2035CE"/>
    <w:multiLevelType w:val="multilevel"/>
    <w:tmpl w:val="989C3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CFB008F"/>
    <w:multiLevelType w:val="hybridMultilevel"/>
    <w:tmpl w:val="548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7850956">
    <w:abstractNumId w:val="30"/>
  </w:num>
  <w:num w:numId="2" w16cid:durableId="225070590">
    <w:abstractNumId w:val="31"/>
  </w:num>
  <w:num w:numId="3" w16cid:durableId="1269392746">
    <w:abstractNumId w:val="5"/>
  </w:num>
  <w:num w:numId="4" w16cid:durableId="1578513632">
    <w:abstractNumId w:val="19"/>
  </w:num>
  <w:num w:numId="5" w16cid:durableId="756825396">
    <w:abstractNumId w:val="28"/>
  </w:num>
  <w:num w:numId="6" w16cid:durableId="1109542888">
    <w:abstractNumId w:val="13"/>
  </w:num>
  <w:num w:numId="7" w16cid:durableId="328099879">
    <w:abstractNumId w:val="32"/>
  </w:num>
  <w:num w:numId="8" w16cid:durableId="1645700149">
    <w:abstractNumId w:val="25"/>
  </w:num>
  <w:num w:numId="9" w16cid:durableId="398598458">
    <w:abstractNumId w:val="40"/>
  </w:num>
  <w:num w:numId="10" w16cid:durableId="1866678134">
    <w:abstractNumId w:val="6"/>
  </w:num>
  <w:num w:numId="11" w16cid:durableId="1342586414">
    <w:abstractNumId w:val="17"/>
  </w:num>
  <w:num w:numId="12" w16cid:durableId="494107335">
    <w:abstractNumId w:val="18"/>
  </w:num>
  <w:num w:numId="13" w16cid:durableId="1274089153">
    <w:abstractNumId w:val="21"/>
  </w:num>
  <w:num w:numId="14" w16cid:durableId="1033533610">
    <w:abstractNumId w:val="46"/>
  </w:num>
  <w:num w:numId="15" w16cid:durableId="1504470390">
    <w:abstractNumId w:val="15"/>
  </w:num>
  <w:num w:numId="16" w16cid:durableId="267934040">
    <w:abstractNumId w:val="1"/>
  </w:num>
  <w:num w:numId="17" w16cid:durableId="384524353">
    <w:abstractNumId w:val="34"/>
  </w:num>
  <w:num w:numId="18" w16cid:durableId="1832721728">
    <w:abstractNumId w:val="29"/>
  </w:num>
  <w:num w:numId="19" w16cid:durableId="1617061923">
    <w:abstractNumId w:val="43"/>
  </w:num>
  <w:num w:numId="20" w16cid:durableId="774442323">
    <w:abstractNumId w:val="42"/>
  </w:num>
  <w:num w:numId="21" w16cid:durableId="907111090">
    <w:abstractNumId w:val="4"/>
  </w:num>
  <w:num w:numId="22" w16cid:durableId="496188050">
    <w:abstractNumId w:val="26"/>
  </w:num>
  <w:num w:numId="23" w16cid:durableId="795566676">
    <w:abstractNumId w:val="3"/>
  </w:num>
  <w:num w:numId="24" w16cid:durableId="1419714576">
    <w:abstractNumId w:val="37"/>
  </w:num>
  <w:num w:numId="25" w16cid:durableId="537938587">
    <w:abstractNumId w:val="39"/>
  </w:num>
  <w:num w:numId="26" w16cid:durableId="700939124">
    <w:abstractNumId w:val="33"/>
  </w:num>
  <w:num w:numId="27" w16cid:durableId="145056462">
    <w:abstractNumId w:val="0"/>
  </w:num>
  <w:num w:numId="28" w16cid:durableId="1617910416">
    <w:abstractNumId w:val="38"/>
  </w:num>
  <w:num w:numId="29" w16cid:durableId="1801680143">
    <w:abstractNumId w:val="35"/>
  </w:num>
  <w:num w:numId="30" w16cid:durableId="737439140">
    <w:abstractNumId w:val="20"/>
  </w:num>
  <w:num w:numId="31" w16cid:durableId="1454252987">
    <w:abstractNumId w:val="9"/>
  </w:num>
  <w:num w:numId="32" w16cid:durableId="947393219">
    <w:abstractNumId w:val="8"/>
  </w:num>
  <w:num w:numId="33" w16cid:durableId="1416055479">
    <w:abstractNumId w:val="44"/>
  </w:num>
  <w:num w:numId="34" w16cid:durableId="678242527">
    <w:abstractNumId w:val="24"/>
  </w:num>
  <w:num w:numId="35" w16cid:durableId="1461800057">
    <w:abstractNumId w:val="11"/>
  </w:num>
  <w:num w:numId="36" w16cid:durableId="924874761">
    <w:abstractNumId w:val="10"/>
  </w:num>
  <w:num w:numId="37" w16cid:durableId="2005619809">
    <w:abstractNumId w:val="27"/>
  </w:num>
  <w:num w:numId="38" w16cid:durableId="1717386244">
    <w:abstractNumId w:val="14"/>
  </w:num>
  <w:num w:numId="39" w16cid:durableId="207031718">
    <w:abstractNumId w:val="22"/>
  </w:num>
  <w:num w:numId="40" w16cid:durableId="131948971">
    <w:abstractNumId w:val="12"/>
  </w:num>
  <w:num w:numId="41" w16cid:durableId="2005861798">
    <w:abstractNumId w:val="23"/>
  </w:num>
  <w:num w:numId="42" w16cid:durableId="1715619043">
    <w:abstractNumId w:val="36"/>
  </w:num>
  <w:num w:numId="43" w16cid:durableId="1811361003">
    <w:abstractNumId w:val="45"/>
  </w:num>
  <w:num w:numId="44" w16cid:durableId="848759011">
    <w:abstractNumId w:val="16"/>
  </w:num>
  <w:num w:numId="45" w16cid:durableId="498084691">
    <w:abstractNumId w:val="2"/>
  </w:num>
  <w:num w:numId="46" w16cid:durableId="587346143">
    <w:abstractNumId w:val="41"/>
  </w:num>
  <w:num w:numId="47" w16cid:durableId="11066556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569"/>
    <w:rsid w:val="0001145F"/>
    <w:rsid w:val="00025C72"/>
    <w:rsid w:val="00027EC3"/>
    <w:rsid w:val="0004565B"/>
    <w:rsid w:val="0004711B"/>
    <w:rsid w:val="00051A18"/>
    <w:rsid w:val="0005361E"/>
    <w:rsid w:val="00085487"/>
    <w:rsid w:val="00086F32"/>
    <w:rsid w:val="00096BCA"/>
    <w:rsid w:val="000B4D0C"/>
    <w:rsid w:val="000B6FC4"/>
    <w:rsid w:val="000B7DF6"/>
    <w:rsid w:val="000C2930"/>
    <w:rsid w:val="000C5D26"/>
    <w:rsid w:val="000D63EE"/>
    <w:rsid w:val="000E4506"/>
    <w:rsid w:val="00101025"/>
    <w:rsid w:val="00105BC1"/>
    <w:rsid w:val="001138F6"/>
    <w:rsid w:val="0012680F"/>
    <w:rsid w:val="00126BEE"/>
    <w:rsid w:val="001455CB"/>
    <w:rsid w:val="001469A2"/>
    <w:rsid w:val="0015551D"/>
    <w:rsid w:val="00180744"/>
    <w:rsid w:val="00183868"/>
    <w:rsid w:val="0018755D"/>
    <w:rsid w:val="001A4678"/>
    <w:rsid w:val="001B2224"/>
    <w:rsid w:val="001D162B"/>
    <w:rsid w:val="001F3F74"/>
    <w:rsid w:val="0020476F"/>
    <w:rsid w:val="00204F01"/>
    <w:rsid w:val="00207A9F"/>
    <w:rsid w:val="00224A9A"/>
    <w:rsid w:val="002303A5"/>
    <w:rsid w:val="002364DF"/>
    <w:rsid w:val="00244855"/>
    <w:rsid w:val="0025156E"/>
    <w:rsid w:val="002710C9"/>
    <w:rsid w:val="00276DC8"/>
    <w:rsid w:val="00280C62"/>
    <w:rsid w:val="002820EE"/>
    <w:rsid w:val="002920C1"/>
    <w:rsid w:val="00294B89"/>
    <w:rsid w:val="002E7700"/>
    <w:rsid w:val="002F2C32"/>
    <w:rsid w:val="00311C38"/>
    <w:rsid w:val="003208F4"/>
    <w:rsid w:val="003275BE"/>
    <w:rsid w:val="00330E32"/>
    <w:rsid w:val="0036254C"/>
    <w:rsid w:val="00366640"/>
    <w:rsid w:val="003702B9"/>
    <w:rsid w:val="003778AD"/>
    <w:rsid w:val="0038499D"/>
    <w:rsid w:val="00394BC0"/>
    <w:rsid w:val="003C4D9F"/>
    <w:rsid w:val="003D276D"/>
    <w:rsid w:val="003E4743"/>
    <w:rsid w:val="003F5814"/>
    <w:rsid w:val="0040158C"/>
    <w:rsid w:val="004337B0"/>
    <w:rsid w:val="004351E7"/>
    <w:rsid w:val="00465B10"/>
    <w:rsid w:val="0046711D"/>
    <w:rsid w:val="0047180E"/>
    <w:rsid w:val="004A109E"/>
    <w:rsid w:val="004A1223"/>
    <w:rsid w:val="004A4D34"/>
    <w:rsid w:val="004B5653"/>
    <w:rsid w:val="004B77DC"/>
    <w:rsid w:val="004C3BF4"/>
    <w:rsid w:val="004C5033"/>
    <w:rsid w:val="004E4354"/>
    <w:rsid w:val="00506A1B"/>
    <w:rsid w:val="00507A23"/>
    <w:rsid w:val="00510DDB"/>
    <w:rsid w:val="00517E88"/>
    <w:rsid w:val="00536896"/>
    <w:rsid w:val="00540527"/>
    <w:rsid w:val="005464C7"/>
    <w:rsid w:val="00562990"/>
    <w:rsid w:val="00570ED2"/>
    <w:rsid w:val="00576C1B"/>
    <w:rsid w:val="005872DC"/>
    <w:rsid w:val="005964B0"/>
    <w:rsid w:val="005A2EC9"/>
    <w:rsid w:val="005A30AC"/>
    <w:rsid w:val="005A78B8"/>
    <w:rsid w:val="005C05EA"/>
    <w:rsid w:val="005D3F39"/>
    <w:rsid w:val="005F658E"/>
    <w:rsid w:val="00600882"/>
    <w:rsid w:val="006020B6"/>
    <w:rsid w:val="006023FC"/>
    <w:rsid w:val="00602A28"/>
    <w:rsid w:val="00617C69"/>
    <w:rsid w:val="00626BF9"/>
    <w:rsid w:val="00633171"/>
    <w:rsid w:val="00640FF9"/>
    <w:rsid w:val="00642E2B"/>
    <w:rsid w:val="006608BA"/>
    <w:rsid w:val="00662566"/>
    <w:rsid w:val="006710BC"/>
    <w:rsid w:val="00682776"/>
    <w:rsid w:val="006868F1"/>
    <w:rsid w:val="00696355"/>
    <w:rsid w:val="006A3A1A"/>
    <w:rsid w:val="006A3D7A"/>
    <w:rsid w:val="006A5529"/>
    <w:rsid w:val="006B1B6E"/>
    <w:rsid w:val="006C319D"/>
    <w:rsid w:val="006C4A02"/>
    <w:rsid w:val="006E1FFB"/>
    <w:rsid w:val="0072482F"/>
    <w:rsid w:val="007345EC"/>
    <w:rsid w:val="0073465B"/>
    <w:rsid w:val="00740022"/>
    <w:rsid w:val="00744B6E"/>
    <w:rsid w:val="00745FF6"/>
    <w:rsid w:val="00794295"/>
    <w:rsid w:val="0079723C"/>
    <w:rsid w:val="007A4FCE"/>
    <w:rsid w:val="007A5771"/>
    <w:rsid w:val="007B057B"/>
    <w:rsid w:val="007C534D"/>
    <w:rsid w:val="007C72AF"/>
    <w:rsid w:val="0080007D"/>
    <w:rsid w:val="00815871"/>
    <w:rsid w:val="00815E88"/>
    <w:rsid w:val="008221D8"/>
    <w:rsid w:val="00832673"/>
    <w:rsid w:val="00846416"/>
    <w:rsid w:val="008469EB"/>
    <w:rsid w:val="00855E90"/>
    <w:rsid w:val="008620C3"/>
    <w:rsid w:val="00897862"/>
    <w:rsid w:val="008A4F19"/>
    <w:rsid w:val="008C5EA4"/>
    <w:rsid w:val="008D1BDD"/>
    <w:rsid w:val="008E30AB"/>
    <w:rsid w:val="008F1835"/>
    <w:rsid w:val="008F2BCF"/>
    <w:rsid w:val="008F71FD"/>
    <w:rsid w:val="00900DF6"/>
    <w:rsid w:val="00902B64"/>
    <w:rsid w:val="0091412D"/>
    <w:rsid w:val="00933A45"/>
    <w:rsid w:val="009347E2"/>
    <w:rsid w:val="00936489"/>
    <w:rsid w:val="00944799"/>
    <w:rsid w:val="00966AFC"/>
    <w:rsid w:val="00992906"/>
    <w:rsid w:val="009A15B4"/>
    <w:rsid w:val="009A17D1"/>
    <w:rsid w:val="009B26F1"/>
    <w:rsid w:val="009C1E18"/>
    <w:rsid w:val="009C7162"/>
    <w:rsid w:val="009E0299"/>
    <w:rsid w:val="009E577B"/>
    <w:rsid w:val="009F227F"/>
    <w:rsid w:val="00A13DFA"/>
    <w:rsid w:val="00A1762B"/>
    <w:rsid w:val="00A500FC"/>
    <w:rsid w:val="00A50FD4"/>
    <w:rsid w:val="00A73130"/>
    <w:rsid w:val="00A80D8B"/>
    <w:rsid w:val="00A81816"/>
    <w:rsid w:val="00A81961"/>
    <w:rsid w:val="00AB3492"/>
    <w:rsid w:val="00AB62BC"/>
    <w:rsid w:val="00AC2AA4"/>
    <w:rsid w:val="00AC39CF"/>
    <w:rsid w:val="00AD1C18"/>
    <w:rsid w:val="00AD2FFB"/>
    <w:rsid w:val="00AE058A"/>
    <w:rsid w:val="00B03C24"/>
    <w:rsid w:val="00B201E2"/>
    <w:rsid w:val="00B238B8"/>
    <w:rsid w:val="00B51569"/>
    <w:rsid w:val="00B56FB5"/>
    <w:rsid w:val="00B67BF3"/>
    <w:rsid w:val="00B74037"/>
    <w:rsid w:val="00B80573"/>
    <w:rsid w:val="00B81607"/>
    <w:rsid w:val="00BA6332"/>
    <w:rsid w:val="00BA7679"/>
    <w:rsid w:val="00BC0A12"/>
    <w:rsid w:val="00BC5DBB"/>
    <w:rsid w:val="00BC767F"/>
    <w:rsid w:val="00BF76AC"/>
    <w:rsid w:val="00C05783"/>
    <w:rsid w:val="00C20469"/>
    <w:rsid w:val="00C2597B"/>
    <w:rsid w:val="00C36D33"/>
    <w:rsid w:val="00C4018C"/>
    <w:rsid w:val="00C51CC3"/>
    <w:rsid w:val="00C538C4"/>
    <w:rsid w:val="00C5515C"/>
    <w:rsid w:val="00C636F1"/>
    <w:rsid w:val="00CB2A1B"/>
    <w:rsid w:val="00CB3DAB"/>
    <w:rsid w:val="00CC15ED"/>
    <w:rsid w:val="00CC72B7"/>
    <w:rsid w:val="00CC77ED"/>
    <w:rsid w:val="00D05429"/>
    <w:rsid w:val="00D147E4"/>
    <w:rsid w:val="00D14E27"/>
    <w:rsid w:val="00D17815"/>
    <w:rsid w:val="00D22132"/>
    <w:rsid w:val="00D842E4"/>
    <w:rsid w:val="00D93CCD"/>
    <w:rsid w:val="00DA1399"/>
    <w:rsid w:val="00DA3C37"/>
    <w:rsid w:val="00DC306A"/>
    <w:rsid w:val="00DC347B"/>
    <w:rsid w:val="00DE1E31"/>
    <w:rsid w:val="00DE7D30"/>
    <w:rsid w:val="00DF4A44"/>
    <w:rsid w:val="00E14168"/>
    <w:rsid w:val="00E275B7"/>
    <w:rsid w:val="00E46CF4"/>
    <w:rsid w:val="00E515EE"/>
    <w:rsid w:val="00E57C5D"/>
    <w:rsid w:val="00E6513B"/>
    <w:rsid w:val="00E73A2C"/>
    <w:rsid w:val="00E95B5B"/>
    <w:rsid w:val="00EA0F64"/>
    <w:rsid w:val="00EC3CA3"/>
    <w:rsid w:val="00EE573E"/>
    <w:rsid w:val="00EF7150"/>
    <w:rsid w:val="00F408CA"/>
    <w:rsid w:val="00F5178E"/>
    <w:rsid w:val="00F61B06"/>
    <w:rsid w:val="00F62ECF"/>
    <w:rsid w:val="00F67850"/>
    <w:rsid w:val="00F71639"/>
    <w:rsid w:val="00F941DD"/>
    <w:rsid w:val="00FA375A"/>
    <w:rsid w:val="00FB0B05"/>
    <w:rsid w:val="00FB4E9A"/>
    <w:rsid w:val="00FD4838"/>
    <w:rsid w:val="00FF5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4CA042"/>
  <w15:docId w15:val="{D1460C6D-9D2F-4FE3-BAEC-9464C832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E18"/>
    <w:pPr>
      <w:spacing w:after="160" w:line="259" w:lineRule="auto"/>
    </w:pPr>
    <w:rPr>
      <w:lang w:eastAsia="en-US"/>
    </w:rPr>
  </w:style>
  <w:style w:type="paragraph" w:styleId="Heading1">
    <w:name w:val="heading 1"/>
    <w:basedOn w:val="Normal"/>
    <w:next w:val="Normal"/>
    <w:link w:val="Heading1Char"/>
    <w:qFormat/>
    <w:locked/>
    <w:rsid w:val="00626B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626B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626BF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B51569"/>
    <w:rPr>
      <w:rFonts w:eastAsia="Times New Roman"/>
      <w:lang w:val="en-US" w:eastAsia="en-US"/>
    </w:rPr>
  </w:style>
  <w:style w:type="character" w:customStyle="1" w:styleId="NoSpacingChar">
    <w:name w:val="No Spacing Char"/>
    <w:basedOn w:val="DefaultParagraphFont"/>
    <w:link w:val="NoSpacing"/>
    <w:uiPriority w:val="99"/>
    <w:locked/>
    <w:rsid w:val="00B51569"/>
    <w:rPr>
      <w:rFonts w:eastAsia="Times New Roman" w:cs="Times New Roman"/>
      <w:sz w:val="22"/>
      <w:szCs w:val="22"/>
      <w:lang w:val="en-US" w:eastAsia="en-US" w:bidi="ar-SA"/>
    </w:rPr>
  </w:style>
  <w:style w:type="paragraph" w:styleId="Header">
    <w:name w:val="header"/>
    <w:basedOn w:val="Normal"/>
    <w:link w:val="HeaderChar"/>
    <w:uiPriority w:val="99"/>
    <w:rsid w:val="000C5D2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C5D26"/>
    <w:rPr>
      <w:rFonts w:cs="Times New Roman"/>
    </w:rPr>
  </w:style>
  <w:style w:type="paragraph" w:styleId="Footer">
    <w:name w:val="footer"/>
    <w:basedOn w:val="Normal"/>
    <w:link w:val="FooterChar"/>
    <w:uiPriority w:val="99"/>
    <w:rsid w:val="000C5D2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C5D26"/>
    <w:rPr>
      <w:rFonts w:cs="Times New Roman"/>
    </w:rPr>
  </w:style>
  <w:style w:type="paragraph" w:customStyle="1" w:styleId="HeaderNEW">
    <w:name w:val="Header NEW"/>
    <w:basedOn w:val="Normal"/>
    <w:uiPriority w:val="99"/>
    <w:rsid w:val="00740022"/>
    <w:pPr>
      <w:spacing w:after="120" w:line="240" w:lineRule="auto"/>
      <w:ind w:left="567" w:right="-1"/>
    </w:pPr>
    <w:rPr>
      <w:rFonts w:ascii="Arial" w:eastAsia="Times New Roman" w:hAnsi="Arial"/>
      <w:b/>
      <w:sz w:val="48"/>
      <w:szCs w:val="24"/>
      <w:lang w:val="en-US"/>
    </w:rPr>
  </w:style>
  <w:style w:type="paragraph" w:customStyle="1" w:styleId="Bodycopy">
    <w:name w:val="Body copy"/>
    <w:basedOn w:val="Normal"/>
    <w:uiPriority w:val="99"/>
    <w:rsid w:val="00740022"/>
    <w:pPr>
      <w:spacing w:after="120" w:line="240" w:lineRule="auto"/>
    </w:pPr>
    <w:rPr>
      <w:rFonts w:ascii="Arial" w:eastAsia="Times New Roman" w:hAnsi="Arial"/>
      <w:sz w:val="23"/>
      <w:szCs w:val="24"/>
      <w:lang w:val="en-US"/>
    </w:rPr>
  </w:style>
  <w:style w:type="paragraph" w:customStyle="1" w:styleId="Subheader">
    <w:name w:val="Sub header"/>
    <w:basedOn w:val="Normal"/>
    <w:uiPriority w:val="99"/>
    <w:rsid w:val="00740022"/>
    <w:pPr>
      <w:spacing w:after="600" w:line="240" w:lineRule="auto"/>
      <w:ind w:left="567"/>
    </w:pPr>
    <w:rPr>
      <w:rFonts w:ascii="Arial" w:eastAsia="Times New Roman" w:hAnsi="Arial"/>
      <w:color w:val="000000"/>
      <w:sz w:val="36"/>
      <w:szCs w:val="24"/>
      <w:lang w:val="en-US"/>
    </w:rPr>
  </w:style>
  <w:style w:type="paragraph" w:customStyle="1" w:styleId="HMBody">
    <w:name w:val="HM Body"/>
    <w:basedOn w:val="Normal"/>
    <w:uiPriority w:val="99"/>
    <w:rsid w:val="00740022"/>
    <w:pPr>
      <w:spacing w:after="120" w:line="240" w:lineRule="auto"/>
    </w:pPr>
    <w:rPr>
      <w:rFonts w:ascii="Arial" w:hAnsi="Arial"/>
      <w:sz w:val="20"/>
      <w:szCs w:val="20"/>
    </w:rPr>
  </w:style>
  <w:style w:type="paragraph" w:customStyle="1" w:styleId="HMBullet">
    <w:name w:val="HM Bullet"/>
    <w:basedOn w:val="HMBody"/>
    <w:uiPriority w:val="99"/>
    <w:rsid w:val="00740022"/>
    <w:pPr>
      <w:numPr>
        <w:numId w:val="1"/>
      </w:numPr>
    </w:pPr>
  </w:style>
  <w:style w:type="paragraph" w:customStyle="1" w:styleId="HMNumbered">
    <w:name w:val="HM Numbered"/>
    <w:basedOn w:val="HMBullet"/>
    <w:uiPriority w:val="99"/>
    <w:rsid w:val="00740022"/>
    <w:pPr>
      <w:numPr>
        <w:numId w:val="2"/>
      </w:numPr>
    </w:pPr>
  </w:style>
  <w:style w:type="paragraph" w:styleId="BalloonText">
    <w:name w:val="Balloon Text"/>
    <w:basedOn w:val="Normal"/>
    <w:link w:val="BalloonTextChar"/>
    <w:uiPriority w:val="99"/>
    <w:semiHidden/>
    <w:rsid w:val="002F2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F2C32"/>
    <w:rPr>
      <w:rFonts w:ascii="Segoe UI" w:hAnsi="Segoe UI" w:cs="Segoe UI"/>
      <w:sz w:val="18"/>
      <w:szCs w:val="18"/>
    </w:rPr>
  </w:style>
  <w:style w:type="table" w:styleId="TableGrid">
    <w:name w:val="Table Grid"/>
    <w:basedOn w:val="TableNormal"/>
    <w:uiPriority w:val="99"/>
    <w:rsid w:val="00E6513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B8057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B6FC4"/>
    <w:rPr>
      <w:rFonts w:ascii="Times New Roman" w:hAnsi="Times New Roman" w:cs="Times New Roman"/>
      <w:sz w:val="2"/>
      <w:lang w:eastAsia="en-US"/>
    </w:rPr>
  </w:style>
  <w:style w:type="character" w:customStyle="1" w:styleId="Heading1Char">
    <w:name w:val="Heading 1 Char"/>
    <w:basedOn w:val="DefaultParagraphFont"/>
    <w:link w:val="Heading1"/>
    <w:rsid w:val="00626BF9"/>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626BF9"/>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rsid w:val="00626BF9"/>
    <w:rPr>
      <w:rFonts w:asciiTheme="majorHAnsi" w:eastAsiaTheme="majorEastAsia" w:hAnsiTheme="majorHAnsi" w:cstheme="majorBidi"/>
      <w:color w:val="243F60" w:themeColor="accent1" w:themeShade="7F"/>
      <w:sz w:val="24"/>
      <w:szCs w:val="24"/>
      <w:lang w:eastAsia="en-US"/>
    </w:rPr>
  </w:style>
  <w:style w:type="paragraph" w:styleId="Revision">
    <w:name w:val="Revision"/>
    <w:hidden/>
    <w:uiPriority w:val="99"/>
    <w:semiHidden/>
    <w:rsid w:val="00C4018C"/>
    <w:rPr>
      <w:lang w:eastAsia="en-US"/>
    </w:rPr>
  </w:style>
  <w:style w:type="paragraph" w:styleId="NormalWeb">
    <w:name w:val="Normal (Web)"/>
    <w:basedOn w:val="Normal"/>
    <w:uiPriority w:val="99"/>
    <w:unhideWhenUsed/>
    <w:rsid w:val="006A3D7A"/>
    <w:pPr>
      <w:spacing w:after="0" w:line="240" w:lineRule="auto"/>
    </w:pPr>
    <w:rPr>
      <w:rFonts w:ascii="PMingLiU" w:eastAsia="PMingLiU" w:hAnsi="PMingLiU" w:cs="PMingLiU"/>
      <w:sz w:val="24"/>
      <w:szCs w:val="24"/>
      <w:lang w:eastAsia="zh-TW"/>
    </w:rPr>
  </w:style>
  <w:style w:type="paragraph" w:styleId="ListParagraph">
    <w:name w:val="List Paragraph"/>
    <w:basedOn w:val="Normal"/>
    <w:uiPriority w:val="34"/>
    <w:qFormat/>
    <w:rsid w:val="006A3D7A"/>
    <w:pPr>
      <w:spacing w:after="0" w:line="240" w:lineRule="auto"/>
      <w:ind w:left="720"/>
      <w:contextualSpacing/>
    </w:pPr>
    <w:rPr>
      <w:rFonts w:ascii="PMingLiU" w:eastAsia="PMingLiU" w:hAnsi="PMingLiU" w:cs="PMingLiU"/>
      <w:sz w:val="24"/>
      <w:szCs w:val="24"/>
      <w:lang w:eastAsia="zh-TW"/>
    </w:rPr>
  </w:style>
  <w:style w:type="character" w:styleId="Hyperlink">
    <w:name w:val="Hyperlink"/>
    <w:basedOn w:val="DefaultParagraphFont"/>
    <w:uiPriority w:val="99"/>
    <w:unhideWhenUsed/>
    <w:rsid w:val="00FA37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942616">
      <w:bodyDiv w:val="1"/>
      <w:marLeft w:val="0"/>
      <w:marRight w:val="0"/>
      <w:marTop w:val="0"/>
      <w:marBottom w:val="0"/>
      <w:divBdr>
        <w:top w:val="none" w:sz="0" w:space="0" w:color="auto"/>
        <w:left w:val="none" w:sz="0" w:space="0" w:color="auto"/>
        <w:bottom w:val="none" w:sz="0" w:space="0" w:color="auto"/>
        <w:right w:val="none" w:sz="0" w:space="0" w:color="auto"/>
      </w:divBdr>
    </w:div>
    <w:div w:id="1736471331">
      <w:bodyDiv w:val="1"/>
      <w:marLeft w:val="0"/>
      <w:marRight w:val="0"/>
      <w:marTop w:val="0"/>
      <w:marBottom w:val="0"/>
      <w:divBdr>
        <w:top w:val="none" w:sz="0" w:space="0" w:color="auto"/>
        <w:left w:val="none" w:sz="0" w:space="0" w:color="auto"/>
        <w:bottom w:val="none" w:sz="0" w:space="0" w:color="auto"/>
        <w:right w:val="none" w:sz="0" w:space="0" w:color="auto"/>
      </w:divBdr>
    </w:div>
    <w:div w:id="191458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ocialvisitsrisley@justice.gov.uk" TargetMode="Externa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yperlink" Target="http://emailaprisoner.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aleshq.monster.com/nfs/saleshq/attachment_images/0004/6996/Performance_crop380w.jpg?1244483058" TargetMode="External"/><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sonersfamilies.org/forms/hmp-risley-safer-custody-contact-form"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1.png@01D8E139.30688010" TargetMode="External"/><Relationship Id="rId23" Type="http://schemas.openxmlformats.org/officeDocument/2006/relationships/hyperlink" Target="http://www.prisonvoicemail.com/" TargetMode="External"/><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36FFF98-2779-4D91-885B-0F0A73D13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2037</Words>
  <Characters>11612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ADMINISTRATIVE STAFF ROTATION POLICY</vt:lpstr>
    </vt:vector>
  </TitlesOfParts>
  <Company>MOJ</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STAFF ROTATION POLICY</dc:title>
  <dc:subject>August 2014</dc:subject>
  <dc:creator>Cath Dillon, Head of Performance Assurance</dc:creator>
  <cp:keywords/>
  <dc:description/>
  <cp:lastModifiedBy>Harrington, Stuart  [HMPS]</cp:lastModifiedBy>
  <cp:revision>26</cp:revision>
  <cp:lastPrinted>2019-01-10T16:08:00Z</cp:lastPrinted>
  <dcterms:created xsi:type="dcterms:W3CDTF">2023-11-20T08:12:00Z</dcterms:created>
  <dcterms:modified xsi:type="dcterms:W3CDTF">2024-03-06T13:44:00Z</dcterms:modified>
</cp:coreProperties>
</file>