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170" w:type="dxa"/>
          <w:right w:w="170" w:type="dxa"/>
        </w:tblCellMar>
        <w:tblLook w:val="04A0" w:firstRow="1" w:lastRow="0" w:firstColumn="1" w:lastColumn="0" w:noHBand="0" w:noVBand="1"/>
      </w:tblPr>
      <w:tblGrid>
        <w:gridCol w:w="10034"/>
      </w:tblGrid>
      <w:tr w:rsidR="00C20562" w:rsidRPr="0015179C" w14:paraId="1C493C27" w14:textId="77777777" w:rsidTr="00BB3712">
        <w:trPr>
          <w:trHeight w:hRule="exact" w:val="2796"/>
        </w:trPr>
        <w:tc>
          <w:tcPr>
            <w:tcW w:w="9468" w:type="dxa"/>
            <w:shd w:val="clear" w:color="auto" w:fill="auto"/>
          </w:tcPr>
          <w:p w14:paraId="1FA872CF" w14:textId="27C4E3EB" w:rsidR="0006114F" w:rsidRPr="0006114F" w:rsidRDefault="0006114F" w:rsidP="0006114F">
            <w:bookmarkStart w:id="0" w:name="_Toc466022543"/>
          </w:p>
        </w:tc>
      </w:tr>
      <w:tr w:rsidR="00C20562" w:rsidRPr="0015179C" w14:paraId="0E858CDE" w14:textId="77777777" w:rsidTr="00BB3712">
        <w:trPr>
          <w:trHeight w:hRule="exact" w:val="4253"/>
        </w:trPr>
        <w:tc>
          <w:tcPr>
            <w:tcW w:w="9468" w:type="dxa"/>
            <w:shd w:val="clear" w:color="auto" w:fill="auto"/>
          </w:tcPr>
          <w:p w14:paraId="40956C8D" w14:textId="4263286F" w:rsidR="00D141F2" w:rsidRPr="0015179C" w:rsidRDefault="004C69FF" w:rsidP="00D141F2">
            <w:pPr>
              <w:rPr>
                <w:sz w:val="96"/>
                <w:szCs w:val="96"/>
              </w:rPr>
            </w:pPr>
            <w:r>
              <w:rPr>
                <w:sz w:val="96"/>
                <w:szCs w:val="96"/>
              </w:rPr>
              <w:t>Children &amp; Families Strategy 202</w:t>
            </w:r>
            <w:r w:rsidR="004F5D47">
              <w:rPr>
                <w:sz w:val="96"/>
                <w:szCs w:val="96"/>
              </w:rPr>
              <w:t>4</w:t>
            </w:r>
          </w:p>
          <w:p w14:paraId="3F722288" w14:textId="0A24E7A3" w:rsidR="00274DFE" w:rsidRPr="0015179C" w:rsidRDefault="00274DFE" w:rsidP="00D141F2">
            <w:pPr>
              <w:rPr>
                <w:sz w:val="96"/>
                <w:szCs w:val="96"/>
              </w:rPr>
            </w:pPr>
          </w:p>
          <w:p w14:paraId="18A395EC" w14:textId="78163AED" w:rsidR="00274DFE" w:rsidRPr="0015179C" w:rsidRDefault="00274DFE" w:rsidP="00D141F2">
            <w:pPr>
              <w:rPr>
                <w:sz w:val="96"/>
                <w:szCs w:val="96"/>
              </w:rPr>
            </w:pPr>
          </w:p>
          <w:p w14:paraId="56BB4265" w14:textId="77777777" w:rsidR="00274DFE" w:rsidRPr="0015179C" w:rsidRDefault="00274DFE" w:rsidP="00D141F2">
            <w:pPr>
              <w:rPr>
                <w:sz w:val="96"/>
                <w:szCs w:val="96"/>
              </w:rPr>
            </w:pPr>
            <w:r w:rsidRPr="0015179C">
              <w:rPr>
                <w:sz w:val="96"/>
                <w:szCs w:val="96"/>
              </w:rPr>
              <w:t>HMP Send</w:t>
            </w:r>
          </w:p>
          <w:p w14:paraId="68EEF75A" w14:textId="77777777" w:rsidR="00274DFE" w:rsidRPr="0015179C" w:rsidRDefault="00274DFE" w:rsidP="00D141F2">
            <w:pPr>
              <w:rPr>
                <w:sz w:val="96"/>
                <w:szCs w:val="96"/>
              </w:rPr>
            </w:pPr>
          </w:p>
          <w:p w14:paraId="32942FA8" w14:textId="77777777" w:rsidR="00274DFE" w:rsidRPr="0015179C" w:rsidRDefault="00274DFE" w:rsidP="00D141F2">
            <w:pPr>
              <w:rPr>
                <w:sz w:val="96"/>
                <w:szCs w:val="96"/>
              </w:rPr>
            </w:pPr>
          </w:p>
          <w:p w14:paraId="79F51273" w14:textId="77777777" w:rsidR="00D141F2" w:rsidRPr="0015179C" w:rsidRDefault="00D141F2" w:rsidP="00D141F2">
            <w:pPr>
              <w:tabs>
                <w:tab w:val="left" w:pos="2800"/>
              </w:tabs>
              <w:rPr>
                <w:b/>
                <w:sz w:val="80"/>
                <w:szCs w:val="88"/>
              </w:rPr>
            </w:pPr>
            <w:r w:rsidRPr="0015179C">
              <w:rPr>
                <w:b/>
                <w:sz w:val="80"/>
                <w:szCs w:val="88"/>
              </w:rPr>
              <w:tab/>
            </w:r>
          </w:p>
          <w:p w14:paraId="49D1BE7D" w14:textId="77777777" w:rsidR="00D141F2" w:rsidRPr="0015179C" w:rsidRDefault="00D141F2" w:rsidP="00D141F2"/>
        </w:tc>
      </w:tr>
      <w:tr w:rsidR="00C20562" w:rsidRPr="0015179C" w14:paraId="404A471E" w14:textId="77777777" w:rsidTr="00BB3712">
        <w:trPr>
          <w:trHeight w:hRule="exact" w:val="1985"/>
        </w:trPr>
        <w:tc>
          <w:tcPr>
            <w:tcW w:w="9468" w:type="dxa"/>
            <w:shd w:val="clear" w:color="auto" w:fill="auto"/>
          </w:tcPr>
          <w:p w14:paraId="054B100A" w14:textId="10DFA707" w:rsidR="00C20562" w:rsidRDefault="00C20562" w:rsidP="00EA1B3A">
            <w:pPr>
              <w:pStyle w:val="CoverAuthor"/>
            </w:pPr>
          </w:p>
          <w:p w14:paraId="0D6E5C24" w14:textId="77777777" w:rsidR="0006114F" w:rsidRDefault="0006114F" w:rsidP="00EA1B3A">
            <w:pPr>
              <w:pStyle w:val="CoverAuthor"/>
            </w:pPr>
          </w:p>
          <w:p w14:paraId="4A33091E" w14:textId="77777777" w:rsidR="0006114F" w:rsidRDefault="0006114F" w:rsidP="00EA1B3A">
            <w:pPr>
              <w:pStyle w:val="CoverAuthor"/>
            </w:pPr>
          </w:p>
          <w:p w14:paraId="2D67C8DD" w14:textId="77777777" w:rsidR="0006114F" w:rsidRDefault="0006114F" w:rsidP="00EA1B3A">
            <w:pPr>
              <w:pStyle w:val="CoverAuthor"/>
            </w:pPr>
          </w:p>
          <w:p w14:paraId="48F85179" w14:textId="77777777" w:rsidR="0006114F" w:rsidRDefault="0006114F" w:rsidP="00EA1B3A">
            <w:pPr>
              <w:pStyle w:val="CoverAuthor"/>
            </w:pPr>
          </w:p>
          <w:p w14:paraId="3479D0C1" w14:textId="01919471" w:rsidR="0006114F" w:rsidRPr="0015179C" w:rsidRDefault="0006114F" w:rsidP="00EA1B3A">
            <w:pPr>
              <w:pStyle w:val="CoverAuthor"/>
            </w:pPr>
          </w:p>
        </w:tc>
      </w:tr>
      <w:tr w:rsidR="00550D4A" w:rsidRPr="0015179C" w14:paraId="65DD814A" w14:textId="77777777" w:rsidTr="00BB3712">
        <w:tblPrEx>
          <w:tblCellMar>
            <w:left w:w="108" w:type="dxa"/>
            <w:right w:w="108" w:type="dxa"/>
          </w:tblCellMar>
        </w:tblPrEx>
        <w:tc>
          <w:tcPr>
            <w:tcW w:w="10286" w:type="dxa"/>
            <w:shd w:val="clear" w:color="auto" w:fill="auto"/>
          </w:tcPr>
          <w:p w14:paraId="7C971CEA" w14:textId="77777777" w:rsidR="0088751F" w:rsidRPr="00180774" w:rsidRDefault="00274DFE" w:rsidP="00550D4A">
            <w:pPr>
              <w:pStyle w:val="CoverDate"/>
              <w:rPr>
                <w:sz w:val="40"/>
                <w:szCs w:val="40"/>
              </w:rPr>
            </w:pPr>
            <w:r w:rsidRPr="00180774">
              <w:rPr>
                <w:sz w:val="40"/>
                <w:szCs w:val="40"/>
              </w:rPr>
              <w:t>HMP Send</w:t>
            </w:r>
          </w:p>
          <w:p w14:paraId="4C3D471A" w14:textId="3FB4A6A5" w:rsidR="00550D4A" w:rsidRPr="0015179C" w:rsidRDefault="004F5D47" w:rsidP="00550D4A">
            <w:pPr>
              <w:pStyle w:val="CoverDate"/>
              <w:rPr>
                <w:sz w:val="40"/>
                <w:szCs w:val="40"/>
              </w:rPr>
            </w:pPr>
            <w:r>
              <w:rPr>
                <w:sz w:val="40"/>
                <w:szCs w:val="40"/>
              </w:rPr>
              <w:t xml:space="preserve">February </w:t>
            </w:r>
            <w:r w:rsidR="00274DFE" w:rsidRPr="0015179C">
              <w:rPr>
                <w:sz w:val="40"/>
                <w:szCs w:val="40"/>
              </w:rPr>
              <w:t>202</w:t>
            </w:r>
            <w:r>
              <w:rPr>
                <w:sz w:val="40"/>
                <w:szCs w:val="40"/>
              </w:rPr>
              <w:t>4</w:t>
            </w:r>
          </w:p>
        </w:tc>
      </w:tr>
    </w:tbl>
    <w:p w14:paraId="7DB5F3B5" w14:textId="6DB27054" w:rsidR="001D0DE0" w:rsidRPr="0015179C" w:rsidRDefault="001D0DE0" w:rsidP="00DF3124">
      <w:pPr>
        <w:spacing w:after="0"/>
        <w:sectPr w:rsidR="001D0DE0" w:rsidRPr="0015179C" w:rsidSect="00D141F2">
          <w:footerReference w:type="default" r:id="rId11"/>
          <w:headerReference w:type="first" r:id="rId12"/>
          <w:footerReference w:type="first" r:id="rId13"/>
          <w:pgSz w:w="11906" w:h="16838" w:code="9"/>
          <w:pgMar w:top="1531" w:right="851" w:bottom="1134" w:left="851" w:header="0" w:footer="0" w:gutter="170"/>
          <w:cols w:space="312"/>
          <w:titlePg/>
          <w:docGrid w:linePitch="360"/>
        </w:sectPr>
      </w:pPr>
    </w:p>
    <w:p w14:paraId="4853624F" w14:textId="3B717FC4" w:rsidR="00267815" w:rsidRPr="00A92FCD" w:rsidRDefault="00267815" w:rsidP="00257435">
      <w:pPr>
        <w:pStyle w:val="ContentsHeading"/>
        <w:tabs>
          <w:tab w:val="left" w:pos="6300"/>
        </w:tabs>
      </w:pPr>
      <w:r w:rsidRPr="00A92FCD">
        <w:lastRenderedPageBreak/>
        <w:t>Contents</w:t>
      </w:r>
      <w:r w:rsidR="00257435" w:rsidRPr="00A92FCD">
        <w:tab/>
      </w:r>
    </w:p>
    <w:p w14:paraId="61F7A3B4" w14:textId="01C7FDB5" w:rsidR="00267815" w:rsidRDefault="00CD5F6F" w:rsidP="00267815">
      <w:proofErr w:type="gramStart"/>
      <w:r>
        <w:t xml:space="preserve">Introduction </w:t>
      </w:r>
      <w:r w:rsidR="002E1699">
        <w:t>,</w:t>
      </w:r>
      <w:proofErr w:type="gramEnd"/>
      <w:r>
        <w:t xml:space="preserve"> Statement of Inten</w:t>
      </w:r>
      <w:r w:rsidR="002E1699">
        <w:t>t , How to contact in an emergency</w:t>
      </w:r>
      <w:r>
        <w:t>………</w:t>
      </w:r>
      <w:r w:rsidR="00E37C2A">
        <w:t xml:space="preserve">   </w:t>
      </w:r>
      <w:r>
        <w:t>Page</w:t>
      </w:r>
      <w:r w:rsidR="00323BF3">
        <w:t>s</w:t>
      </w:r>
      <w:r>
        <w:t xml:space="preserve"> </w:t>
      </w:r>
      <w:r w:rsidR="00785152">
        <w:t>2</w:t>
      </w:r>
      <w:r w:rsidR="00243626">
        <w:t xml:space="preserve"> &amp; </w:t>
      </w:r>
      <w:r w:rsidR="00785152">
        <w:t>3</w:t>
      </w:r>
    </w:p>
    <w:p w14:paraId="315383E0" w14:textId="3B919CFE" w:rsidR="00CD5F6F" w:rsidRDefault="00376673" w:rsidP="00267815">
      <w:r>
        <w:t>What we do at HMP Send</w:t>
      </w:r>
      <w:r w:rsidR="002322A7">
        <w:t>:</w:t>
      </w:r>
    </w:p>
    <w:p w14:paraId="51E0C7C0" w14:textId="392BAAB5" w:rsidR="001A4868" w:rsidRDefault="001A4868" w:rsidP="001A4868">
      <w:pPr>
        <w:pStyle w:val="ListParagraph"/>
        <w:numPr>
          <w:ilvl w:val="0"/>
          <w:numId w:val="36"/>
        </w:numPr>
      </w:pPr>
      <w:r>
        <w:t>First Impressions</w:t>
      </w:r>
      <w:r w:rsidR="00CB68F2">
        <w:t>- Visitors Centre</w:t>
      </w:r>
      <w:r w:rsidR="00A465DC">
        <w:t>…………………………………………Page</w:t>
      </w:r>
      <w:r w:rsidR="00323BF3">
        <w:t>s</w:t>
      </w:r>
      <w:r w:rsidR="00A465DC">
        <w:t xml:space="preserve"> 3 &amp; 4</w:t>
      </w:r>
    </w:p>
    <w:p w14:paraId="2B41EF6D" w14:textId="1478CA6A" w:rsidR="00CB68F2" w:rsidRDefault="00CB68F2" w:rsidP="001A4868">
      <w:pPr>
        <w:pStyle w:val="ListParagraph"/>
        <w:numPr>
          <w:ilvl w:val="0"/>
          <w:numId w:val="36"/>
        </w:numPr>
      </w:pPr>
      <w:r>
        <w:t>The Visiting Experience</w:t>
      </w:r>
      <w:r w:rsidR="00A465DC">
        <w:t>…………………………………………………</w:t>
      </w:r>
      <w:r w:rsidR="00323BF3">
        <w:t xml:space="preserve">… Pages </w:t>
      </w:r>
      <w:r w:rsidR="00A465DC">
        <w:t>4 &amp; 5</w:t>
      </w:r>
    </w:p>
    <w:p w14:paraId="101900CB" w14:textId="354742A6" w:rsidR="00CB68F2" w:rsidRDefault="00CB68F2" w:rsidP="001A4868">
      <w:pPr>
        <w:pStyle w:val="ListParagraph"/>
        <w:numPr>
          <w:ilvl w:val="0"/>
          <w:numId w:val="36"/>
        </w:numPr>
      </w:pPr>
      <w:r>
        <w:t>Children &amp; Families Com</w:t>
      </w:r>
      <w:r w:rsidR="00E33EC7">
        <w:t>m</w:t>
      </w:r>
      <w:r>
        <w:t>unication</w:t>
      </w:r>
      <w:r w:rsidR="008A60DB">
        <w:t>……………………………………</w:t>
      </w:r>
      <w:r w:rsidR="00323BF3">
        <w:t>…Page</w:t>
      </w:r>
      <w:r w:rsidR="008A60DB">
        <w:t xml:space="preserve"> 6</w:t>
      </w:r>
    </w:p>
    <w:p w14:paraId="57BFC320" w14:textId="21409564" w:rsidR="00CB68F2" w:rsidRDefault="00E33EC7" w:rsidP="001A4868">
      <w:pPr>
        <w:pStyle w:val="ListParagraph"/>
        <w:numPr>
          <w:ilvl w:val="0"/>
          <w:numId w:val="36"/>
        </w:numPr>
      </w:pPr>
      <w:r>
        <w:t>Prisoners &amp; Families Feedback</w:t>
      </w:r>
      <w:r w:rsidR="008A60DB">
        <w:t>…………………………………………</w:t>
      </w:r>
      <w:r w:rsidR="00323BF3">
        <w:t>…Page</w:t>
      </w:r>
      <w:r w:rsidR="008A60DB">
        <w:t xml:space="preserve"> 6</w:t>
      </w:r>
    </w:p>
    <w:p w14:paraId="2D1DC66A" w14:textId="45AFD766" w:rsidR="00E33EC7" w:rsidRDefault="00E33EC7" w:rsidP="001A4868">
      <w:pPr>
        <w:pStyle w:val="ListParagraph"/>
        <w:numPr>
          <w:ilvl w:val="0"/>
          <w:numId w:val="36"/>
        </w:numPr>
      </w:pPr>
      <w:r>
        <w:t>Family Days</w:t>
      </w:r>
      <w:r w:rsidR="008A60DB">
        <w:t>………………………………………………………………</w:t>
      </w:r>
      <w:proofErr w:type="gramStart"/>
      <w:r w:rsidR="00323BF3">
        <w:t>….</w:t>
      </w:r>
      <w:r w:rsidR="008A60DB">
        <w:t>Page</w:t>
      </w:r>
      <w:proofErr w:type="gramEnd"/>
      <w:r w:rsidR="008A60DB">
        <w:t xml:space="preserve"> 7</w:t>
      </w:r>
    </w:p>
    <w:p w14:paraId="4807470D" w14:textId="05E73522" w:rsidR="00E33EC7" w:rsidRDefault="00E33EC7" w:rsidP="001A4868">
      <w:pPr>
        <w:pStyle w:val="ListParagraph"/>
        <w:numPr>
          <w:ilvl w:val="0"/>
          <w:numId w:val="36"/>
        </w:numPr>
      </w:pPr>
      <w:r>
        <w:t>Care Experienced/ Care Leavers</w:t>
      </w:r>
      <w:r w:rsidR="008A60DB">
        <w:t>………………………………………</w:t>
      </w:r>
      <w:proofErr w:type="gramStart"/>
      <w:r w:rsidR="008A60DB">
        <w:t>….Page</w:t>
      </w:r>
      <w:proofErr w:type="gramEnd"/>
      <w:r w:rsidR="008A60DB">
        <w:t xml:space="preserve"> </w:t>
      </w:r>
      <w:r w:rsidR="002322A7">
        <w:t>8</w:t>
      </w:r>
    </w:p>
    <w:p w14:paraId="0D955CE1" w14:textId="59EAB159" w:rsidR="003E5BAF" w:rsidRDefault="0046346A" w:rsidP="00267815">
      <w:r>
        <w:t>Stakeholder Engagement………………………………………………………</w:t>
      </w:r>
      <w:proofErr w:type="gramStart"/>
      <w:r w:rsidR="00323BF3">
        <w:t>…..</w:t>
      </w:r>
      <w:proofErr w:type="gramEnd"/>
      <w:r>
        <w:t>Page</w:t>
      </w:r>
      <w:r w:rsidR="008A60DB">
        <w:t xml:space="preserve"> </w:t>
      </w:r>
      <w:r w:rsidR="002322A7">
        <w:t>9</w:t>
      </w:r>
    </w:p>
    <w:p w14:paraId="2A1CF67A" w14:textId="61BCC0E2" w:rsidR="007B4FB7" w:rsidRDefault="007B4FB7" w:rsidP="00267815">
      <w:r>
        <w:t>Action Plan</w:t>
      </w:r>
      <w:r w:rsidR="008A60DB">
        <w:t>…………………………………………………………………………</w:t>
      </w:r>
      <w:proofErr w:type="gramStart"/>
      <w:r w:rsidR="00323BF3">
        <w:t>….Page</w:t>
      </w:r>
      <w:proofErr w:type="gramEnd"/>
      <w:r w:rsidR="008A60DB">
        <w:t xml:space="preserve"> </w:t>
      </w:r>
      <w:r w:rsidR="002322A7">
        <w:t>10</w:t>
      </w:r>
    </w:p>
    <w:p w14:paraId="4097ACC3" w14:textId="428FD73B" w:rsidR="0046346A" w:rsidRPr="00A92FCD" w:rsidRDefault="0046346A" w:rsidP="00267815"/>
    <w:p w14:paraId="7450170A" w14:textId="598AED16" w:rsidR="005E440B" w:rsidRPr="00A92FCD" w:rsidRDefault="005E440B" w:rsidP="004C361D"/>
    <w:p w14:paraId="3F90D4FE" w14:textId="41B65AB4" w:rsidR="00267815" w:rsidRPr="00A92FCD" w:rsidRDefault="00A80C68">
      <w:pPr>
        <w:spacing w:after="0"/>
      </w:pPr>
      <w:r w:rsidRPr="00142882">
        <w:rPr>
          <w:noProof/>
          <w:szCs w:val="24"/>
          <w:lang w:eastAsia="en-GB"/>
        </w:rPr>
        <w:drawing>
          <wp:anchor distT="36576" distB="36576" distL="36576" distR="36576" simplePos="0" relativeHeight="251659264" behindDoc="0" locked="0" layoutInCell="1" allowOverlap="1" wp14:anchorId="7BD7CD94" wp14:editId="6727A35B">
            <wp:simplePos x="0" y="0"/>
            <wp:positionH relativeFrom="margin">
              <wp:align>left</wp:align>
            </wp:positionH>
            <wp:positionV relativeFrom="paragraph">
              <wp:posOffset>160655</wp:posOffset>
            </wp:positionV>
            <wp:extent cx="5667375" cy="4200525"/>
            <wp:effectExtent l="95250" t="95250" r="104775" b="104775"/>
            <wp:wrapNone/>
            <wp:docPr id="3" name="Picture 3" descr="DSC0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096"/>
                    <pic:cNvPicPr>
                      <a:picLocks noChangeAspect="1" noChangeArrowheads="1"/>
                    </pic:cNvPicPr>
                  </pic:nvPicPr>
                  <pic:blipFill>
                    <a:blip r:embed="rId14" cstate="print">
                      <a:extLst>
                        <a:ext uri="{28A0092B-C50C-407E-A947-70E740481C1C}">
                          <a14:useLocalDpi xmlns:a14="http://schemas.microsoft.com/office/drawing/2010/main" val="0"/>
                        </a:ext>
                      </a:extLst>
                    </a:blip>
                    <a:srcRect t="3943" r="8604" b="7170"/>
                    <a:stretch>
                      <a:fillRect/>
                    </a:stretch>
                  </pic:blipFill>
                  <pic:spPr bwMode="auto">
                    <a:xfrm>
                      <a:off x="0" y="0"/>
                      <a:ext cx="5667375" cy="4200525"/>
                    </a:xfrm>
                    <a:prstGeom prst="roundRect">
                      <a:avLst>
                        <a:gd name="adj" fmla="val 16667"/>
                      </a:avLst>
                    </a:prstGeom>
                    <a:noFill/>
                    <a:ln w="88900" cap="sq">
                      <a:solidFill>
                        <a:srgbClr val="3D8B84"/>
                      </a:solidFill>
                      <a:round/>
                      <a:headEnd/>
                      <a:tailEnd/>
                    </a:ln>
                    <a:effectLst>
                      <a:outerShdw algn="ctr" rotWithShape="0">
                        <a:srgbClr val="000000">
                          <a:alpha val="42999"/>
                        </a:srgbClr>
                      </a:outerShdw>
                    </a:effectLst>
                  </pic:spPr>
                </pic:pic>
              </a:graphicData>
            </a:graphic>
            <wp14:sizeRelH relativeFrom="page">
              <wp14:pctWidth>0</wp14:pctWidth>
            </wp14:sizeRelH>
            <wp14:sizeRelV relativeFrom="page">
              <wp14:pctHeight>0</wp14:pctHeight>
            </wp14:sizeRelV>
          </wp:anchor>
        </w:drawing>
      </w:r>
      <w:r w:rsidR="00267815" w:rsidRPr="00A92FCD">
        <w:br w:type="page"/>
      </w:r>
    </w:p>
    <w:p w14:paraId="3247DF94" w14:textId="37F5CF56" w:rsidR="00DF3278" w:rsidRPr="00DE0ADC" w:rsidRDefault="00DE0ADC" w:rsidP="00DE0ADC">
      <w:pPr>
        <w:rPr>
          <w:color w:val="7030A0"/>
        </w:rPr>
      </w:pPr>
      <w:r>
        <w:rPr>
          <w:rFonts w:eastAsia="Cambria"/>
          <w:b/>
          <w:bCs/>
          <w:color w:val="7030A0"/>
          <w:sz w:val="48"/>
          <w:szCs w:val="48"/>
          <w:lang w:eastAsia="en-GB" w:bidi="ar-SA"/>
        </w:rPr>
        <w:lastRenderedPageBreak/>
        <w:t xml:space="preserve">Introduction &amp; </w:t>
      </w:r>
      <w:r w:rsidR="00DF3278" w:rsidRPr="00DE0ADC">
        <w:rPr>
          <w:rFonts w:eastAsia="Cambria"/>
          <w:b/>
          <w:bCs/>
          <w:color w:val="7030A0"/>
          <w:sz w:val="48"/>
          <w:szCs w:val="48"/>
          <w:lang w:eastAsia="en-GB" w:bidi="ar-SA"/>
        </w:rPr>
        <w:t>Statement</w:t>
      </w:r>
      <w:r>
        <w:rPr>
          <w:rFonts w:eastAsia="Cambria"/>
          <w:b/>
          <w:bCs/>
          <w:color w:val="000000"/>
          <w:sz w:val="48"/>
          <w:szCs w:val="48"/>
          <w:lang w:eastAsia="en-GB" w:bidi="ar-SA"/>
        </w:rPr>
        <w:t xml:space="preserve"> </w:t>
      </w:r>
      <w:r>
        <w:rPr>
          <w:rFonts w:eastAsia="Cambria"/>
          <w:b/>
          <w:bCs/>
          <w:color w:val="7030A0"/>
          <w:sz w:val="48"/>
          <w:szCs w:val="48"/>
          <w:lang w:eastAsia="en-GB" w:bidi="ar-SA"/>
        </w:rPr>
        <w:t>of Intent</w:t>
      </w:r>
    </w:p>
    <w:p w14:paraId="220F0DDB" w14:textId="6A820DEB" w:rsidR="00DE0ADC" w:rsidRPr="00142882" w:rsidRDefault="00DE0ADC" w:rsidP="00DE0ADC">
      <w:r w:rsidRPr="00142882">
        <w:t>HMP Send is proud to announce that it has a new function dedicated to Children and Families.</w:t>
      </w:r>
      <w:r>
        <w:t xml:space="preserve"> This includes Governor Liss-Pickering as the head of Function, CM </w:t>
      </w:r>
      <w:r w:rsidR="004F5D47">
        <w:t>Rhiannon MacDougall</w:t>
      </w:r>
      <w:r>
        <w:t xml:space="preserve"> as the Custodial Manager and </w:t>
      </w:r>
      <w:r w:rsidR="008E14FB">
        <w:t xml:space="preserve">a </w:t>
      </w:r>
      <w:r>
        <w:t>Children, Families &amp; Equalities Officer.</w:t>
      </w:r>
    </w:p>
    <w:p w14:paraId="36935530" w14:textId="77777777" w:rsidR="00DE0ADC" w:rsidRPr="00142882" w:rsidRDefault="00DE0ADC" w:rsidP="00DE0ADC">
      <w:r w:rsidRPr="00142882">
        <w:t xml:space="preserve">The goal is to ensure that the impact on a prisoner in our care, their children and family is positive and as stress free as possible. </w:t>
      </w:r>
    </w:p>
    <w:p w14:paraId="4D37E8FB" w14:textId="77777777" w:rsidR="00DE0ADC" w:rsidRPr="00142882" w:rsidRDefault="00DE0ADC" w:rsidP="00DE0ADC">
      <w:r w:rsidRPr="00142882">
        <w:t>It is also based on the approach that seeks to contribute to three key areas of ongoing concern and which in themselves represent our Terms of Reference for the strategy.</w:t>
      </w:r>
    </w:p>
    <w:p w14:paraId="74F1B727" w14:textId="77777777" w:rsidR="00DE0ADC" w:rsidRPr="00142882" w:rsidRDefault="00DE0ADC" w:rsidP="00DE0ADC">
      <w:pPr>
        <w:pStyle w:val="ListParagraph"/>
        <w:numPr>
          <w:ilvl w:val="0"/>
          <w:numId w:val="30"/>
        </w:numPr>
        <w:spacing w:after="160" w:line="259" w:lineRule="auto"/>
      </w:pPr>
      <w:r w:rsidRPr="00142882">
        <w:t>Reducing the likelihood of reoffending</w:t>
      </w:r>
    </w:p>
    <w:p w14:paraId="780C486D" w14:textId="77777777" w:rsidR="00DE0ADC" w:rsidRPr="00142882" w:rsidRDefault="00DE0ADC" w:rsidP="00DE0ADC">
      <w:pPr>
        <w:pStyle w:val="ListParagraph"/>
        <w:numPr>
          <w:ilvl w:val="0"/>
          <w:numId w:val="30"/>
        </w:numPr>
        <w:spacing w:after="160" w:line="259" w:lineRule="auto"/>
      </w:pPr>
      <w:r w:rsidRPr="00142882">
        <w:t>Reducing the risk of self-harm</w:t>
      </w:r>
    </w:p>
    <w:p w14:paraId="0A438825" w14:textId="77777777" w:rsidR="00DE0ADC" w:rsidRPr="00142882" w:rsidRDefault="00DE0ADC" w:rsidP="00DE0ADC">
      <w:pPr>
        <w:pStyle w:val="ListParagraph"/>
        <w:numPr>
          <w:ilvl w:val="0"/>
          <w:numId w:val="30"/>
        </w:numPr>
        <w:spacing w:after="160" w:line="259" w:lineRule="auto"/>
      </w:pPr>
      <w:r w:rsidRPr="00142882">
        <w:t>Offering information to our residents and families.</w:t>
      </w:r>
    </w:p>
    <w:p w14:paraId="079DA09E" w14:textId="61A4D065" w:rsidR="00DE0ADC" w:rsidRDefault="00DE0ADC" w:rsidP="00DE0ADC">
      <w:pPr>
        <w:autoSpaceDE w:val="0"/>
        <w:autoSpaceDN w:val="0"/>
        <w:adjustRightInd w:val="0"/>
        <w:spacing w:after="0" w:line="240" w:lineRule="auto"/>
      </w:pPr>
      <w:r w:rsidRPr="00142882">
        <w:t xml:space="preserve">HMP Send is committed to delivering the best possible family service to those in our custody and those families in their lives. We do not pretend to always get this right. We make mistakes. But we are honest about that and always strive to learn from things that do not go according to plan, or that we have missed completely. As such we welcome regular feedback from all involved and conduct a series of customer surveys throughout the year, to try and capture the </w:t>
      </w:r>
      <w:proofErr w:type="gramStart"/>
      <w:r w:rsidRPr="00142882">
        <w:t>360 degree</w:t>
      </w:r>
      <w:proofErr w:type="gramEnd"/>
      <w:r w:rsidRPr="00142882">
        <w:t xml:space="preserve"> experiences of everyone involved.</w:t>
      </w:r>
    </w:p>
    <w:p w14:paraId="0D661AB4" w14:textId="4945454A" w:rsidR="00E76250" w:rsidRDefault="00E76250" w:rsidP="00DE0ADC">
      <w:pPr>
        <w:autoSpaceDE w:val="0"/>
        <w:autoSpaceDN w:val="0"/>
        <w:adjustRightInd w:val="0"/>
        <w:spacing w:after="0" w:line="240" w:lineRule="auto"/>
      </w:pPr>
    </w:p>
    <w:p w14:paraId="017FF5BD" w14:textId="53C39E05" w:rsidR="00E76250" w:rsidRPr="00DA7319" w:rsidRDefault="00E76250" w:rsidP="00DE0ADC">
      <w:pPr>
        <w:autoSpaceDE w:val="0"/>
        <w:autoSpaceDN w:val="0"/>
        <w:adjustRightInd w:val="0"/>
        <w:spacing w:after="0" w:line="240" w:lineRule="auto"/>
        <w:rPr>
          <w:color w:val="000000"/>
          <w:szCs w:val="24"/>
        </w:rPr>
      </w:pPr>
      <w:r w:rsidRPr="00E76250">
        <w:rPr>
          <w:color w:val="000000"/>
          <w:szCs w:val="24"/>
        </w:rPr>
        <w:t>We understand positive ties between family members or any other person who provides support to residents will help to avoid individuals returning to prison and makes HMP</w:t>
      </w:r>
      <w:r w:rsidR="00DA7319">
        <w:rPr>
          <w:color w:val="000000"/>
          <w:szCs w:val="24"/>
        </w:rPr>
        <w:t xml:space="preserve"> Send</w:t>
      </w:r>
      <w:r w:rsidRPr="00E76250">
        <w:rPr>
          <w:color w:val="000000"/>
          <w:szCs w:val="24"/>
        </w:rPr>
        <w:t xml:space="preserve"> a safer place. We recognise the moral and ethical reasons to develop and implement this policy.</w:t>
      </w:r>
    </w:p>
    <w:p w14:paraId="45277E7A" w14:textId="77777777" w:rsidR="00DE0ADC" w:rsidRPr="00142882" w:rsidRDefault="00DE0ADC" w:rsidP="00DE0ADC">
      <w:pPr>
        <w:autoSpaceDE w:val="0"/>
        <w:autoSpaceDN w:val="0"/>
        <w:adjustRightInd w:val="0"/>
        <w:spacing w:after="0" w:line="240" w:lineRule="auto"/>
      </w:pPr>
    </w:p>
    <w:p w14:paraId="172BE730" w14:textId="77777777" w:rsidR="00DE0ADC" w:rsidRPr="00142882" w:rsidRDefault="00DE0ADC" w:rsidP="00DE0ADC">
      <w:pPr>
        <w:autoSpaceDE w:val="0"/>
        <w:autoSpaceDN w:val="0"/>
        <w:adjustRightInd w:val="0"/>
        <w:spacing w:after="0" w:line="240" w:lineRule="auto"/>
      </w:pPr>
      <w:r w:rsidRPr="00142882">
        <w:t xml:space="preserve">Fundamentally we acknowledge that we have both a professional and a moral obligation to support, guide, and help everyone in our custody </w:t>
      </w:r>
      <w:proofErr w:type="gramStart"/>
      <w:r w:rsidRPr="00142882">
        <w:t>with regard to</w:t>
      </w:r>
      <w:proofErr w:type="gramEnd"/>
      <w:r w:rsidRPr="00142882">
        <w:t xml:space="preserve"> their family, parenting, and relationship situation where it is safe and appropriate to do so, and likewise, that what we do in this regard can have significant positive impacts to children and families in the community.</w:t>
      </w:r>
    </w:p>
    <w:p w14:paraId="0A50E040" w14:textId="77777777" w:rsidR="00DE0ADC" w:rsidRPr="00142882" w:rsidRDefault="00DE0ADC" w:rsidP="00DE0ADC">
      <w:pPr>
        <w:autoSpaceDE w:val="0"/>
        <w:autoSpaceDN w:val="0"/>
        <w:adjustRightInd w:val="0"/>
        <w:spacing w:after="0" w:line="240" w:lineRule="auto"/>
      </w:pPr>
    </w:p>
    <w:p w14:paraId="5BB7B97C" w14:textId="77777777" w:rsidR="00DE0ADC" w:rsidRPr="00142882" w:rsidRDefault="00DE0ADC" w:rsidP="00DE0ADC">
      <w:pPr>
        <w:autoSpaceDE w:val="0"/>
        <w:autoSpaceDN w:val="0"/>
        <w:adjustRightInd w:val="0"/>
        <w:spacing w:after="0" w:line="240" w:lineRule="auto"/>
      </w:pPr>
      <w:r w:rsidRPr="00142882">
        <w:t>Our Family Intervention strategy and model is built upon official research findings from respected British academics, charities, the Prison Service, Ministry of Justice, and other Governmental bodies, as well as numerous similar publications from international organisations and partners.</w:t>
      </w:r>
    </w:p>
    <w:p w14:paraId="3253B9C4" w14:textId="77777777" w:rsidR="00DE0ADC" w:rsidRPr="00142882" w:rsidRDefault="00DE0ADC" w:rsidP="00DE0ADC">
      <w:pPr>
        <w:autoSpaceDE w:val="0"/>
        <w:autoSpaceDN w:val="0"/>
        <w:adjustRightInd w:val="0"/>
        <w:spacing w:after="0" w:line="240" w:lineRule="auto"/>
      </w:pPr>
    </w:p>
    <w:p w14:paraId="510A675F" w14:textId="77777777" w:rsidR="00DE0ADC" w:rsidRPr="00142882" w:rsidRDefault="00DE0ADC" w:rsidP="00DE0ADC">
      <w:pPr>
        <w:autoSpaceDE w:val="0"/>
        <w:autoSpaceDN w:val="0"/>
        <w:adjustRightInd w:val="0"/>
        <w:spacing w:after="0" w:line="240" w:lineRule="auto"/>
      </w:pPr>
      <w:r>
        <w:t>W</w:t>
      </w:r>
      <w:r w:rsidRPr="00142882">
        <w:t>e are closely aligned with:</w:t>
      </w:r>
    </w:p>
    <w:p w14:paraId="172C992E" w14:textId="77777777" w:rsidR="00DE0ADC" w:rsidRPr="00142882" w:rsidRDefault="00DE0ADC" w:rsidP="00DE0ADC">
      <w:pPr>
        <w:autoSpaceDE w:val="0"/>
        <w:autoSpaceDN w:val="0"/>
        <w:adjustRightInd w:val="0"/>
        <w:spacing w:after="0" w:line="240" w:lineRule="auto"/>
      </w:pPr>
    </w:p>
    <w:p w14:paraId="24FD423E" w14:textId="77777777" w:rsidR="00DE0ADC" w:rsidRPr="00142882" w:rsidRDefault="00DE0ADC" w:rsidP="00DE0ADC">
      <w:pPr>
        <w:pStyle w:val="ListParagraph"/>
        <w:numPr>
          <w:ilvl w:val="0"/>
          <w:numId w:val="31"/>
        </w:numPr>
        <w:autoSpaceDE w:val="0"/>
        <w:autoSpaceDN w:val="0"/>
        <w:adjustRightInd w:val="0"/>
        <w:spacing w:after="0" w:line="240" w:lineRule="auto"/>
      </w:pPr>
      <w:r w:rsidRPr="00142882">
        <w:t>The 19 recommendations of the Lord Farmer Review – 2017.</w:t>
      </w:r>
    </w:p>
    <w:p w14:paraId="22E317C5" w14:textId="77777777" w:rsidR="00DE0ADC" w:rsidRPr="00142882" w:rsidRDefault="00DE0ADC" w:rsidP="00DE0ADC">
      <w:pPr>
        <w:pStyle w:val="ListParagraph"/>
        <w:numPr>
          <w:ilvl w:val="0"/>
          <w:numId w:val="31"/>
        </w:numPr>
        <w:autoSpaceDE w:val="0"/>
        <w:autoSpaceDN w:val="0"/>
        <w:adjustRightInd w:val="0"/>
        <w:spacing w:after="0" w:line="240" w:lineRule="auto"/>
      </w:pPr>
      <w:r w:rsidRPr="00142882">
        <w:t>The HMPPS Delivering Effective Family Practice – 2018.</w:t>
      </w:r>
    </w:p>
    <w:p w14:paraId="7D13B2D6" w14:textId="77777777" w:rsidR="00DE0ADC" w:rsidRPr="00142882" w:rsidRDefault="00DE0ADC" w:rsidP="00DE0ADC">
      <w:pPr>
        <w:pStyle w:val="ListParagraph"/>
        <w:numPr>
          <w:ilvl w:val="0"/>
          <w:numId w:val="31"/>
        </w:numPr>
        <w:autoSpaceDE w:val="0"/>
        <w:autoSpaceDN w:val="0"/>
        <w:adjustRightInd w:val="0"/>
        <w:spacing w:after="0" w:line="240" w:lineRule="auto"/>
      </w:pPr>
      <w:r w:rsidRPr="00142882">
        <w:t>HMP Send Reducing Reoffending Strategy – Annual.</w:t>
      </w:r>
    </w:p>
    <w:p w14:paraId="77C0A683" w14:textId="77777777" w:rsidR="00DE0ADC" w:rsidRPr="00142882" w:rsidRDefault="00DE0ADC" w:rsidP="00DE0ADC">
      <w:pPr>
        <w:pStyle w:val="ListParagraph"/>
        <w:numPr>
          <w:ilvl w:val="0"/>
          <w:numId w:val="31"/>
        </w:numPr>
        <w:autoSpaceDE w:val="0"/>
        <w:autoSpaceDN w:val="0"/>
        <w:adjustRightInd w:val="0"/>
        <w:spacing w:after="0" w:line="240" w:lineRule="auto"/>
      </w:pPr>
      <w:r w:rsidRPr="00142882">
        <w:t xml:space="preserve">Numerous local evaluation and research. </w:t>
      </w:r>
    </w:p>
    <w:p w14:paraId="34C0E9A6" w14:textId="77777777" w:rsidR="00DE0ADC" w:rsidRPr="00142882" w:rsidRDefault="00DE0ADC" w:rsidP="00DE0ADC">
      <w:pPr>
        <w:pStyle w:val="ListParagraph"/>
        <w:numPr>
          <w:ilvl w:val="0"/>
          <w:numId w:val="31"/>
        </w:numPr>
        <w:autoSpaceDE w:val="0"/>
        <w:autoSpaceDN w:val="0"/>
        <w:adjustRightInd w:val="0"/>
        <w:spacing w:after="0" w:line="240" w:lineRule="auto"/>
      </w:pPr>
      <w:r w:rsidRPr="00142882">
        <w:t>HMP HMIP and MQPL inspection feedback.</w:t>
      </w:r>
    </w:p>
    <w:p w14:paraId="67D05B18" w14:textId="77777777" w:rsidR="00DE0ADC" w:rsidRPr="00142882" w:rsidRDefault="00DE0ADC" w:rsidP="00DE0ADC">
      <w:pPr>
        <w:pStyle w:val="ListParagraph"/>
        <w:numPr>
          <w:ilvl w:val="0"/>
          <w:numId w:val="31"/>
        </w:numPr>
        <w:autoSpaceDE w:val="0"/>
        <w:autoSpaceDN w:val="0"/>
        <w:adjustRightInd w:val="0"/>
        <w:spacing w:after="0" w:line="240" w:lineRule="auto"/>
      </w:pPr>
      <w:r w:rsidRPr="00142882">
        <w:t>Internal audit and compliance reports.</w:t>
      </w:r>
    </w:p>
    <w:p w14:paraId="3F43A719" w14:textId="77777777" w:rsidR="00DE0ADC" w:rsidRPr="00142882" w:rsidRDefault="00DE0ADC" w:rsidP="00DE0ADC"/>
    <w:p w14:paraId="216E3BD5" w14:textId="77777777" w:rsidR="00DE0ADC" w:rsidRPr="00142882" w:rsidRDefault="00DE0ADC" w:rsidP="00DE0ADC"/>
    <w:p w14:paraId="49B7194F" w14:textId="49D805DB" w:rsidR="00DE0ADC" w:rsidRPr="00142882" w:rsidRDefault="00DE0ADC" w:rsidP="00DE0ADC">
      <w:pPr>
        <w:rPr>
          <w:szCs w:val="24"/>
        </w:rPr>
      </w:pPr>
      <w:r w:rsidRPr="00142882">
        <w:rPr>
          <w:szCs w:val="24"/>
        </w:rPr>
        <w:t>HMP Send closely follows the HMPPS Guidance notes regarding what ‘family’ represents, as well as the precautions and safeguards we need to enforce, as such the following 3 points are endorsed by us directly from the HMPPS Guidance notes:</w:t>
      </w:r>
    </w:p>
    <w:p w14:paraId="5595EC98" w14:textId="5F21D0D4" w:rsidR="00DE0ADC" w:rsidRPr="00142882" w:rsidRDefault="00DE0ADC" w:rsidP="00DE0ADC">
      <w:pPr>
        <w:autoSpaceDE w:val="0"/>
        <w:autoSpaceDN w:val="0"/>
        <w:adjustRightInd w:val="0"/>
        <w:spacing w:after="0" w:line="240" w:lineRule="auto"/>
        <w:rPr>
          <w:szCs w:val="24"/>
        </w:rPr>
      </w:pPr>
      <w:r w:rsidRPr="00142882">
        <w:rPr>
          <w:szCs w:val="24"/>
        </w:rPr>
        <w:t xml:space="preserve">A. </w:t>
      </w:r>
      <w:r w:rsidRPr="0062224F">
        <w:rPr>
          <w:szCs w:val="24"/>
        </w:rPr>
        <w:t>‘</w:t>
      </w:r>
      <w:r w:rsidRPr="0062224F">
        <w:rPr>
          <w:i/>
          <w:iCs/>
          <w:szCs w:val="24"/>
        </w:rPr>
        <w:t>Family</w:t>
      </w:r>
      <w:r w:rsidR="0062224F" w:rsidRPr="0062224F">
        <w:rPr>
          <w:i/>
          <w:iCs/>
          <w:szCs w:val="24"/>
        </w:rPr>
        <w:t>’</w:t>
      </w:r>
      <w:r w:rsidRPr="00142882">
        <w:rPr>
          <w:b/>
          <w:bCs/>
          <w:i/>
          <w:iCs/>
          <w:szCs w:val="24"/>
        </w:rPr>
        <w:t xml:space="preserve"> </w:t>
      </w:r>
      <w:r w:rsidRPr="00142882">
        <w:rPr>
          <w:szCs w:val="24"/>
        </w:rPr>
        <w:t xml:space="preserve">is defined as either a blood relative, legal or significant persons that a prisoner identifies as their next of kin. For care-leavers this may be someone that provides a statutory service, </w:t>
      </w:r>
      <w:r w:rsidR="002666F7" w:rsidRPr="00142882">
        <w:rPr>
          <w:szCs w:val="24"/>
        </w:rPr>
        <w:t>friend,</w:t>
      </w:r>
      <w:r w:rsidRPr="00142882">
        <w:rPr>
          <w:szCs w:val="24"/>
        </w:rPr>
        <w:t xml:space="preserve"> or associate. Many of those in custody will have experienced a non-traditional upbringing, with a range of adults having cared for them, and similarly those in custody with children may have other arrangements outside of a traditional family arrangement. It is important to accommodate all ‘family’ arrangements where they provide a constructive and supportive relationship for the prisoner and their family.</w:t>
      </w:r>
    </w:p>
    <w:p w14:paraId="73A2599C" w14:textId="77777777" w:rsidR="00DE0ADC" w:rsidRPr="00142882" w:rsidRDefault="00DE0ADC" w:rsidP="00DE0ADC">
      <w:pPr>
        <w:autoSpaceDE w:val="0"/>
        <w:autoSpaceDN w:val="0"/>
        <w:adjustRightInd w:val="0"/>
        <w:spacing w:after="0" w:line="240" w:lineRule="auto"/>
        <w:rPr>
          <w:szCs w:val="24"/>
        </w:rPr>
      </w:pPr>
    </w:p>
    <w:p w14:paraId="678DA9AE" w14:textId="12C4EF53" w:rsidR="00DE0ADC" w:rsidRPr="0060253B" w:rsidRDefault="00DE0ADC" w:rsidP="00DE0ADC">
      <w:pPr>
        <w:autoSpaceDE w:val="0"/>
        <w:autoSpaceDN w:val="0"/>
        <w:adjustRightInd w:val="0"/>
        <w:spacing w:after="0" w:line="240" w:lineRule="auto"/>
        <w:rPr>
          <w:color w:val="FF0000"/>
          <w:szCs w:val="24"/>
        </w:rPr>
      </w:pPr>
      <w:r w:rsidRPr="00142882">
        <w:rPr>
          <w:szCs w:val="24"/>
        </w:rPr>
        <w:t xml:space="preserve">B. ‘We recognise that not all family relationships are positive. Family members may sometimes be the direct or indirect victims of a prisoner’s offence such as domestic abuse. These individuals have the right to protection from their perpetrator and in all cases; permission should be sought from the victim and any relevant partner agencies before making contact. This will enable the victim/family unit to be supported in the community. To do this we work closely with agencies such as the Local Authority Social Services, and the Police and Victim Liaison Officers. </w:t>
      </w:r>
    </w:p>
    <w:p w14:paraId="40B35B91" w14:textId="77777777" w:rsidR="00DE0ADC" w:rsidRPr="00142882" w:rsidRDefault="00DE0ADC" w:rsidP="00DE0ADC">
      <w:pPr>
        <w:autoSpaceDE w:val="0"/>
        <w:autoSpaceDN w:val="0"/>
        <w:adjustRightInd w:val="0"/>
        <w:spacing w:after="0" w:line="240" w:lineRule="auto"/>
        <w:rPr>
          <w:szCs w:val="24"/>
        </w:rPr>
      </w:pPr>
    </w:p>
    <w:p w14:paraId="3BCC9DF8" w14:textId="77777777" w:rsidR="00DE0ADC" w:rsidRPr="00142882" w:rsidRDefault="00DE0ADC" w:rsidP="00DE0ADC">
      <w:pPr>
        <w:autoSpaceDE w:val="0"/>
        <w:autoSpaceDN w:val="0"/>
        <w:adjustRightInd w:val="0"/>
        <w:spacing w:after="0" w:line="240" w:lineRule="auto"/>
        <w:rPr>
          <w:szCs w:val="24"/>
        </w:rPr>
      </w:pPr>
      <w:r w:rsidRPr="00142882">
        <w:rPr>
          <w:szCs w:val="24"/>
        </w:rPr>
        <w:t>C. ‘Other family or significant others may be enablers, contributing to their offending behaviour.</w:t>
      </w:r>
    </w:p>
    <w:p w14:paraId="52F99020" w14:textId="77777777" w:rsidR="00064EB5" w:rsidRDefault="00DE0ADC" w:rsidP="00DE0ADC">
      <w:pPr>
        <w:autoSpaceDE w:val="0"/>
        <w:autoSpaceDN w:val="0"/>
        <w:adjustRightInd w:val="0"/>
        <w:spacing w:after="0" w:line="240" w:lineRule="auto"/>
        <w:rPr>
          <w:szCs w:val="24"/>
        </w:rPr>
      </w:pPr>
      <w:r w:rsidRPr="00142882">
        <w:rPr>
          <w:szCs w:val="24"/>
        </w:rPr>
        <w:t xml:space="preserve">Prisoners may be subject to harassment or restraining orders and the courts take primacy in how we manage familial and other relationships. </w:t>
      </w:r>
    </w:p>
    <w:p w14:paraId="33D51A32" w14:textId="3A5E6947" w:rsidR="00DE0ADC" w:rsidRPr="00142882" w:rsidRDefault="00DE0ADC" w:rsidP="00DE0ADC">
      <w:pPr>
        <w:autoSpaceDE w:val="0"/>
        <w:autoSpaceDN w:val="0"/>
        <w:adjustRightInd w:val="0"/>
        <w:spacing w:after="0" w:line="240" w:lineRule="auto"/>
        <w:rPr>
          <w:szCs w:val="24"/>
        </w:rPr>
      </w:pPr>
      <w:r w:rsidRPr="00142882">
        <w:rPr>
          <w:szCs w:val="24"/>
        </w:rPr>
        <w:t>We must therefore ensure that we prevent inappropriate contact.</w:t>
      </w:r>
    </w:p>
    <w:p w14:paraId="23ED56B6" w14:textId="199A9A4D" w:rsidR="00DE0ADC" w:rsidRDefault="00DE0ADC" w:rsidP="00DF3278">
      <w:pPr>
        <w:rPr>
          <w:rFonts w:eastAsia="Cambria"/>
          <w:b/>
          <w:bCs/>
          <w:color w:val="000000"/>
          <w:sz w:val="48"/>
          <w:szCs w:val="48"/>
          <w:lang w:eastAsia="en-GB" w:bidi="ar-SA"/>
        </w:rPr>
      </w:pPr>
    </w:p>
    <w:p w14:paraId="31EA26E2" w14:textId="77777777" w:rsidR="00E37C2A" w:rsidRDefault="00E37C2A" w:rsidP="00DF3278">
      <w:pPr>
        <w:rPr>
          <w:rFonts w:eastAsia="Cambria"/>
          <w:b/>
          <w:bCs/>
          <w:color w:val="000000"/>
          <w:sz w:val="48"/>
          <w:szCs w:val="48"/>
          <w:lang w:eastAsia="en-GB" w:bidi="ar-SA"/>
        </w:rPr>
      </w:pPr>
    </w:p>
    <w:p w14:paraId="78538448" w14:textId="01A49834" w:rsidR="00B7080A" w:rsidRDefault="00B7080A" w:rsidP="00DF3278">
      <w:pPr>
        <w:rPr>
          <w:rFonts w:eastAsia="Cambria"/>
          <w:b/>
          <w:bCs/>
          <w:color w:val="7030A0"/>
          <w:sz w:val="44"/>
          <w:szCs w:val="44"/>
          <w:lang w:eastAsia="en-GB" w:bidi="ar-SA"/>
        </w:rPr>
      </w:pPr>
      <w:r w:rsidRPr="009D4ADB">
        <w:rPr>
          <w:rFonts w:eastAsia="Cambria"/>
          <w:b/>
          <w:bCs/>
          <w:color w:val="7030A0"/>
          <w:sz w:val="44"/>
          <w:szCs w:val="44"/>
          <w:lang w:eastAsia="en-GB" w:bidi="ar-SA"/>
        </w:rPr>
        <w:t>How to contact in the event of emergency</w:t>
      </w:r>
      <w:r w:rsidR="009D4ADB">
        <w:rPr>
          <w:rFonts w:eastAsia="Cambria"/>
          <w:b/>
          <w:bCs/>
          <w:color w:val="7030A0"/>
          <w:sz w:val="44"/>
          <w:szCs w:val="44"/>
          <w:lang w:eastAsia="en-GB" w:bidi="ar-SA"/>
        </w:rPr>
        <w:t>:</w:t>
      </w:r>
    </w:p>
    <w:p w14:paraId="12801D43" w14:textId="77777777" w:rsidR="00A959E9" w:rsidRDefault="00EA02EA" w:rsidP="00320FE8">
      <w:pPr>
        <w:pStyle w:val="ListParagraph"/>
        <w:numPr>
          <w:ilvl w:val="0"/>
          <w:numId w:val="38"/>
        </w:numPr>
        <w:rPr>
          <w:rFonts w:eastAsia="Cambria"/>
          <w:szCs w:val="24"/>
          <w:lang w:eastAsia="en-GB" w:bidi="ar-SA"/>
        </w:rPr>
      </w:pPr>
      <w:r w:rsidRPr="00320FE8">
        <w:rPr>
          <w:rFonts w:eastAsia="Cambria"/>
          <w:szCs w:val="24"/>
          <w:lang w:eastAsia="en-GB" w:bidi="ar-SA"/>
        </w:rPr>
        <w:t>Call 01483 471000 if you think a prisoner is at immediate risk of harm</w:t>
      </w:r>
      <w:r w:rsidR="00A92F8C">
        <w:rPr>
          <w:rFonts w:eastAsia="Cambria"/>
          <w:szCs w:val="24"/>
          <w:lang w:eastAsia="en-GB" w:bidi="ar-SA"/>
        </w:rPr>
        <w:t xml:space="preserve"> or have important family related information to pass on</w:t>
      </w:r>
      <w:r w:rsidRPr="00320FE8">
        <w:rPr>
          <w:rFonts w:eastAsia="Cambria"/>
          <w:szCs w:val="24"/>
          <w:lang w:eastAsia="en-GB" w:bidi="ar-SA"/>
        </w:rPr>
        <w:t xml:space="preserve">. </w:t>
      </w:r>
    </w:p>
    <w:p w14:paraId="2B6B6F9D" w14:textId="53A59634" w:rsidR="00A959E9" w:rsidRDefault="00EA02EA" w:rsidP="00A959E9">
      <w:pPr>
        <w:pStyle w:val="ListParagraph"/>
        <w:rPr>
          <w:rFonts w:eastAsia="Cambria"/>
          <w:szCs w:val="24"/>
          <w:lang w:eastAsia="en-GB" w:bidi="ar-SA"/>
        </w:rPr>
      </w:pPr>
      <w:r w:rsidRPr="00320FE8">
        <w:rPr>
          <w:rFonts w:eastAsia="Cambria"/>
          <w:szCs w:val="24"/>
          <w:lang w:eastAsia="en-GB" w:bidi="ar-SA"/>
        </w:rPr>
        <w:t xml:space="preserve">Ask for the Orderly Officer and explain that your concern is an </w:t>
      </w:r>
      <w:r w:rsidR="0076211A" w:rsidRPr="00320FE8">
        <w:rPr>
          <w:rFonts w:eastAsia="Cambria"/>
          <w:szCs w:val="24"/>
          <w:lang w:eastAsia="en-GB" w:bidi="ar-SA"/>
        </w:rPr>
        <w:t>emergency.</w:t>
      </w:r>
    </w:p>
    <w:p w14:paraId="31D6AFC8" w14:textId="3AD22893" w:rsidR="009D4ADB" w:rsidRDefault="0076211A" w:rsidP="00A959E9">
      <w:pPr>
        <w:pStyle w:val="ListParagraph"/>
        <w:rPr>
          <w:rFonts w:eastAsia="Cambria"/>
          <w:szCs w:val="24"/>
          <w:lang w:eastAsia="en-GB" w:bidi="ar-SA"/>
        </w:rPr>
      </w:pPr>
      <w:r>
        <w:rPr>
          <w:rFonts w:eastAsia="Cambria"/>
          <w:szCs w:val="24"/>
          <w:lang w:eastAsia="en-GB" w:bidi="ar-SA"/>
        </w:rPr>
        <w:t>They will then carry out welfare checks and support the prisoner with the information.</w:t>
      </w:r>
      <w:r w:rsidR="008F59F0">
        <w:rPr>
          <w:rFonts w:eastAsia="Cambria"/>
          <w:szCs w:val="24"/>
          <w:lang w:eastAsia="en-GB" w:bidi="ar-SA"/>
        </w:rPr>
        <w:t xml:space="preserve"> </w:t>
      </w:r>
    </w:p>
    <w:p w14:paraId="77DD47E2" w14:textId="5783A2BF" w:rsidR="008F59F0" w:rsidRPr="00320FE8" w:rsidRDefault="008F59F0" w:rsidP="00320FE8">
      <w:pPr>
        <w:pStyle w:val="ListParagraph"/>
        <w:numPr>
          <w:ilvl w:val="0"/>
          <w:numId w:val="38"/>
        </w:numPr>
        <w:rPr>
          <w:rFonts w:eastAsia="Cambria"/>
          <w:szCs w:val="24"/>
          <w:lang w:eastAsia="en-GB" w:bidi="ar-SA"/>
        </w:rPr>
      </w:pPr>
      <w:r>
        <w:rPr>
          <w:rFonts w:eastAsia="Cambria"/>
          <w:szCs w:val="24"/>
          <w:lang w:eastAsia="en-GB" w:bidi="ar-SA"/>
        </w:rPr>
        <w:t xml:space="preserve">Further information can be found on our website </w:t>
      </w:r>
      <w:hyperlink r:id="rId15" w:history="1">
        <w:r w:rsidR="00BF2A94" w:rsidRPr="00BF2A94">
          <w:rPr>
            <w:color w:val="0000FF"/>
            <w:u w:val="single"/>
          </w:rPr>
          <w:t>Send Prison - GOV.UK (www.gov.uk)</w:t>
        </w:r>
      </w:hyperlink>
      <w:r w:rsidR="00BF2A94">
        <w:t>.</w:t>
      </w:r>
    </w:p>
    <w:p w14:paraId="5B1E3CB6" w14:textId="320BE98F" w:rsidR="008E14FB" w:rsidRDefault="008E14FB" w:rsidP="00DF3278">
      <w:pPr>
        <w:rPr>
          <w:rFonts w:eastAsia="Cambria"/>
          <w:b/>
          <w:bCs/>
          <w:color w:val="000000"/>
          <w:sz w:val="48"/>
          <w:szCs w:val="48"/>
          <w:lang w:eastAsia="en-GB" w:bidi="ar-SA"/>
        </w:rPr>
      </w:pPr>
    </w:p>
    <w:p w14:paraId="0E0BEBD1" w14:textId="650498E8" w:rsidR="008E14FB" w:rsidRDefault="008E14FB" w:rsidP="00DF3278">
      <w:pPr>
        <w:rPr>
          <w:rFonts w:eastAsia="Cambria"/>
          <w:b/>
          <w:bCs/>
          <w:color w:val="000000"/>
          <w:sz w:val="48"/>
          <w:szCs w:val="48"/>
          <w:lang w:eastAsia="en-GB" w:bidi="ar-SA"/>
        </w:rPr>
      </w:pPr>
    </w:p>
    <w:p w14:paraId="64D9F04D" w14:textId="77777777" w:rsidR="00EC086E" w:rsidRDefault="00EC086E" w:rsidP="00DF3278">
      <w:pPr>
        <w:tabs>
          <w:tab w:val="left" w:pos="0"/>
          <w:tab w:val="left" w:pos="1460"/>
        </w:tabs>
        <w:spacing w:after="0" w:line="240" w:lineRule="auto"/>
        <w:ind w:right="-1"/>
        <w:outlineLvl w:val="0"/>
        <w:rPr>
          <w:rFonts w:eastAsia="Cambria"/>
          <w:b/>
          <w:bCs/>
          <w:color w:val="000000"/>
          <w:sz w:val="48"/>
          <w:szCs w:val="48"/>
          <w:lang w:eastAsia="en-GB" w:bidi="ar-SA"/>
        </w:rPr>
      </w:pPr>
      <w:bookmarkStart w:id="1" w:name="_Hlk124761416"/>
    </w:p>
    <w:p w14:paraId="414DC682" w14:textId="17E4A8A5" w:rsidR="008E14FB" w:rsidRPr="00EC086E" w:rsidRDefault="00BF4888" w:rsidP="00EC086E">
      <w:pPr>
        <w:tabs>
          <w:tab w:val="left" w:pos="0"/>
          <w:tab w:val="left" w:pos="1460"/>
        </w:tabs>
        <w:spacing w:after="0" w:line="240" w:lineRule="auto"/>
        <w:ind w:right="-1"/>
        <w:jc w:val="center"/>
        <w:outlineLvl w:val="0"/>
        <w:rPr>
          <w:rFonts w:eastAsia="Times New Roman"/>
          <w:b/>
          <w:color w:val="7030A0"/>
          <w:sz w:val="48"/>
          <w:szCs w:val="48"/>
          <w:u w:val="single"/>
          <w:lang w:eastAsia="en-GB" w:bidi="ar-SA"/>
        </w:rPr>
      </w:pPr>
      <w:r w:rsidRPr="00EC086E">
        <w:rPr>
          <w:rFonts w:eastAsia="Times New Roman"/>
          <w:b/>
          <w:color w:val="7030A0"/>
          <w:sz w:val="48"/>
          <w:szCs w:val="48"/>
          <w:u w:val="single"/>
          <w:lang w:eastAsia="en-GB" w:bidi="ar-SA"/>
        </w:rPr>
        <w:t xml:space="preserve">What we do at </w:t>
      </w:r>
      <w:r w:rsidR="00785152" w:rsidRPr="00EC086E">
        <w:rPr>
          <w:rFonts w:eastAsia="Times New Roman"/>
          <w:b/>
          <w:color w:val="7030A0"/>
          <w:sz w:val="48"/>
          <w:szCs w:val="48"/>
          <w:u w:val="single"/>
          <w:lang w:eastAsia="en-GB" w:bidi="ar-SA"/>
        </w:rPr>
        <w:t>HMP Send</w:t>
      </w:r>
    </w:p>
    <w:p w14:paraId="3EF7F44D" w14:textId="77777777" w:rsidR="00EC086E" w:rsidRDefault="00EC086E" w:rsidP="00DF3278">
      <w:pPr>
        <w:tabs>
          <w:tab w:val="left" w:pos="0"/>
          <w:tab w:val="left" w:pos="1460"/>
        </w:tabs>
        <w:spacing w:after="0" w:line="240" w:lineRule="auto"/>
        <w:ind w:right="-1"/>
        <w:outlineLvl w:val="0"/>
        <w:rPr>
          <w:rFonts w:eastAsia="Times New Roman"/>
          <w:b/>
          <w:color w:val="7030A0"/>
          <w:sz w:val="48"/>
          <w:szCs w:val="48"/>
          <w:lang w:eastAsia="en-GB" w:bidi="ar-SA"/>
        </w:rPr>
      </w:pPr>
    </w:p>
    <w:bookmarkEnd w:id="1"/>
    <w:p w14:paraId="1308B4E1" w14:textId="334A8613" w:rsidR="00BF4888" w:rsidRPr="00BF4888" w:rsidRDefault="00BF4888" w:rsidP="00BF4888">
      <w:pPr>
        <w:pStyle w:val="ListParagraph"/>
        <w:numPr>
          <w:ilvl w:val="0"/>
          <w:numId w:val="34"/>
        </w:numPr>
        <w:tabs>
          <w:tab w:val="left" w:pos="0"/>
          <w:tab w:val="left" w:pos="1460"/>
        </w:tabs>
        <w:spacing w:after="0" w:line="240" w:lineRule="auto"/>
        <w:ind w:right="-1"/>
        <w:outlineLvl w:val="0"/>
        <w:rPr>
          <w:rFonts w:eastAsia="Times New Roman"/>
          <w:b/>
          <w:color w:val="7030A0"/>
          <w:sz w:val="48"/>
          <w:szCs w:val="48"/>
          <w:lang w:eastAsia="en-GB" w:bidi="ar-SA"/>
        </w:rPr>
      </w:pPr>
      <w:r>
        <w:rPr>
          <w:rFonts w:eastAsia="Times New Roman"/>
          <w:b/>
          <w:color w:val="7030A0"/>
          <w:sz w:val="48"/>
          <w:szCs w:val="48"/>
          <w:lang w:eastAsia="en-GB" w:bidi="ar-SA"/>
        </w:rPr>
        <w:t>First Impressions- Visitors Centre</w:t>
      </w:r>
    </w:p>
    <w:p w14:paraId="76FECADE" w14:textId="77777777" w:rsidR="00785152" w:rsidRPr="00785152" w:rsidRDefault="00785152" w:rsidP="00DF3278">
      <w:pPr>
        <w:tabs>
          <w:tab w:val="left" w:pos="0"/>
          <w:tab w:val="left" w:pos="1460"/>
        </w:tabs>
        <w:spacing w:after="0" w:line="240" w:lineRule="auto"/>
        <w:ind w:right="-1"/>
        <w:outlineLvl w:val="0"/>
        <w:rPr>
          <w:rFonts w:eastAsia="Times New Roman"/>
          <w:b/>
          <w:color w:val="7030A0"/>
          <w:szCs w:val="24"/>
          <w:lang w:eastAsia="en-GB" w:bidi="ar-SA"/>
        </w:rPr>
      </w:pPr>
    </w:p>
    <w:p w14:paraId="1DF82014" w14:textId="72CBF8CF" w:rsidR="00F641A2" w:rsidRDefault="00BC587C" w:rsidP="00C02FE6">
      <w:pPr>
        <w:autoSpaceDE w:val="0"/>
        <w:autoSpaceDN w:val="0"/>
        <w:adjustRightInd w:val="0"/>
        <w:spacing w:after="0" w:line="240" w:lineRule="auto"/>
        <w:rPr>
          <w:szCs w:val="24"/>
        </w:rPr>
      </w:pPr>
      <w:r>
        <w:rPr>
          <w:szCs w:val="24"/>
        </w:rPr>
        <w:t xml:space="preserve">At HMP Send we understand </w:t>
      </w:r>
      <w:r w:rsidR="000769A9">
        <w:rPr>
          <w:szCs w:val="24"/>
        </w:rPr>
        <w:t xml:space="preserve">the importance of first impressions for those visiting our prison. </w:t>
      </w:r>
    </w:p>
    <w:p w14:paraId="16150B0C" w14:textId="77777777" w:rsidR="00F641A2" w:rsidRDefault="00F641A2" w:rsidP="00C02FE6">
      <w:pPr>
        <w:autoSpaceDE w:val="0"/>
        <w:autoSpaceDN w:val="0"/>
        <w:adjustRightInd w:val="0"/>
        <w:spacing w:after="0" w:line="240" w:lineRule="auto"/>
        <w:rPr>
          <w:szCs w:val="24"/>
        </w:rPr>
      </w:pPr>
    </w:p>
    <w:p w14:paraId="5CAB89D5" w14:textId="405589ED" w:rsidR="00F641A2" w:rsidRDefault="000769A9" w:rsidP="00C02FE6">
      <w:pPr>
        <w:autoSpaceDE w:val="0"/>
        <w:autoSpaceDN w:val="0"/>
        <w:adjustRightInd w:val="0"/>
        <w:spacing w:after="0" w:line="240" w:lineRule="auto"/>
        <w:rPr>
          <w:szCs w:val="24"/>
        </w:rPr>
      </w:pPr>
      <w:r>
        <w:rPr>
          <w:szCs w:val="24"/>
        </w:rPr>
        <w:t>T</w:t>
      </w:r>
      <w:r w:rsidR="00C02FE6" w:rsidRPr="00C02FE6">
        <w:rPr>
          <w:szCs w:val="24"/>
        </w:rPr>
        <w:t>he first point of contact</w:t>
      </w:r>
      <w:r w:rsidR="00486921">
        <w:rPr>
          <w:szCs w:val="24"/>
        </w:rPr>
        <w:t xml:space="preserve"> for </w:t>
      </w:r>
      <w:r w:rsidR="00CF3EF5">
        <w:rPr>
          <w:szCs w:val="24"/>
        </w:rPr>
        <w:t>families</w:t>
      </w:r>
      <w:r w:rsidR="00C02FE6" w:rsidRPr="00C02FE6">
        <w:rPr>
          <w:szCs w:val="24"/>
        </w:rPr>
        <w:t xml:space="preserve"> is at the visitor centre situated outside the prison entrance</w:t>
      </w:r>
      <w:r w:rsidR="00492ADA">
        <w:rPr>
          <w:szCs w:val="24"/>
        </w:rPr>
        <w:t xml:space="preserve">, this </w:t>
      </w:r>
      <w:r w:rsidR="00102B23">
        <w:rPr>
          <w:szCs w:val="24"/>
        </w:rPr>
        <w:t xml:space="preserve">is operated in partnership with PACT </w:t>
      </w:r>
      <w:r w:rsidR="0073251E">
        <w:rPr>
          <w:szCs w:val="24"/>
        </w:rPr>
        <w:t xml:space="preserve">who have been working alongside </w:t>
      </w:r>
      <w:r w:rsidR="00D447E0">
        <w:rPr>
          <w:szCs w:val="24"/>
        </w:rPr>
        <w:t>us for 5 years</w:t>
      </w:r>
      <w:r w:rsidR="00C02FE6" w:rsidRPr="00C02FE6">
        <w:rPr>
          <w:szCs w:val="24"/>
        </w:rPr>
        <w:t xml:space="preserve">. </w:t>
      </w:r>
    </w:p>
    <w:p w14:paraId="2C991646" w14:textId="77777777" w:rsidR="00F641A2" w:rsidRDefault="00F641A2" w:rsidP="00C02FE6">
      <w:pPr>
        <w:autoSpaceDE w:val="0"/>
        <w:autoSpaceDN w:val="0"/>
        <w:adjustRightInd w:val="0"/>
        <w:spacing w:after="0" w:line="240" w:lineRule="auto"/>
        <w:rPr>
          <w:szCs w:val="24"/>
        </w:rPr>
      </w:pPr>
    </w:p>
    <w:p w14:paraId="5D7043CA" w14:textId="77777777" w:rsidR="00F641A2" w:rsidRDefault="001C36C9" w:rsidP="00C02FE6">
      <w:pPr>
        <w:autoSpaceDE w:val="0"/>
        <w:autoSpaceDN w:val="0"/>
        <w:adjustRightInd w:val="0"/>
        <w:spacing w:after="0" w:line="240" w:lineRule="auto"/>
        <w:rPr>
          <w:szCs w:val="24"/>
        </w:rPr>
      </w:pPr>
      <w:r>
        <w:rPr>
          <w:szCs w:val="24"/>
        </w:rPr>
        <w:t xml:space="preserve">We recognise </w:t>
      </w:r>
      <w:r w:rsidR="00255D85">
        <w:rPr>
          <w:szCs w:val="24"/>
        </w:rPr>
        <w:t xml:space="preserve">some visitors may have financial difficulties </w:t>
      </w:r>
      <w:r w:rsidR="005E076D">
        <w:rPr>
          <w:szCs w:val="24"/>
        </w:rPr>
        <w:t xml:space="preserve">travelling to </w:t>
      </w:r>
      <w:r w:rsidR="00C02FE6" w:rsidRPr="00C02FE6">
        <w:rPr>
          <w:szCs w:val="24"/>
        </w:rPr>
        <w:t xml:space="preserve">HMP Send </w:t>
      </w:r>
      <w:r w:rsidR="005E076D">
        <w:rPr>
          <w:szCs w:val="24"/>
        </w:rPr>
        <w:t xml:space="preserve">so we </w:t>
      </w:r>
      <w:r w:rsidR="00CB08AB">
        <w:rPr>
          <w:szCs w:val="24"/>
        </w:rPr>
        <w:t xml:space="preserve">offer </w:t>
      </w:r>
      <w:r w:rsidR="00C02FE6" w:rsidRPr="00C02FE6">
        <w:rPr>
          <w:szCs w:val="24"/>
        </w:rPr>
        <w:t>a free shuttle bus service from Woking train station to assist with th</w:t>
      </w:r>
      <w:r w:rsidR="00CB08AB">
        <w:rPr>
          <w:szCs w:val="24"/>
        </w:rPr>
        <w:t>is</w:t>
      </w:r>
      <w:r w:rsidR="00C02FE6" w:rsidRPr="00C02FE6">
        <w:rPr>
          <w:szCs w:val="24"/>
        </w:rPr>
        <w:t xml:space="preserve"> travel</w:t>
      </w:r>
      <w:r w:rsidR="00CB08AB">
        <w:rPr>
          <w:szCs w:val="24"/>
        </w:rPr>
        <w:t xml:space="preserve"> families make</w:t>
      </w:r>
      <w:r w:rsidR="00C02FE6" w:rsidRPr="00C02FE6">
        <w:rPr>
          <w:szCs w:val="24"/>
        </w:rPr>
        <w:t xml:space="preserve">, especially </w:t>
      </w:r>
      <w:r w:rsidR="00747766" w:rsidRPr="00C02FE6">
        <w:rPr>
          <w:szCs w:val="24"/>
        </w:rPr>
        <w:t>considering</w:t>
      </w:r>
      <w:r w:rsidR="00C02FE6" w:rsidRPr="00C02FE6">
        <w:rPr>
          <w:szCs w:val="24"/>
        </w:rPr>
        <w:t xml:space="preserve"> those using public transport with children, babies, the </w:t>
      </w:r>
      <w:r w:rsidR="00747766" w:rsidRPr="00C02FE6">
        <w:rPr>
          <w:szCs w:val="24"/>
        </w:rPr>
        <w:t>elderly,</w:t>
      </w:r>
      <w:r w:rsidR="00C02FE6" w:rsidRPr="00C02FE6">
        <w:rPr>
          <w:szCs w:val="24"/>
        </w:rPr>
        <w:t xml:space="preserve"> or those with disabilities.</w:t>
      </w:r>
    </w:p>
    <w:p w14:paraId="3D369A58" w14:textId="07F858B8" w:rsidR="00F641A2" w:rsidRDefault="00C02FE6" w:rsidP="00C02FE6">
      <w:pPr>
        <w:autoSpaceDE w:val="0"/>
        <w:autoSpaceDN w:val="0"/>
        <w:adjustRightInd w:val="0"/>
        <w:spacing w:after="0" w:line="240" w:lineRule="auto"/>
        <w:rPr>
          <w:szCs w:val="24"/>
        </w:rPr>
      </w:pPr>
      <w:r w:rsidRPr="00C02FE6">
        <w:rPr>
          <w:szCs w:val="24"/>
        </w:rPr>
        <w:t xml:space="preserve"> </w:t>
      </w:r>
    </w:p>
    <w:p w14:paraId="35E14C54" w14:textId="3BD388DF" w:rsidR="00C02FE6" w:rsidRDefault="00C02FE6" w:rsidP="00C02FE6">
      <w:pPr>
        <w:autoSpaceDE w:val="0"/>
        <w:autoSpaceDN w:val="0"/>
        <w:adjustRightInd w:val="0"/>
        <w:spacing w:after="0" w:line="240" w:lineRule="auto"/>
        <w:rPr>
          <w:szCs w:val="24"/>
        </w:rPr>
      </w:pPr>
      <w:r w:rsidRPr="00C02FE6">
        <w:rPr>
          <w:szCs w:val="24"/>
        </w:rPr>
        <w:t>For those using their own method of transport we recognise that we may have visitors with limited mobility or disabilities therefore we have provided several designated access parking bays which are located directly outside the visitor centre to assist with the ease of access.</w:t>
      </w:r>
      <w:r w:rsidR="00A742AD">
        <w:rPr>
          <w:szCs w:val="24"/>
        </w:rPr>
        <w:t xml:space="preserve"> We also aim to support those using their own method of transport via the Assisted Visits Scheme which </w:t>
      </w:r>
      <w:r w:rsidR="00CB0649">
        <w:rPr>
          <w:szCs w:val="24"/>
        </w:rPr>
        <w:t xml:space="preserve">if successful on application </w:t>
      </w:r>
      <w:r w:rsidR="00492ADA">
        <w:rPr>
          <w:szCs w:val="24"/>
        </w:rPr>
        <w:t>a contribution will be paid towards visitors travel.</w:t>
      </w:r>
      <w:r w:rsidR="00A742AD">
        <w:rPr>
          <w:szCs w:val="24"/>
        </w:rPr>
        <w:t xml:space="preserve"> </w:t>
      </w:r>
    </w:p>
    <w:p w14:paraId="7312759A" w14:textId="263682A4" w:rsidR="00572106" w:rsidRDefault="00572106" w:rsidP="00C02FE6">
      <w:pPr>
        <w:autoSpaceDE w:val="0"/>
        <w:autoSpaceDN w:val="0"/>
        <w:adjustRightInd w:val="0"/>
        <w:spacing w:after="0" w:line="240" w:lineRule="auto"/>
        <w:rPr>
          <w:szCs w:val="24"/>
        </w:rPr>
      </w:pPr>
    </w:p>
    <w:p w14:paraId="53D2ABE8" w14:textId="77777777" w:rsidR="000C569A" w:rsidRDefault="00AE1BF5" w:rsidP="0050274F">
      <w:pPr>
        <w:autoSpaceDE w:val="0"/>
        <w:autoSpaceDN w:val="0"/>
        <w:adjustRightInd w:val="0"/>
        <w:spacing w:after="0" w:line="240" w:lineRule="auto"/>
      </w:pPr>
      <w:r>
        <w:rPr>
          <w:szCs w:val="24"/>
        </w:rPr>
        <w:t xml:space="preserve">Visiting a prison for the first time can be a daunting experience for </w:t>
      </w:r>
      <w:r w:rsidR="00A273D5">
        <w:rPr>
          <w:szCs w:val="24"/>
        </w:rPr>
        <w:t>families and significant others</w:t>
      </w:r>
      <w:r w:rsidR="00985CB7">
        <w:rPr>
          <w:szCs w:val="24"/>
        </w:rPr>
        <w:t xml:space="preserve">, we feel that PACT </w:t>
      </w:r>
      <w:r w:rsidR="0050274F" w:rsidRPr="00142882">
        <w:t>have the specialist skills and staff best suited to wo</w:t>
      </w:r>
      <w:r w:rsidR="0050274F">
        <w:t xml:space="preserve">rking in this environment. </w:t>
      </w:r>
      <w:r w:rsidR="0050274F" w:rsidRPr="00142882">
        <w:t>Our PACT team take care of all the booking in arrangements, along with being there to explain the visiting process in a child friendly manner, calm nerves, and help with any questions or anxieties, and we are proud to say that our most recent data capture evidenced 77% of the total establishment population as receiving visits from family and significant others, against the Prison Service national average of 48%.</w:t>
      </w:r>
      <w:r w:rsidR="00874943">
        <w:t xml:space="preserve"> </w:t>
      </w:r>
    </w:p>
    <w:p w14:paraId="19C86C33" w14:textId="30F57681" w:rsidR="000C569A" w:rsidRDefault="00874943" w:rsidP="0050274F">
      <w:pPr>
        <w:autoSpaceDE w:val="0"/>
        <w:autoSpaceDN w:val="0"/>
        <w:adjustRightInd w:val="0"/>
        <w:spacing w:after="0" w:line="240" w:lineRule="auto"/>
      </w:pPr>
      <w:r>
        <w:t xml:space="preserve">We offer a calming environment </w:t>
      </w:r>
      <w:r w:rsidR="000C569A">
        <w:t>here which include the following services:</w:t>
      </w:r>
    </w:p>
    <w:p w14:paraId="53D0025C" w14:textId="77777777" w:rsidR="008E14FB" w:rsidRPr="00142882" w:rsidRDefault="008E14FB" w:rsidP="0050274F">
      <w:pPr>
        <w:autoSpaceDE w:val="0"/>
        <w:autoSpaceDN w:val="0"/>
        <w:adjustRightInd w:val="0"/>
        <w:spacing w:after="0" w:line="240" w:lineRule="auto"/>
      </w:pPr>
    </w:p>
    <w:p w14:paraId="64CF006A" w14:textId="77777777" w:rsidR="00993389" w:rsidRPr="00142882" w:rsidRDefault="00993389" w:rsidP="00993389">
      <w:pPr>
        <w:pStyle w:val="ListParagraph"/>
        <w:numPr>
          <w:ilvl w:val="0"/>
          <w:numId w:val="32"/>
        </w:numPr>
        <w:autoSpaceDE w:val="0"/>
        <w:autoSpaceDN w:val="0"/>
        <w:adjustRightInd w:val="0"/>
        <w:spacing w:after="0" w:line="240" w:lineRule="auto"/>
      </w:pPr>
      <w:r w:rsidRPr="00142882">
        <w:t>Café facility offering hot/cold drinks and snacks before each visit’s session.</w:t>
      </w:r>
    </w:p>
    <w:p w14:paraId="744FE1BC" w14:textId="77777777" w:rsidR="00993389" w:rsidRPr="00142882" w:rsidRDefault="00993389" w:rsidP="00993389">
      <w:pPr>
        <w:pStyle w:val="ListParagraph"/>
        <w:numPr>
          <w:ilvl w:val="0"/>
          <w:numId w:val="32"/>
        </w:numPr>
        <w:autoSpaceDE w:val="0"/>
        <w:autoSpaceDN w:val="0"/>
        <w:adjustRightInd w:val="0"/>
        <w:spacing w:after="0" w:line="240" w:lineRule="auto"/>
      </w:pPr>
      <w:r w:rsidRPr="00142882">
        <w:t>Toilet and baby changing facilities - with disabled access.</w:t>
      </w:r>
    </w:p>
    <w:p w14:paraId="3793D379" w14:textId="77777777" w:rsidR="00993389" w:rsidRPr="00142882" w:rsidRDefault="00993389" w:rsidP="00993389">
      <w:pPr>
        <w:pStyle w:val="ListParagraph"/>
        <w:numPr>
          <w:ilvl w:val="0"/>
          <w:numId w:val="32"/>
        </w:numPr>
        <w:autoSpaceDE w:val="0"/>
        <w:autoSpaceDN w:val="0"/>
        <w:adjustRightInd w:val="0"/>
        <w:spacing w:after="0" w:line="240" w:lineRule="auto"/>
      </w:pPr>
      <w:r w:rsidRPr="00142882">
        <w:t>Internal and external play area.</w:t>
      </w:r>
    </w:p>
    <w:p w14:paraId="3D248B45" w14:textId="77777777" w:rsidR="00993389" w:rsidRPr="00142882" w:rsidRDefault="00993389" w:rsidP="00993389">
      <w:pPr>
        <w:pStyle w:val="ListParagraph"/>
        <w:numPr>
          <w:ilvl w:val="0"/>
          <w:numId w:val="32"/>
        </w:numPr>
        <w:autoSpaceDE w:val="0"/>
        <w:autoSpaceDN w:val="0"/>
        <w:adjustRightInd w:val="0"/>
        <w:spacing w:after="0" w:line="240" w:lineRule="auto"/>
      </w:pPr>
      <w:r w:rsidRPr="00142882">
        <w:t>Lockable possession cabinets.</w:t>
      </w:r>
    </w:p>
    <w:p w14:paraId="3DFFA664" w14:textId="77777777" w:rsidR="00993389" w:rsidRPr="00142882" w:rsidRDefault="00993389" w:rsidP="00993389">
      <w:pPr>
        <w:pStyle w:val="ListParagraph"/>
        <w:numPr>
          <w:ilvl w:val="0"/>
          <w:numId w:val="32"/>
        </w:numPr>
        <w:autoSpaceDE w:val="0"/>
        <w:autoSpaceDN w:val="0"/>
        <w:adjustRightInd w:val="0"/>
        <w:spacing w:after="0" w:line="240" w:lineRule="auto"/>
      </w:pPr>
      <w:r w:rsidRPr="00142882">
        <w:t>Contact telephone number.</w:t>
      </w:r>
    </w:p>
    <w:p w14:paraId="139F1961" w14:textId="64A7785F" w:rsidR="00993389" w:rsidRDefault="00993389" w:rsidP="00993389">
      <w:pPr>
        <w:pStyle w:val="ListParagraph"/>
        <w:numPr>
          <w:ilvl w:val="0"/>
          <w:numId w:val="32"/>
        </w:numPr>
        <w:autoSpaceDE w:val="0"/>
        <w:autoSpaceDN w:val="0"/>
        <w:adjustRightInd w:val="0"/>
        <w:spacing w:after="0" w:line="240" w:lineRule="auto"/>
      </w:pPr>
      <w:r w:rsidRPr="00142882">
        <w:t>A range of gifts to buy.</w:t>
      </w:r>
    </w:p>
    <w:p w14:paraId="07C1AF8E" w14:textId="277E353F" w:rsidR="009416EC" w:rsidRDefault="00F21AB6" w:rsidP="009416EC">
      <w:pPr>
        <w:autoSpaceDE w:val="0"/>
        <w:autoSpaceDN w:val="0"/>
        <w:adjustRightInd w:val="0"/>
        <w:spacing w:after="0" w:line="240" w:lineRule="auto"/>
      </w:pPr>
      <w:r w:rsidRPr="00142882">
        <w:rPr>
          <w:noProof/>
          <w:color w:val="0070C0"/>
          <w:szCs w:val="24"/>
          <w:lang w:eastAsia="en-GB"/>
        </w:rPr>
        <w:lastRenderedPageBreak/>
        <w:drawing>
          <wp:anchor distT="0" distB="0" distL="114300" distR="114300" simplePos="0" relativeHeight="251660288" behindDoc="0" locked="0" layoutInCell="1" allowOverlap="1" wp14:anchorId="0B4DA58D" wp14:editId="2FCD7998">
            <wp:simplePos x="0" y="0"/>
            <wp:positionH relativeFrom="margin">
              <wp:align>left</wp:align>
            </wp:positionH>
            <wp:positionV relativeFrom="paragraph">
              <wp:posOffset>127635</wp:posOffset>
            </wp:positionV>
            <wp:extent cx="3078270" cy="2104390"/>
            <wp:effectExtent l="0" t="0" r="8255" b="0"/>
            <wp:wrapSquare wrapText="bothSides"/>
            <wp:docPr id="5" name="Picture 5" descr="Z:\Pact\Visits booklet &amp; Dogs\DSC0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act\Visits booklet &amp; Dogs\DSC0008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8270" cy="2104390"/>
                    </a:xfrm>
                    <a:prstGeom prst="rect">
                      <a:avLst/>
                    </a:prstGeom>
                    <a:noFill/>
                    <a:ln>
                      <a:noFill/>
                    </a:ln>
                  </pic:spPr>
                </pic:pic>
              </a:graphicData>
            </a:graphic>
          </wp:anchor>
        </w:drawing>
      </w:r>
      <w:r w:rsidRPr="00142882">
        <w:rPr>
          <w:noProof/>
          <w:lang w:eastAsia="en-GB"/>
        </w:rPr>
        <w:drawing>
          <wp:anchor distT="0" distB="0" distL="114300" distR="114300" simplePos="0" relativeHeight="251661312" behindDoc="0" locked="0" layoutInCell="1" allowOverlap="1" wp14:anchorId="4DEB115E" wp14:editId="0793182A">
            <wp:simplePos x="0" y="0"/>
            <wp:positionH relativeFrom="margin">
              <wp:align>right</wp:align>
            </wp:positionH>
            <wp:positionV relativeFrom="paragraph">
              <wp:posOffset>8255</wp:posOffset>
            </wp:positionV>
            <wp:extent cx="2113915" cy="2267585"/>
            <wp:effectExtent l="0" t="0" r="635" b="0"/>
            <wp:wrapSquare wrapText="bothSides"/>
            <wp:docPr id="12" name="Picture 12" descr="Z:\Pact\Visits booklet &amp; Dogs\DSC0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act\Visits booklet &amp; Dogs\DSC0008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3915" cy="2267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F561B1" w14:textId="0E031661" w:rsidR="00F21AB6" w:rsidRDefault="00F21AB6" w:rsidP="009416EC">
      <w:pPr>
        <w:autoSpaceDE w:val="0"/>
        <w:autoSpaceDN w:val="0"/>
        <w:adjustRightInd w:val="0"/>
        <w:spacing w:after="0" w:line="240" w:lineRule="auto"/>
      </w:pPr>
    </w:p>
    <w:p w14:paraId="583523D4" w14:textId="750F6678" w:rsidR="00F21AB6" w:rsidRPr="00F21AB6" w:rsidRDefault="00F21AB6" w:rsidP="00F21AB6"/>
    <w:p w14:paraId="37DBB0E4" w14:textId="7523FED6" w:rsidR="00F21AB6" w:rsidRDefault="00F21AB6" w:rsidP="009416EC">
      <w:pPr>
        <w:autoSpaceDE w:val="0"/>
        <w:autoSpaceDN w:val="0"/>
        <w:adjustRightInd w:val="0"/>
        <w:spacing w:after="0" w:line="240" w:lineRule="auto"/>
      </w:pPr>
    </w:p>
    <w:p w14:paraId="4E776160" w14:textId="5BD0AFDA" w:rsidR="00F21AB6" w:rsidRDefault="00F21AB6" w:rsidP="009416EC">
      <w:pPr>
        <w:autoSpaceDE w:val="0"/>
        <w:autoSpaceDN w:val="0"/>
        <w:adjustRightInd w:val="0"/>
        <w:spacing w:after="0" w:line="240" w:lineRule="auto"/>
      </w:pPr>
    </w:p>
    <w:p w14:paraId="1D641D9D" w14:textId="77777777" w:rsidR="00F21AB6" w:rsidRDefault="00F21AB6" w:rsidP="009416EC">
      <w:pPr>
        <w:autoSpaceDE w:val="0"/>
        <w:autoSpaceDN w:val="0"/>
        <w:adjustRightInd w:val="0"/>
        <w:spacing w:after="0" w:line="240" w:lineRule="auto"/>
      </w:pPr>
    </w:p>
    <w:p w14:paraId="143EA46C" w14:textId="0349326C" w:rsidR="00572106" w:rsidRPr="00F21AB6" w:rsidRDefault="00F21AB6" w:rsidP="00F21AB6">
      <w:pPr>
        <w:tabs>
          <w:tab w:val="center" w:pos="2214"/>
        </w:tabs>
        <w:autoSpaceDE w:val="0"/>
        <w:autoSpaceDN w:val="0"/>
        <w:adjustRightInd w:val="0"/>
        <w:spacing w:after="0" w:line="240" w:lineRule="auto"/>
      </w:pPr>
      <w:r>
        <w:tab/>
      </w:r>
      <w:r>
        <w:br w:type="textWrapping" w:clear="all"/>
      </w:r>
    </w:p>
    <w:p w14:paraId="49F8DA6C" w14:textId="77777777" w:rsidR="00DF3278" w:rsidRPr="00A92FCD" w:rsidRDefault="00DF3278" w:rsidP="00DF3278">
      <w:pPr>
        <w:tabs>
          <w:tab w:val="left" w:pos="0"/>
          <w:tab w:val="left" w:pos="1460"/>
        </w:tabs>
        <w:spacing w:after="0" w:line="240" w:lineRule="auto"/>
        <w:ind w:right="-1"/>
        <w:rPr>
          <w:rFonts w:eastAsia="Times New Roman"/>
          <w:b/>
          <w:sz w:val="22"/>
          <w:lang w:eastAsia="en-GB" w:bidi="ar-SA"/>
        </w:rPr>
      </w:pPr>
    </w:p>
    <w:p w14:paraId="3D5007B8" w14:textId="2AB1FC77" w:rsidR="00614D92" w:rsidRDefault="00614D92" w:rsidP="00614D92">
      <w:pPr>
        <w:pStyle w:val="ListParagraph"/>
        <w:numPr>
          <w:ilvl w:val="0"/>
          <w:numId w:val="34"/>
        </w:numPr>
        <w:tabs>
          <w:tab w:val="left" w:pos="0"/>
          <w:tab w:val="left" w:pos="1460"/>
        </w:tabs>
        <w:spacing w:after="0" w:line="240" w:lineRule="auto"/>
        <w:ind w:right="-1"/>
        <w:rPr>
          <w:rFonts w:eastAsia="Times New Roman"/>
          <w:b/>
          <w:color w:val="7030A0"/>
          <w:sz w:val="48"/>
          <w:szCs w:val="48"/>
          <w:lang w:eastAsia="en-GB" w:bidi="ar-SA"/>
        </w:rPr>
      </w:pPr>
      <w:r>
        <w:rPr>
          <w:rFonts w:eastAsia="Times New Roman"/>
          <w:b/>
          <w:color w:val="7030A0"/>
          <w:sz w:val="48"/>
          <w:szCs w:val="48"/>
          <w:lang w:eastAsia="en-GB" w:bidi="ar-SA"/>
        </w:rPr>
        <w:t>The Visiting Experience</w:t>
      </w:r>
    </w:p>
    <w:p w14:paraId="092F1A54" w14:textId="77777777" w:rsidR="00614D92" w:rsidRPr="00614D92" w:rsidRDefault="00614D92" w:rsidP="00614D92">
      <w:pPr>
        <w:tabs>
          <w:tab w:val="left" w:pos="0"/>
          <w:tab w:val="left" w:pos="1460"/>
        </w:tabs>
        <w:spacing w:after="0" w:line="240" w:lineRule="auto"/>
        <w:ind w:right="-1"/>
        <w:rPr>
          <w:rFonts w:eastAsia="Times New Roman"/>
          <w:b/>
          <w:color w:val="7030A0"/>
          <w:szCs w:val="24"/>
          <w:lang w:eastAsia="en-GB" w:bidi="ar-SA"/>
        </w:rPr>
      </w:pPr>
    </w:p>
    <w:p w14:paraId="6AAEDF14" w14:textId="4318BFCA" w:rsidR="0077436E" w:rsidRDefault="0077436E" w:rsidP="0077436E">
      <w:r w:rsidRPr="00927D99">
        <w:t>We understand that visits</w:t>
      </w:r>
      <w:r w:rsidRPr="00927D99">
        <w:rPr>
          <w:b/>
        </w:rPr>
        <w:t xml:space="preserve"> </w:t>
      </w:r>
      <w:r>
        <w:t>are very important in maintaining family ties but can also be a difficult time for all involved. Prior to entering the visits hall</w:t>
      </w:r>
      <w:r w:rsidR="006E54E9">
        <w:t xml:space="preserve"> </w:t>
      </w:r>
      <w:r>
        <w:t>there are of course security procedures to be adhered to. All visitors will be searched prior to entering the hall by our passive search dog. All residents will also be subject to a search prior to entering the hall. This enables us to ensure that all those who visit and live in HMP Send are kept safe.</w:t>
      </w:r>
      <w:r w:rsidR="007D0F9B">
        <w:t xml:space="preserve"> These procedures are </w:t>
      </w:r>
      <w:r w:rsidR="00620AF3">
        <w:t>calmly and thoroughly to all visiting taking into consideration individual needs.</w:t>
      </w:r>
    </w:p>
    <w:p w14:paraId="51B1022B" w14:textId="03B03068" w:rsidR="0077436E" w:rsidRDefault="0077436E" w:rsidP="0077436E">
      <w:r>
        <w:t xml:space="preserve">HMP Send has made conscious efforts to make the visits experience the best it can be. With </w:t>
      </w:r>
      <w:r w:rsidR="005E72AA">
        <w:t xml:space="preserve">a </w:t>
      </w:r>
      <w:r>
        <w:t>colourful and clean visits hall we feel that the visiting experience at Send is very relaxing.</w:t>
      </w:r>
    </w:p>
    <w:p w14:paraId="2326D71D" w14:textId="77777777" w:rsidR="00DC008E" w:rsidRDefault="0077436E" w:rsidP="0077436E">
      <w:r>
        <w:t>There is a play area for the younger children to enjoy, and a family room where prisoners can have a quieter visit with their family away from the busy visit’s hall.</w:t>
      </w:r>
      <w:r w:rsidR="005E72AA">
        <w:t xml:space="preserve"> </w:t>
      </w:r>
    </w:p>
    <w:p w14:paraId="0EAD07C9" w14:textId="00A70992" w:rsidR="0077436E" w:rsidRDefault="005E72AA" w:rsidP="0077436E">
      <w:r>
        <w:t xml:space="preserve">The use of this family room has been published </w:t>
      </w:r>
      <w:r w:rsidR="00831F99">
        <w:t>via notice to prisoners and is encouraged by all staff during key work sessions and welfare checks.</w:t>
      </w:r>
      <w:r w:rsidR="0077436E">
        <w:t xml:space="preserve"> </w:t>
      </w:r>
    </w:p>
    <w:p w14:paraId="1F106D88" w14:textId="4070D293" w:rsidR="0077436E" w:rsidRDefault="0077436E" w:rsidP="0077436E">
      <w:r>
        <w:t>There is a refreshments counter where visitors can purchase food and drink to enjoy on their visit</w:t>
      </w:r>
      <w:r w:rsidR="00393924">
        <w:t xml:space="preserve"> and we have recently installed a new barista machine which our prisoner orderlies are trained in the use of</w:t>
      </w:r>
      <w:r>
        <w:t>.</w:t>
      </w:r>
    </w:p>
    <w:p w14:paraId="5446C722" w14:textId="5B7E5BF5" w:rsidR="0077436E" w:rsidRPr="009F6BD6" w:rsidRDefault="0077436E" w:rsidP="0077436E">
      <w:r>
        <w:t>Throughout the year there are also several “family days”. These are a more relaxed visit where visitors will be allowed to go to the food hall and enjoy a meal with their loved ones.</w:t>
      </w:r>
      <w:r w:rsidR="008E14FB">
        <w:t xml:space="preserve"> These are listed around the prison for prisoners to take note of the dates and apply.</w:t>
      </w:r>
    </w:p>
    <w:p w14:paraId="6AE033F4" w14:textId="6A472FD0" w:rsidR="00DF3278" w:rsidRDefault="00537D41" w:rsidP="00DF3278">
      <w:pPr>
        <w:tabs>
          <w:tab w:val="left" w:pos="0"/>
          <w:tab w:val="left" w:pos="1460"/>
        </w:tabs>
        <w:spacing w:after="0" w:line="240" w:lineRule="auto"/>
        <w:ind w:right="-1"/>
        <w:rPr>
          <w:rFonts w:eastAsia="Times New Roman"/>
          <w:sz w:val="22"/>
          <w:lang w:eastAsia="en-GB" w:bidi="ar-SA"/>
        </w:rPr>
      </w:pPr>
      <w:r w:rsidRPr="00915323">
        <w:rPr>
          <w:noProof/>
          <w:sz w:val="22"/>
          <w:lang w:eastAsia="en-GB" w:bidi="ar-SA"/>
        </w:rPr>
        <w:lastRenderedPageBreak/>
        <w:drawing>
          <wp:anchor distT="0" distB="0" distL="114300" distR="114300" simplePos="0" relativeHeight="251664384" behindDoc="0" locked="0" layoutInCell="1" allowOverlap="1" wp14:anchorId="5FC5396D" wp14:editId="5AEEE1D6">
            <wp:simplePos x="0" y="0"/>
            <wp:positionH relativeFrom="margin">
              <wp:posOffset>3343910</wp:posOffset>
            </wp:positionH>
            <wp:positionV relativeFrom="paragraph">
              <wp:posOffset>10160</wp:posOffset>
            </wp:positionV>
            <wp:extent cx="2396490" cy="2083435"/>
            <wp:effectExtent l="0" t="0" r="3810" b="0"/>
            <wp:wrapSquare wrapText="bothSides"/>
            <wp:docPr id="17" name="Picture 17" descr="Z:\Pact\Visits booklet &amp; Dogs\DSC0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Pact\Visits booklet &amp; Dogs\DSC001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6490" cy="2083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882">
        <w:rPr>
          <w:noProof/>
          <w:lang w:eastAsia="en-GB"/>
        </w:rPr>
        <w:drawing>
          <wp:anchor distT="0" distB="0" distL="114300" distR="114300" simplePos="0" relativeHeight="251663360" behindDoc="0" locked="0" layoutInCell="1" allowOverlap="1" wp14:anchorId="338D24C0" wp14:editId="128C9087">
            <wp:simplePos x="0" y="0"/>
            <wp:positionH relativeFrom="margin">
              <wp:posOffset>162560</wp:posOffset>
            </wp:positionH>
            <wp:positionV relativeFrom="paragraph">
              <wp:posOffset>10795</wp:posOffset>
            </wp:positionV>
            <wp:extent cx="2571750" cy="2132965"/>
            <wp:effectExtent l="0" t="0" r="0" b="635"/>
            <wp:wrapSquare wrapText="bothSides"/>
            <wp:docPr id="18" name="Picture 18" descr="Z:\Pact\Visits booklet &amp; Dogs\DSC0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Pact\Visits booklet &amp; Dogs\DSC001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750" cy="2132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88C8CD" w14:textId="5FBE5E38" w:rsidR="00F21AB6" w:rsidRDefault="00F21AB6" w:rsidP="00DF3278">
      <w:pPr>
        <w:tabs>
          <w:tab w:val="left" w:pos="0"/>
          <w:tab w:val="left" w:pos="1460"/>
        </w:tabs>
        <w:spacing w:after="0" w:line="240" w:lineRule="auto"/>
        <w:ind w:right="-1"/>
        <w:rPr>
          <w:rFonts w:eastAsia="Times New Roman"/>
          <w:sz w:val="22"/>
          <w:lang w:eastAsia="en-GB" w:bidi="ar-SA"/>
        </w:rPr>
      </w:pPr>
    </w:p>
    <w:p w14:paraId="5086C4B0" w14:textId="2DA1D4B3" w:rsidR="00F21AB6" w:rsidRPr="00A92FCD" w:rsidRDefault="00F21AB6" w:rsidP="00DF3278">
      <w:pPr>
        <w:tabs>
          <w:tab w:val="left" w:pos="0"/>
          <w:tab w:val="left" w:pos="1460"/>
        </w:tabs>
        <w:spacing w:after="0" w:line="240" w:lineRule="auto"/>
        <w:ind w:right="-1"/>
        <w:rPr>
          <w:rFonts w:eastAsia="Times New Roman"/>
          <w:sz w:val="22"/>
          <w:lang w:eastAsia="en-GB" w:bidi="ar-SA"/>
        </w:rPr>
      </w:pPr>
    </w:p>
    <w:p w14:paraId="576701E5" w14:textId="6F2EF185" w:rsidR="00091FEE" w:rsidRDefault="00091FEE" w:rsidP="0015179C">
      <w:pPr>
        <w:tabs>
          <w:tab w:val="left" w:pos="3945"/>
        </w:tabs>
      </w:pPr>
    </w:p>
    <w:p w14:paraId="55A45D59" w14:textId="10C2090B" w:rsidR="00E16B35" w:rsidRDefault="00E16B35" w:rsidP="0015179C">
      <w:pPr>
        <w:tabs>
          <w:tab w:val="left" w:pos="3945"/>
        </w:tabs>
      </w:pPr>
    </w:p>
    <w:p w14:paraId="6D5688C9" w14:textId="65779DE5" w:rsidR="00E16B35" w:rsidRDefault="00E16B35" w:rsidP="0015179C">
      <w:pPr>
        <w:tabs>
          <w:tab w:val="left" w:pos="3945"/>
        </w:tabs>
      </w:pPr>
    </w:p>
    <w:p w14:paraId="38F13A7A" w14:textId="28375AF7" w:rsidR="00915323" w:rsidRDefault="00915323" w:rsidP="0015179C">
      <w:pPr>
        <w:tabs>
          <w:tab w:val="left" w:pos="3945"/>
        </w:tabs>
      </w:pPr>
    </w:p>
    <w:p w14:paraId="6EA97A5D" w14:textId="76C82A4F" w:rsidR="00915323" w:rsidRDefault="00915323" w:rsidP="0015179C">
      <w:pPr>
        <w:tabs>
          <w:tab w:val="left" w:pos="3945"/>
        </w:tabs>
      </w:pPr>
    </w:p>
    <w:p w14:paraId="780C0185" w14:textId="05993CBC" w:rsidR="00915323" w:rsidRDefault="00915323" w:rsidP="0015179C">
      <w:pPr>
        <w:tabs>
          <w:tab w:val="left" w:pos="3945"/>
        </w:tabs>
      </w:pPr>
    </w:p>
    <w:p w14:paraId="3741774E" w14:textId="72001BC1" w:rsidR="00915323" w:rsidRDefault="00537D41" w:rsidP="0015179C">
      <w:pPr>
        <w:tabs>
          <w:tab w:val="left" w:pos="3945"/>
        </w:tabs>
      </w:pPr>
      <w:r w:rsidRPr="00142882">
        <w:rPr>
          <w:b/>
          <w:noProof/>
          <w:lang w:eastAsia="en-GB"/>
        </w:rPr>
        <w:drawing>
          <wp:anchor distT="0" distB="0" distL="114300" distR="114300" simplePos="0" relativeHeight="251665408" behindDoc="0" locked="0" layoutInCell="1" allowOverlap="1" wp14:anchorId="22E7A719" wp14:editId="4E853152">
            <wp:simplePos x="0" y="0"/>
            <wp:positionH relativeFrom="margin">
              <wp:posOffset>2029460</wp:posOffset>
            </wp:positionH>
            <wp:positionV relativeFrom="paragraph">
              <wp:posOffset>10795</wp:posOffset>
            </wp:positionV>
            <wp:extent cx="2324100" cy="2762250"/>
            <wp:effectExtent l="0" t="0" r="0" b="0"/>
            <wp:wrapSquare wrapText="bothSides"/>
            <wp:docPr id="15" name="Picture 15" descr="Z:\Pact\Visits booklet &amp; Dogs\DSC0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Pact\Visits booklet &amp; Dogs\DSC001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410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6C17C" w14:textId="4DD7D0C2" w:rsidR="00537D41" w:rsidRDefault="00537D41" w:rsidP="0015179C">
      <w:pPr>
        <w:tabs>
          <w:tab w:val="left" w:pos="3945"/>
        </w:tabs>
      </w:pPr>
    </w:p>
    <w:p w14:paraId="11DAFCAB" w14:textId="68286D90" w:rsidR="00E16B35" w:rsidRDefault="00E16B35" w:rsidP="0015179C">
      <w:pPr>
        <w:tabs>
          <w:tab w:val="left" w:pos="3945"/>
        </w:tabs>
      </w:pPr>
    </w:p>
    <w:p w14:paraId="2A04FB7D" w14:textId="28A39238" w:rsidR="00E16B35" w:rsidRDefault="00E16B35" w:rsidP="0015179C">
      <w:pPr>
        <w:tabs>
          <w:tab w:val="left" w:pos="3945"/>
        </w:tabs>
      </w:pPr>
    </w:p>
    <w:p w14:paraId="262D30E2" w14:textId="05FA135C" w:rsidR="00537D41" w:rsidRDefault="00537D41" w:rsidP="0015179C">
      <w:pPr>
        <w:tabs>
          <w:tab w:val="left" w:pos="3945"/>
        </w:tabs>
      </w:pPr>
    </w:p>
    <w:p w14:paraId="65C56086" w14:textId="6014E60B" w:rsidR="00537D41" w:rsidRDefault="00537D41" w:rsidP="0015179C">
      <w:pPr>
        <w:tabs>
          <w:tab w:val="left" w:pos="3945"/>
        </w:tabs>
      </w:pPr>
    </w:p>
    <w:p w14:paraId="1CCA2D62" w14:textId="133BC5F9" w:rsidR="00537D41" w:rsidRDefault="00537D41" w:rsidP="0015179C">
      <w:pPr>
        <w:tabs>
          <w:tab w:val="left" w:pos="3945"/>
        </w:tabs>
      </w:pPr>
    </w:p>
    <w:p w14:paraId="77268BDD" w14:textId="1CD09626" w:rsidR="00537D41" w:rsidRDefault="00537D41" w:rsidP="0015179C">
      <w:pPr>
        <w:tabs>
          <w:tab w:val="left" w:pos="3945"/>
        </w:tabs>
      </w:pPr>
    </w:p>
    <w:p w14:paraId="091CE2D6" w14:textId="77777777" w:rsidR="00537D41" w:rsidRDefault="00537D41" w:rsidP="0015179C">
      <w:pPr>
        <w:tabs>
          <w:tab w:val="left" w:pos="3945"/>
        </w:tabs>
      </w:pPr>
    </w:p>
    <w:p w14:paraId="0101049E" w14:textId="77777777" w:rsidR="00537D41" w:rsidRDefault="00537D41" w:rsidP="0015179C">
      <w:pPr>
        <w:tabs>
          <w:tab w:val="left" w:pos="3945"/>
        </w:tabs>
      </w:pPr>
    </w:p>
    <w:p w14:paraId="5E596B8A" w14:textId="77777777" w:rsidR="00E16B35" w:rsidRDefault="00E16B35" w:rsidP="0015179C">
      <w:pPr>
        <w:tabs>
          <w:tab w:val="left" w:pos="3945"/>
        </w:tabs>
      </w:pPr>
    </w:p>
    <w:p w14:paraId="38D19653" w14:textId="77777777" w:rsidR="00091FEE" w:rsidRDefault="00091FEE" w:rsidP="00091FEE">
      <w:pPr>
        <w:pStyle w:val="ListParagraph"/>
        <w:numPr>
          <w:ilvl w:val="0"/>
          <w:numId w:val="34"/>
        </w:numPr>
        <w:tabs>
          <w:tab w:val="left" w:pos="3945"/>
        </w:tabs>
        <w:rPr>
          <w:b/>
          <w:bCs/>
          <w:color w:val="7030A0"/>
          <w:sz w:val="48"/>
          <w:szCs w:val="48"/>
        </w:rPr>
      </w:pPr>
      <w:r w:rsidRPr="00091FEE">
        <w:rPr>
          <w:b/>
          <w:bCs/>
          <w:color w:val="7030A0"/>
          <w:sz w:val="48"/>
          <w:szCs w:val="48"/>
        </w:rPr>
        <w:t>Children &amp; Family Communication</w:t>
      </w:r>
    </w:p>
    <w:p w14:paraId="1A8665A0" w14:textId="77777777" w:rsidR="008E14FB" w:rsidRDefault="00C37D94" w:rsidP="001A694B">
      <w:pPr>
        <w:tabs>
          <w:tab w:val="center" w:pos="2293"/>
        </w:tabs>
      </w:pPr>
      <w:r>
        <w:t xml:space="preserve">HMP Send has taken huge steps in ensuring that relationships are the best they can be during such a difficult time. </w:t>
      </w:r>
    </w:p>
    <w:p w14:paraId="048C40D4" w14:textId="69E53DF2" w:rsidR="00091FEE" w:rsidRDefault="00C37D94" w:rsidP="001A694B">
      <w:pPr>
        <w:tabs>
          <w:tab w:val="center" w:pos="2293"/>
        </w:tabs>
      </w:pPr>
      <w:r>
        <w:t>To improve Family Ties whilst in custody we have reviewed and implemented several services which were recommended during the latest Lord Farmer Review. These include but are not limited to installing in cell telephony for ease of access to speak on the phone with families, designed a new application process for the use of the Family Room in visits for a more intimate setting</w:t>
      </w:r>
      <w:r w:rsidR="001A694B">
        <w:t xml:space="preserve">, </w:t>
      </w:r>
      <w:r>
        <w:t>employing a social worker</w:t>
      </w:r>
      <w:r w:rsidR="001A694B">
        <w:t xml:space="preserve"> another family engagement worker</w:t>
      </w:r>
      <w:r>
        <w:t xml:space="preserve"> within the PACT tea</w:t>
      </w:r>
      <w:r w:rsidR="001A694B">
        <w:t>m</w:t>
      </w:r>
      <w:r w:rsidR="00E0644A">
        <w:t xml:space="preserve"> and reintroducing the Homework Club for families.</w:t>
      </w:r>
    </w:p>
    <w:p w14:paraId="3D814749" w14:textId="77777777" w:rsidR="00E0644A" w:rsidRDefault="00E0644A" w:rsidP="001A694B">
      <w:pPr>
        <w:tabs>
          <w:tab w:val="center" w:pos="2293"/>
        </w:tabs>
      </w:pPr>
    </w:p>
    <w:p w14:paraId="425585B0" w14:textId="77777777" w:rsidR="00E0644A" w:rsidRDefault="00595627" w:rsidP="00E0644A">
      <w:pPr>
        <w:pStyle w:val="ListParagraph"/>
        <w:numPr>
          <w:ilvl w:val="0"/>
          <w:numId w:val="34"/>
        </w:numPr>
        <w:tabs>
          <w:tab w:val="center" w:pos="2293"/>
        </w:tabs>
        <w:rPr>
          <w:b/>
          <w:bCs/>
          <w:color w:val="7030A0"/>
          <w:sz w:val="48"/>
          <w:szCs w:val="48"/>
        </w:rPr>
      </w:pPr>
      <w:r w:rsidRPr="00595627">
        <w:rPr>
          <w:b/>
          <w:bCs/>
          <w:color w:val="7030A0"/>
          <w:sz w:val="48"/>
          <w:szCs w:val="48"/>
        </w:rPr>
        <w:lastRenderedPageBreak/>
        <w:t xml:space="preserve">Prisoners &amp; Families Feedback </w:t>
      </w:r>
    </w:p>
    <w:p w14:paraId="35B69BF8" w14:textId="074B85C2" w:rsidR="00B017E5" w:rsidRDefault="00B017E5" w:rsidP="00B017E5">
      <w:pPr>
        <w:tabs>
          <w:tab w:val="center" w:pos="2293"/>
        </w:tabs>
      </w:pPr>
      <w:r>
        <w:rPr>
          <w:bCs/>
        </w:rPr>
        <w:t xml:space="preserve">Here at HMP Send we encourage and appreciate feedback on our services from both prisoners and their families. </w:t>
      </w:r>
      <w:r w:rsidRPr="004B79FE">
        <w:t>To assist us with our efforts to stay in tune with what prisoners, their family, children, and Significant others are experiencing within our interventions and service delivery, as well as enabling us to remain responsive to matters relating to diversity and equality, we have developed several methods to capture client feedback</w:t>
      </w:r>
      <w:r>
        <w:t>, these include</w:t>
      </w:r>
      <w:r w:rsidR="008E14FB">
        <w:t>:</w:t>
      </w:r>
    </w:p>
    <w:p w14:paraId="398A5495" w14:textId="46B1F966" w:rsidR="00B017E5" w:rsidRDefault="00DA4823" w:rsidP="00B017E5">
      <w:pPr>
        <w:pStyle w:val="ListParagraph"/>
        <w:numPr>
          <w:ilvl w:val="0"/>
          <w:numId w:val="35"/>
        </w:numPr>
        <w:tabs>
          <w:tab w:val="center" w:pos="2293"/>
        </w:tabs>
        <w:spacing w:after="160" w:line="259" w:lineRule="auto"/>
        <w:rPr>
          <w:bCs/>
        </w:rPr>
      </w:pPr>
      <w:r>
        <w:rPr>
          <w:bCs/>
        </w:rPr>
        <w:t xml:space="preserve">Frequent focus groups </w:t>
      </w:r>
      <w:r w:rsidR="00FC2404">
        <w:rPr>
          <w:bCs/>
        </w:rPr>
        <w:t xml:space="preserve">held </w:t>
      </w:r>
      <w:r>
        <w:rPr>
          <w:bCs/>
        </w:rPr>
        <w:t xml:space="preserve">with prisoners </w:t>
      </w:r>
      <w:r w:rsidR="00FC2404">
        <w:rPr>
          <w:bCs/>
        </w:rPr>
        <w:t>to understand how we can improve and increase visits uptake</w:t>
      </w:r>
      <w:r w:rsidR="00B017E5">
        <w:rPr>
          <w:bCs/>
        </w:rPr>
        <w:t>.</w:t>
      </w:r>
    </w:p>
    <w:p w14:paraId="0ADBA9A8" w14:textId="37E31424" w:rsidR="00B017E5" w:rsidRDefault="00B017E5" w:rsidP="00B017E5">
      <w:pPr>
        <w:pStyle w:val="ListParagraph"/>
        <w:numPr>
          <w:ilvl w:val="0"/>
          <w:numId w:val="35"/>
        </w:numPr>
        <w:tabs>
          <w:tab w:val="center" w:pos="2293"/>
        </w:tabs>
        <w:spacing w:after="160" w:line="259" w:lineRule="auto"/>
        <w:rPr>
          <w:bCs/>
        </w:rPr>
      </w:pPr>
      <w:r>
        <w:rPr>
          <w:bCs/>
        </w:rPr>
        <w:t>Family, children, and significant other feedback on the visiting experience</w:t>
      </w:r>
      <w:r w:rsidR="005F258B">
        <w:rPr>
          <w:bCs/>
        </w:rPr>
        <w:t xml:space="preserve"> via feedback cards </w:t>
      </w:r>
      <w:r w:rsidR="00DA4823">
        <w:rPr>
          <w:bCs/>
        </w:rPr>
        <w:t>held in the visit’s hall</w:t>
      </w:r>
      <w:r>
        <w:rPr>
          <w:bCs/>
        </w:rPr>
        <w:t>.</w:t>
      </w:r>
    </w:p>
    <w:p w14:paraId="2808371F" w14:textId="77777777" w:rsidR="00B017E5" w:rsidRDefault="00B017E5" w:rsidP="00B017E5">
      <w:pPr>
        <w:pStyle w:val="ListParagraph"/>
        <w:numPr>
          <w:ilvl w:val="0"/>
          <w:numId w:val="35"/>
        </w:numPr>
        <w:tabs>
          <w:tab w:val="center" w:pos="2293"/>
        </w:tabs>
        <w:spacing w:after="160" w:line="259" w:lineRule="auto"/>
        <w:rPr>
          <w:bCs/>
        </w:rPr>
      </w:pPr>
      <w:r>
        <w:rPr>
          <w:bCs/>
        </w:rPr>
        <w:t>Visits centre helpline- direct feedback logged.</w:t>
      </w:r>
    </w:p>
    <w:p w14:paraId="5E3776BA" w14:textId="77777777" w:rsidR="00B017E5" w:rsidRDefault="00B017E5" w:rsidP="00B017E5">
      <w:pPr>
        <w:pStyle w:val="ListParagraph"/>
        <w:numPr>
          <w:ilvl w:val="0"/>
          <w:numId w:val="35"/>
        </w:numPr>
        <w:tabs>
          <w:tab w:val="center" w:pos="2293"/>
        </w:tabs>
        <w:spacing w:after="160" w:line="259" w:lineRule="auto"/>
        <w:rPr>
          <w:bCs/>
        </w:rPr>
      </w:pPr>
      <w:r>
        <w:rPr>
          <w:bCs/>
        </w:rPr>
        <w:t>Written/ email feedback logged.</w:t>
      </w:r>
    </w:p>
    <w:p w14:paraId="10D2AEF1" w14:textId="77777777" w:rsidR="00B017E5" w:rsidRDefault="00B017E5" w:rsidP="00B017E5">
      <w:pPr>
        <w:pStyle w:val="ListParagraph"/>
        <w:numPr>
          <w:ilvl w:val="0"/>
          <w:numId w:val="35"/>
        </w:numPr>
        <w:tabs>
          <w:tab w:val="center" w:pos="2293"/>
        </w:tabs>
        <w:spacing w:after="160" w:line="259" w:lineRule="auto"/>
        <w:rPr>
          <w:bCs/>
        </w:rPr>
      </w:pPr>
      <w:r>
        <w:rPr>
          <w:bCs/>
        </w:rPr>
        <w:t>Formal request and complaints from prisoners.</w:t>
      </w:r>
    </w:p>
    <w:p w14:paraId="7D8E0034" w14:textId="77777777" w:rsidR="00B017E5" w:rsidRDefault="00B017E5" w:rsidP="00B017E5">
      <w:pPr>
        <w:pStyle w:val="ListParagraph"/>
        <w:numPr>
          <w:ilvl w:val="0"/>
          <w:numId w:val="35"/>
        </w:numPr>
        <w:tabs>
          <w:tab w:val="center" w:pos="2293"/>
        </w:tabs>
        <w:spacing w:after="160" w:line="259" w:lineRule="auto"/>
        <w:rPr>
          <w:bCs/>
        </w:rPr>
      </w:pPr>
      <w:r>
        <w:rPr>
          <w:bCs/>
        </w:rPr>
        <w:t>Formal public correspondence complaints.</w:t>
      </w:r>
    </w:p>
    <w:p w14:paraId="4BAAD4FC" w14:textId="77777777" w:rsidR="00B017E5" w:rsidRPr="004B79FE" w:rsidRDefault="00B017E5" w:rsidP="00B017E5">
      <w:pPr>
        <w:pStyle w:val="ListParagraph"/>
        <w:numPr>
          <w:ilvl w:val="0"/>
          <w:numId w:val="35"/>
        </w:numPr>
        <w:tabs>
          <w:tab w:val="center" w:pos="2293"/>
        </w:tabs>
        <w:spacing w:after="160" w:line="259" w:lineRule="auto"/>
        <w:rPr>
          <w:bCs/>
        </w:rPr>
      </w:pPr>
      <w:r>
        <w:rPr>
          <w:bCs/>
        </w:rPr>
        <w:t>Various research and data capture throughout the year.</w:t>
      </w:r>
    </w:p>
    <w:p w14:paraId="0C747614" w14:textId="77777777" w:rsidR="00B017E5" w:rsidRDefault="00B017E5" w:rsidP="00595627">
      <w:pPr>
        <w:tabs>
          <w:tab w:val="center" w:pos="2293"/>
        </w:tabs>
        <w:rPr>
          <w:szCs w:val="24"/>
        </w:rPr>
      </w:pPr>
    </w:p>
    <w:p w14:paraId="5B7DED91" w14:textId="29FAAE13" w:rsidR="001A4868" w:rsidRDefault="001A4868" w:rsidP="00C671C2">
      <w:pPr>
        <w:pStyle w:val="ListParagraph"/>
        <w:numPr>
          <w:ilvl w:val="0"/>
          <w:numId w:val="34"/>
        </w:numPr>
        <w:tabs>
          <w:tab w:val="center" w:pos="2293"/>
        </w:tabs>
        <w:rPr>
          <w:b/>
          <w:bCs/>
          <w:color w:val="7030A0"/>
          <w:sz w:val="48"/>
          <w:szCs w:val="48"/>
        </w:rPr>
      </w:pPr>
      <w:r>
        <w:rPr>
          <w:b/>
          <w:bCs/>
          <w:color w:val="7030A0"/>
          <w:sz w:val="48"/>
          <w:szCs w:val="48"/>
        </w:rPr>
        <w:t>Family Days</w:t>
      </w:r>
    </w:p>
    <w:p w14:paraId="6F1072BC" w14:textId="77777777" w:rsidR="008E14FB" w:rsidRDefault="00C671C2" w:rsidP="00C671C2">
      <w:pPr>
        <w:ind w:left="360"/>
      </w:pPr>
      <w:r>
        <w:t>PACT</w:t>
      </w:r>
      <w:r w:rsidRPr="00CD39A3">
        <w:t xml:space="preserve"> facilitate fifteen family days per year (including Children’s Days, Adult Days, Extended Family Days, TC days and Lifer days) providing arts and crafts, nail painting, face painting and sometimes entertainment for the children and families. The entertainment in the past has included a drumming workshop, magician, a face painter, a clown, an artist, and balloon modelling. At Christmas time every child visiting receives a present and Father Christmas visits us. Similarly, at Easter, we have supplied children with Easter Eggs in the past. </w:t>
      </w:r>
    </w:p>
    <w:p w14:paraId="5451A9A2" w14:textId="77777777" w:rsidR="008E14FB" w:rsidRDefault="00C671C2" w:rsidP="00C671C2">
      <w:pPr>
        <w:ind w:left="360"/>
      </w:pPr>
      <w:r w:rsidRPr="00CD39A3">
        <w:t xml:space="preserve">The family days are happy days for the </w:t>
      </w:r>
      <w:r w:rsidR="008E14FB">
        <w:t>prisoners</w:t>
      </w:r>
      <w:r w:rsidRPr="00CD39A3">
        <w:t xml:space="preserve"> to maintain family ties and build stronger relationships with. </w:t>
      </w:r>
    </w:p>
    <w:p w14:paraId="0DC57A4E" w14:textId="77777777" w:rsidR="008E14FB" w:rsidRDefault="00C671C2" w:rsidP="00C671C2">
      <w:pPr>
        <w:ind w:left="360"/>
      </w:pPr>
      <w:r w:rsidRPr="00CD39A3">
        <w:t xml:space="preserve">We try to accommodate all ages, as well as adults, so activities available can include bracelet making, board games, quizzes, bingo, dress up, cake decorating as well as a play area for very young children, with a baby area. </w:t>
      </w:r>
    </w:p>
    <w:p w14:paraId="6E3A7CB4" w14:textId="482CA996" w:rsidR="00C671C2" w:rsidRDefault="00C671C2" w:rsidP="00C671C2">
      <w:pPr>
        <w:ind w:left="360"/>
      </w:pPr>
      <w:r w:rsidRPr="00CD39A3">
        <w:t xml:space="preserve">We are in the process of imputing a TV and Wii for older children that may want to play video games with each other or their </w:t>
      </w:r>
      <w:r w:rsidR="008E14FB">
        <w:t>parents</w:t>
      </w:r>
      <w:r w:rsidRPr="00CD39A3">
        <w:t>.</w:t>
      </w:r>
    </w:p>
    <w:p w14:paraId="7472BD73" w14:textId="2FAC5D5C" w:rsidR="008E14FB" w:rsidRDefault="008E14FB" w:rsidP="00C671C2">
      <w:pPr>
        <w:ind w:left="360"/>
      </w:pPr>
    </w:p>
    <w:p w14:paraId="02865F27" w14:textId="77777777" w:rsidR="008E14FB" w:rsidRDefault="008E14FB" w:rsidP="00C671C2">
      <w:pPr>
        <w:ind w:left="360"/>
      </w:pPr>
    </w:p>
    <w:p w14:paraId="7CB03CB7" w14:textId="77FD0EA4" w:rsidR="008B3BF4" w:rsidRDefault="008B3BF4" w:rsidP="008B3BF4">
      <w:pPr>
        <w:pStyle w:val="ListParagraph"/>
        <w:numPr>
          <w:ilvl w:val="0"/>
          <w:numId w:val="34"/>
        </w:numPr>
        <w:tabs>
          <w:tab w:val="center" w:pos="2293"/>
        </w:tabs>
        <w:rPr>
          <w:b/>
          <w:bCs/>
          <w:color w:val="7030A0"/>
          <w:sz w:val="48"/>
          <w:szCs w:val="48"/>
        </w:rPr>
      </w:pPr>
      <w:r>
        <w:rPr>
          <w:b/>
          <w:bCs/>
          <w:color w:val="7030A0"/>
          <w:sz w:val="48"/>
          <w:szCs w:val="48"/>
        </w:rPr>
        <w:lastRenderedPageBreak/>
        <w:t>Care Experienced</w:t>
      </w:r>
      <w:r w:rsidR="008E14FB">
        <w:rPr>
          <w:b/>
          <w:bCs/>
          <w:color w:val="7030A0"/>
          <w:sz w:val="48"/>
          <w:szCs w:val="48"/>
        </w:rPr>
        <w:t xml:space="preserve"> </w:t>
      </w:r>
      <w:r>
        <w:rPr>
          <w:b/>
          <w:bCs/>
          <w:color w:val="7030A0"/>
          <w:sz w:val="48"/>
          <w:szCs w:val="48"/>
        </w:rPr>
        <w:t>/ Care Leavers</w:t>
      </w:r>
    </w:p>
    <w:p w14:paraId="751B496D" w14:textId="32A90CBB" w:rsidR="00F719C9" w:rsidRPr="00FE25BF" w:rsidRDefault="00F719C9" w:rsidP="00F719C9">
      <w:pPr>
        <w:tabs>
          <w:tab w:val="center" w:pos="2293"/>
        </w:tabs>
        <w:ind w:left="360"/>
        <w:rPr>
          <w:bCs/>
        </w:rPr>
      </w:pPr>
      <w:r w:rsidRPr="00FE25BF">
        <w:rPr>
          <w:bCs/>
        </w:rPr>
        <w:t xml:space="preserve">Care leavers and care experienced residents are those women who have spent any amount of time in the care of a local authority. The national figure indicates that up to at least 25% of women have had some experience of being in care at some point in their lives. </w:t>
      </w:r>
      <w:r w:rsidR="008E14FB" w:rsidRPr="00FE25BF">
        <w:rPr>
          <w:bCs/>
        </w:rPr>
        <w:t>Most of</w:t>
      </w:r>
      <w:r w:rsidRPr="00FE25BF">
        <w:rPr>
          <w:bCs/>
        </w:rPr>
        <w:t xml:space="preserve"> these women will have experienced trauma.</w:t>
      </w:r>
    </w:p>
    <w:p w14:paraId="32DCBFD4" w14:textId="5EFB1FD7" w:rsidR="00F719C9" w:rsidRPr="00FE25BF" w:rsidRDefault="00F719C9" w:rsidP="00F719C9">
      <w:pPr>
        <w:tabs>
          <w:tab w:val="center" w:pos="2293"/>
        </w:tabs>
        <w:ind w:left="360"/>
        <w:rPr>
          <w:bCs/>
        </w:rPr>
      </w:pPr>
      <w:r w:rsidRPr="00FE25BF">
        <w:rPr>
          <w:bCs/>
        </w:rPr>
        <w:t xml:space="preserve">Families support our residents in many practical ways. The survey and information from our partners highlight one in three women return to live with family or friends after release. As Care Leavers are less likely to have family </w:t>
      </w:r>
      <w:r w:rsidR="005C26F5" w:rsidRPr="00FE25BF">
        <w:rPr>
          <w:bCs/>
        </w:rPr>
        <w:t>contact,</w:t>
      </w:r>
      <w:r w:rsidRPr="00FE25BF">
        <w:rPr>
          <w:bCs/>
        </w:rPr>
        <w:t xml:space="preserve"> we know they are more likely to services around securing accommodation. The Community Rehabilitation Company will work with our Offender Management Unit to identify care leavers and address accommodation needs.</w:t>
      </w:r>
    </w:p>
    <w:p w14:paraId="083213BA" w14:textId="77777777" w:rsidR="008E14FB" w:rsidRDefault="00F719C9" w:rsidP="00F719C9">
      <w:pPr>
        <w:tabs>
          <w:tab w:val="center" w:pos="2293"/>
        </w:tabs>
        <w:ind w:left="360"/>
        <w:rPr>
          <w:bCs/>
        </w:rPr>
      </w:pPr>
      <w:r w:rsidRPr="00FE25BF">
        <w:rPr>
          <w:bCs/>
        </w:rPr>
        <w:t>HMP</w:t>
      </w:r>
      <w:r>
        <w:rPr>
          <w:bCs/>
        </w:rPr>
        <w:t xml:space="preserve"> Send</w:t>
      </w:r>
      <w:r w:rsidRPr="00FE25BF">
        <w:rPr>
          <w:bCs/>
        </w:rPr>
        <w:t xml:space="preserve"> are undertaking work to identify this group and will run specific focus groups to engage and understand how we can support them.</w:t>
      </w:r>
    </w:p>
    <w:p w14:paraId="59B7EAC7" w14:textId="61BF6FD4" w:rsidR="00F719C9" w:rsidRPr="00FE25BF" w:rsidRDefault="00F719C9" w:rsidP="00F719C9">
      <w:pPr>
        <w:tabs>
          <w:tab w:val="center" w:pos="2293"/>
        </w:tabs>
        <w:ind w:left="360"/>
        <w:rPr>
          <w:bCs/>
        </w:rPr>
      </w:pPr>
      <w:r w:rsidRPr="00FE25BF">
        <w:rPr>
          <w:bCs/>
        </w:rPr>
        <w:t xml:space="preserve">Initiatives included on our action plan aimed at improving services to this group </w:t>
      </w:r>
      <w:proofErr w:type="gramStart"/>
      <w:r w:rsidRPr="00FE25BF">
        <w:rPr>
          <w:bCs/>
        </w:rPr>
        <w:t>are;</w:t>
      </w:r>
      <w:proofErr w:type="gramEnd"/>
    </w:p>
    <w:p w14:paraId="7FB6A80F" w14:textId="77777777" w:rsidR="00F719C9" w:rsidRPr="00FE25BF" w:rsidRDefault="00F719C9" w:rsidP="00F719C9">
      <w:pPr>
        <w:tabs>
          <w:tab w:val="center" w:pos="2293"/>
        </w:tabs>
        <w:ind w:left="360"/>
        <w:rPr>
          <w:bCs/>
        </w:rPr>
      </w:pPr>
      <w:r w:rsidRPr="00FE25BF">
        <w:rPr>
          <w:bCs/>
        </w:rPr>
        <w:t xml:space="preserve">Family days or extended visits for adults where care experienced residents can maintain positive relationships. </w:t>
      </w:r>
    </w:p>
    <w:p w14:paraId="1D5A4A80" w14:textId="77777777" w:rsidR="00F719C9" w:rsidRPr="00FE25BF" w:rsidRDefault="00F719C9" w:rsidP="00F719C9">
      <w:pPr>
        <w:tabs>
          <w:tab w:val="center" w:pos="2293"/>
        </w:tabs>
        <w:ind w:left="360"/>
        <w:rPr>
          <w:bCs/>
        </w:rPr>
      </w:pPr>
      <w:r w:rsidRPr="00FE25BF">
        <w:rPr>
          <w:bCs/>
        </w:rPr>
        <w:t>The Personal Advisor for Care Leavers can attend all visits sessions, and contact will be made with them to advise them of such following the initial interview process.</w:t>
      </w:r>
    </w:p>
    <w:p w14:paraId="3068156E" w14:textId="77777777" w:rsidR="008B3BF4" w:rsidRPr="008B3BF4" w:rsidRDefault="008B3BF4" w:rsidP="008B3BF4">
      <w:pPr>
        <w:tabs>
          <w:tab w:val="center" w:pos="2293"/>
        </w:tabs>
        <w:rPr>
          <w:b/>
          <w:bCs/>
          <w:color w:val="7030A0"/>
          <w:sz w:val="48"/>
          <w:szCs w:val="48"/>
        </w:rPr>
      </w:pPr>
    </w:p>
    <w:p w14:paraId="3533D327" w14:textId="52168489" w:rsidR="009F36B9" w:rsidRPr="00B7080A" w:rsidRDefault="009F36B9" w:rsidP="00C671C2">
      <w:pPr>
        <w:ind w:left="360"/>
        <w:rPr>
          <w:sz w:val="48"/>
          <w:szCs w:val="48"/>
        </w:rPr>
      </w:pPr>
    </w:p>
    <w:p w14:paraId="10F4E12D" w14:textId="77777777" w:rsidR="00C671C2" w:rsidRPr="00C671C2" w:rsidRDefault="00C671C2" w:rsidP="00C671C2">
      <w:pPr>
        <w:tabs>
          <w:tab w:val="center" w:pos="2293"/>
        </w:tabs>
        <w:rPr>
          <w:b/>
          <w:bCs/>
          <w:color w:val="7030A0"/>
          <w:sz w:val="48"/>
          <w:szCs w:val="48"/>
        </w:rPr>
      </w:pPr>
    </w:p>
    <w:p w14:paraId="51AD9B00" w14:textId="4286BD3D" w:rsidR="00C671C2" w:rsidRPr="00C671C2" w:rsidRDefault="00C671C2" w:rsidP="00C671C2">
      <w:pPr>
        <w:tabs>
          <w:tab w:val="left" w:pos="795"/>
        </w:tabs>
        <w:rPr>
          <w:szCs w:val="24"/>
        </w:rPr>
        <w:sectPr w:rsidR="00C671C2" w:rsidRPr="00C671C2" w:rsidSect="00F525C7">
          <w:headerReference w:type="even" r:id="rId21"/>
          <w:headerReference w:type="default" r:id="rId22"/>
          <w:footerReference w:type="even" r:id="rId23"/>
          <w:footerReference w:type="default" r:id="rId24"/>
          <w:pgSz w:w="11906" w:h="16838" w:code="9"/>
          <w:pgMar w:top="1531" w:right="1134" w:bottom="1134" w:left="1134" w:header="737" w:footer="227" w:gutter="170"/>
          <w:pgNumType w:start="1"/>
          <w:cols w:space="312"/>
          <w:docGrid w:linePitch="360"/>
        </w:sectPr>
      </w:pPr>
      <w:r>
        <w:rPr>
          <w:szCs w:val="24"/>
        </w:rPr>
        <w:tab/>
      </w:r>
    </w:p>
    <w:bookmarkEnd w:id="0"/>
    <w:p w14:paraId="63F3EBAA" w14:textId="4D7BB407" w:rsidR="00846471" w:rsidRDefault="00846471" w:rsidP="00846471">
      <w:pPr>
        <w:tabs>
          <w:tab w:val="left" w:pos="0"/>
          <w:tab w:val="left" w:pos="1460"/>
        </w:tabs>
        <w:spacing w:after="0" w:line="240" w:lineRule="auto"/>
        <w:ind w:right="-1"/>
        <w:outlineLvl w:val="0"/>
        <w:rPr>
          <w:rFonts w:eastAsia="Times New Roman"/>
          <w:b/>
          <w:color w:val="7030A0"/>
          <w:sz w:val="48"/>
          <w:szCs w:val="48"/>
          <w:lang w:eastAsia="en-GB" w:bidi="ar-SA"/>
        </w:rPr>
      </w:pPr>
      <w:r>
        <w:rPr>
          <w:rFonts w:eastAsia="Times New Roman"/>
          <w:b/>
          <w:color w:val="7030A0"/>
          <w:sz w:val="48"/>
          <w:szCs w:val="48"/>
          <w:lang w:eastAsia="en-GB" w:bidi="ar-SA"/>
        </w:rPr>
        <w:lastRenderedPageBreak/>
        <w:t>Stakeholder Engagement</w:t>
      </w:r>
    </w:p>
    <w:p w14:paraId="1DB65360" w14:textId="77777777" w:rsidR="005A3F26" w:rsidRDefault="005A3F26" w:rsidP="00846471">
      <w:pPr>
        <w:tabs>
          <w:tab w:val="left" w:pos="0"/>
          <w:tab w:val="left" w:pos="1460"/>
        </w:tabs>
        <w:spacing w:after="0" w:line="240" w:lineRule="auto"/>
        <w:ind w:right="-1"/>
        <w:outlineLvl w:val="0"/>
        <w:rPr>
          <w:rFonts w:eastAsia="Times New Roman"/>
          <w:b/>
          <w:color w:val="7030A0"/>
          <w:sz w:val="48"/>
          <w:szCs w:val="48"/>
          <w:lang w:eastAsia="en-GB" w:bidi="ar-SA"/>
        </w:rPr>
      </w:pPr>
    </w:p>
    <w:p w14:paraId="5818075E" w14:textId="77777777" w:rsidR="00B611E7" w:rsidRPr="00142882" w:rsidRDefault="00B611E7" w:rsidP="00B611E7">
      <w:pPr>
        <w:tabs>
          <w:tab w:val="center" w:pos="2293"/>
        </w:tabs>
        <w:rPr>
          <w:bCs/>
        </w:rPr>
      </w:pPr>
      <w:r w:rsidRPr="00142882">
        <w:rPr>
          <w:bCs/>
        </w:rPr>
        <w:t xml:space="preserve">We work alongside several partnership agencies both internally and externally at HMP Send and we are extremely proud to have built such a great rapport and reputation with these agencies meaning we are able to improve our family ties. </w:t>
      </w:r>
    </w:p>
    <w:p w14:paraId="2CDF75AB" w14:textId="7D8116EF" w:rsidR="00B611E7" w:rsidRDefault="00B611E7" w:rsidP="00B611E7">
      <w:pPr>
        <w:tabs>
          <w:tab w:val="center" w:pos="2293"/>
        </w:tabs>
      </w:pPr>
      <w:r w:rsidRPr="00142882">
        <w:t>All the services and interventions detailed in this strategy involve either directly or indirectly, partnership working. This includes formal contractual Service Level Agreements as well as informal arrangements built on mutually beneficial working relationships. This model enables us to develop and offer a broad, safe, and effective service delivery.</w:t>
      </w:r>
    </w:p>
    <w:p w14:paraId="5C59CDE7" w14:textId="4E6268C0" w:rsidR="00513EBD" w:rsidRPr="00142882" w:rsidRDefault="00513EBD" w:rsidP="00B611E7">
      <w:pPr>
        <w:tabs>
          <w:tab w:val="center" w:pos="2293"/>
        </w:tabs>
      </w:pPr>
      <w:r>
        <w:t xml:space="preserve">A quarterly meeting is held involving </w:t>
      </w:r>
      <w:r w:rsidR="008E14FB">
        <w:t>all</w:t>
      </w:r>
      <w:r w:rsidR="00F104F7">
        <w:t xml:space="preserve"> these agencies including internal prison departments to discuss provisions, issues presented and ways of improving the services we have, </w:t>
      </w:r>
      <w:r w:rsidR="0054097D">
        <w:t>notes are taken during this meeting and clear action plans are drawn up for review at the next meeting.</w:t>
      </w:r>
      <w:r w:rsidR="00F104F7">
        <w:t xml:space="preserve"> </w:t>
      </w:r>
    </w:p>
    <w:p w14:paraId="13B1F6C4" w14:textId="19AFFE61" w:rsidR="00B611E7" w:rsidRPr="00142882" w:rsidRDefault="00B611E7" w:rsidP="00B611E7">
      <w:pPr>
        <w:pStyle w:val="ListParagraph"/>
        <w:numPr>
          <w:ilvl w:val="0"/>
          <w:numId w:val="37"/>
        </w:numPr>
        <w:tabs>
          <w:tab w:val="center" w:pos="2293"/>
        </w:tabs>
        <w:spacing w:after="160" w:line="259" w:lineRule="auto"/>
        <w:rPr>
          <w:bCs/>
        </w:rPr>
      </w:pPr>
      <w:r w:rsidRPr="00142882">
        <w:rPr>
          <w:bCs/>
        </w:rPr>
        <w:t>Prison Advice Care Trust</w:t>
      </w:r>
    </w:p>
    <w:p w14:paraId="2D548848" w14:textId="6C88AABB" w:rsidR="00B611E7" w:rsidRPr="00142882" w:rsidRDefault="00B611E7" w:rsidP="00B611E7">
      <w:pPr>
        <w:pStyle w:val="ListParagraph"/>
        <w:numPr>
          <w:ilvl w:val="0"/>
          <w:numId w:val="37"/>
        </w:numPr>
        <w:tabs>
          <w:tab w:val="center" w:pos="2293"/>
        </w:tabs>
        <w:spacing w:after="160" w:line="259" w:lineRule="auto"/>
        <w:rPr>
          <w:bCs/>
        </w:rPr>
      </w:pPr>
      <w:r w:rsidRPr="00142882">
        <w:rPr>
          <w:bCs/>
        </w:rPr>
        <w:t>Social Service/ Children Services</w:t>
      </w:r>
    </w:p>
    <w:p w14:paraId="1EFD0C26" w14:textId="77777777" w:rsidR="00B611E7" w:rsidRPr="00142882" w:rsidRDefault="00B611E7" w:rsidP="00B611E7">
      <w:pPr>
        <w:pStyle w:val="ListParagraph"/>
        <w:numPr>
          <w:ilvl w:val="0"/>
          <w:numId w:val="37"/>
        </w:numPr>
        <w:tabs>
          <w:tab w:val="center" w:pos="2293"/>
        </w:tabs>
        <w:spacing w:after="160" w:line="259" w:lineRule="auto"/>
        <w:rPr>
          <w:bCs/>
        </w:rPr>
      </w:pPr>
      <w:r w:rsidRPr="00142882">
        <w:rPr>
          <w:bCs/>
        </w:rPr>
        <w:t>Friends &amp; Families of Prisoners</w:t>
      </w:r>
    </w:p>
    <w:p w14:paraId="6CC7C70C" w14:textId="4B076915" w:rsidR="00B611E7" w:rsidRPr="00142882" w:rsidRDefault="00B611E7" w:rsidP="00B611E7">
      <w:pPr>
        <w:pStyle w:val="ListParagraph"/>
        <w:numPr>
          <w:ilvl w:val="0"/>
          <w:numId w:val="37"/>
        </w:numPr>
        <w:tabs>
          <w:tab w:val="center" w:pos="2293"/>
        </w:tabs>
        <w:spacing w:after="160" w:line="259" w:lineRule="auto"/>
        <w:rPr>
          <w:bCs/>
        </w:rPr>
      </w:pPr>
      <w:r w:rsidRPr="00142882">
        <w:rPr>
          <w:bCs/>
        </w:rPr>
        <w:t>Prison Visitors</w:t>
      </w:r>
    </w:p>
    <w:p w14:paraId="472C0EDF" w14:textId="5C0F3F30" w:rsidR="00B611E7" w:rsidRPr="00142882" w:rsidRDefault="00B611E7" w:rsidP="00B611E7">
      <w:pPr>
        <w:pStyle w:val="ListParagraph"/>
        <w:numPr>
          <w:ilvl w:val="0"/>
          <w:numId w:val="37"/>
        </w:numPr>
        <w:tabs>
          <w:tab w:val="center" w:pos="2293"/>
        </w:tabs>
        <w:spacing w:after="160" w:line="259" w:lineRule="auto"/>
        <w:rPr>
          <w:bCs/>
        </w:rPr>
      </w:pPr>
      <w:r w:rsidRPr="00142882">
        <w:rPr>
          <w:bCs/>
        </w:rPr>
        <w:t>Independent Monitoring Board</w:t>
      </w:r>
    </w:p>
    <w:p w14:paraId="00435011" w14:textId="226AA67E" w:rsidR="00B611E7" w:rsidRPr="00142882" w:rsidRDefault="00B611E7" w:rsidP="00B611E7">
      <w:pPr>
        <w:pStyle w:val="ListParagraph"/>
        <w:numPr>
          <w:ilvl w:val="0"/>
          <w:numId w:val="37"/>
        </w:numPr>
        <w:tabs>
          <w:tab w:val="center" w:pos="2293"/>
        </w:tabs>
        <w:spacing w:after="160" w:line="259" w:lineRule="auto"/>
        <w:rPr>
          <w:bCs/>
        </w:rPr>
      </w:pPr>
      <w:r w:rsidRPr="00142882">
        <w:rPr>
          <w:bCs/>
        </w:rPr>
        <w:t>EmailAPrisoner.com</w:t>
      </w:r>
    </w:p>
    <w:p w14:paraId="3163417E" w14:textId="77777777" w:rsidR="00B611E7" w:rsidRPr="00142882" w:rsidRDefault="00B611E7" w:rsidP="00B611E7">
      <w:pPr>
        <w:pStyle w:val="ListParagraph"/>
        <w:numPr>
          <w:ilvl w:val="0"/>
          <w:numId w:val="37"/>
        </w:numPr>
        <w:tabs>
          <w:tab w:val="center" w:pos="2293"/>
        </w:tabs>
        <w:spacing w:after="160" w:line="259" w:lineRule="auto"/>
        <w:rPr>
          <w:bCs/>
        </w:rPr>
      </w:pPr>
      <w:r w:rsidRPr="00142882">
        <w:rPr>
          <w:bCs/>
        </w:rPr>
        <w:t>Prison Voicemail</w:t>
      </w:r>
    </w:p>
    <w:p w14:paraId="47D443C9" w14:textId="5AFF73B7" w:rsidR="00B611E7" w:rsidRDefault="00B611E7" w:rsidP="00B611E7">
      <w:pPr>
        <w:pStyle w:val="ListParagraph"/>
        <w:numPr>
          <w:ilvl w:val="0"/>
          <w:numId w:val="37"/>
        </w:numPr>
        <w:tabs>
          <w:tab w:val="center" w:pos="2293"/>
        </w:tabs>
        <w:spacing w:after="160" w:line="259" w:lineRule="auto"/>
        <w:rPr>
          <w:bCs/>
        </w:rPr>
      </w:pPr>
      <w:r w:rsidRPr="00142882">
        <w:rPr>
          <w:bCs/>
        </w:rPr>
        <w:t>CLINK</w:t>
      </w:r>
    </w:p>
    <w:p w14:paraId="3539430C" w14:textId="4241694C" w:rsidR="00B611E7" w:rsidRDefault="00B611E7" w:rsidP="00B611E7">
      <w:pPr>
        <w:pStyle w:val="ListParagraph"/>
        <w:numPr>
          <w:ilvl w:val="0"/>
          <w:numId w:val="37"/>
        </w:numPr>
        <w:tabs>
          <w:tab w:val="center" w:pos="2293"/>
        </w:tabs>
        <w:spacing w:after="160" w:line="259" w:lineRule="auto"/>
        <w:rPr>
          <w:bCs/>
        </w:rPr>
      </w:pPr>
      <w:r>
        <w:rPr>
          <w:bCs/>
        </w:rPr>
        <w:t>Not Beyond Redemption</w:t>
      </w:r>
    </w:p>
    <w:p w14:paraId="4812344E" w14:textId="56DF11AE" w:rsidR="00513EBD" w:rsidRPr="00142882" w:rsidRDefault="00513EBD" w:rsidP="00B611E7">
      <w:pPr>
        <w:pStyle w:val="ListParagraph"/>
        <w:numPr>
          <w:ilvl w:val="0"/>
          <w:numId w:val="37"/>
        </w:numPr>
        <w:tabs>
          <w:tab w:val="center" w:pos="2293"/>
        </w:tabs>
        <w:spacing w:after="160" w:line="259" w:lineRule="auto"/>
        <w:rPr>
          <w:bCs/>
        </w:rPr>
      </w:pPr>
      <w:r>
        <w:rPr>
          <w:bCs/>
        </w:rPr>
        <w:t>Forward Trust</w:t>
      </w:r>
    </w:p>
    <w:p w14:paraId="1ABC319A" w14:textId="7793C4A2" w:rsidR="00846471" w:rsidRDefault="00A465DC" w:rsidP="007D62F5">
      <w:pPr>
        <w:tabs>
          <w:tab w:val="left" w:pos="0"/>
          <w:tab w:val="left" w:pos="1860"/>
        </w:tabs>
        <w:spacing w:after="0" w:line="240" w:lineRule="auto"/>
        <w:ind w:right="-1"/>
        <w:outlineLvl w:val="0"/>
        <w:rPr>
          <w:rFonts w:eastAsia="Times New Roman"/>
          <w:b/>
          <w:color w:val="7030A0"/>
          <w:sz w:val="48"/>
          <w:szCs w:val="48"/>
          <w:lang w:eastAsia="en-GB" w:bidi="ar-SA"/>
        </w:rPr>
      </w:pPr>
      <w:r>
        <w:rPr>
          <w:rFonts w:ascii="Times New Roman" w:hAnsi="Times New Roman" w:cs="Times New Roman"/>
          <w:noProof/>
          <w:szCs w:val="24"/>
          <w:lang w:eastAsia="en-GB"/>
        </w:rPr>
        <w:drawing>
          <wp:anchor distT="36576" distB="36576" distL="36576" distR="36576" simplePos="0" relativeHeight="251667456" behindDoc="0" locked="0" layoutInCell="1" allowOverlap="1" wp14:anchorId="0B7F2794" wp14:editId="291C6B61">
            <wp:simplePos x="0" y="0"/>
            <wp:positionH relativeFrom="margin">
              <wp:align>left</wp:align>
            </wp:positionH>
            <wp:positionV relativeFrom="paragraph">
              <wp:posOffset>80813</wp:posOffset>
            </wp:positionV>
            <wp:extent cx="2143125" cy="3057991"/>
            <wp:effectExtent l="0" t="0" r="0" b="9525"/>
            <wp:wrapSquare wrapText="bothSides"/>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l="31085" t="6636" r="29810" b="4080"/>
                    <a:stretch>
                      <a:fillRect/>
                    </a:stretch>
                  </pic:blipFill>
                  <pic:spPr bwMode="auto">
                    <a:xfrm>
                      <a:off x="0" y="0"/>
                      <a:ext cx="2143125" cy="305799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62F5">
        <w:rPr>
          <w:rFonts w:eastAsia="Times New Roman"/>
          <w:b/>
          <w:color w:val="7030A0"/>
          <w:sz w:val="48"/>
          <w:szCs w:val="48"/>
          <w:lang w:eastAsia="en-GB" w:bidi="ar-SA"/>
        </w:rPr>
        <w:tab/>
      </w:r>
    </w:p>
    <w:p w14:paraId="36A45D10" w14:textId="7D59C2D1" w:rsidR="00B611E7" w:rsidRDefault="00A465DC" w:rsidP="00846471">
      <w:pPr>
        <w:tabs>
          <w:tab w:val="left" w:pos="0"/>
          <w:tab w:val="left" w:pos="1460"/>
        </w:tabs>
        <w:spacing w:after="0" w:line="240" w:lineRule="auto"/>
        <w:ind w:right="-1"/>
        <w:outlineLvl w:val="0"/>
        <w:rPr>
          <w:rFonts w:eastAsia="Times New Roman"/>
          <w:b/>
          <w:color w:val="7030A0"/>
          <w:sz w:val="48"/>
          <w:szCs w:val="48"/>
          <w:lang w:eastAsia="en-GB" w:bidi="ar-SA"/>
        </w:rPr>
      </w:pPr>
      <w:r>
        <w:rPr>
          <w:noProof/>
        </w:rPr>
        <w:drawing>
          <wp:anchor distT="0" distB="0" distL="114300" distR="114300" simplePos="0" relativeHeight="251670528" behindDoc="0" locked="0" layoutInCell="1" allowOverlap="1" wp14:anchorId="44FBC995" wp14:editId="7B91F2CC">
            <wp:simplePos x="0" y="0"/>
            <wp:positionH relativeFrom="margin">
              <wp:posOffset>3893820</wp:posOffset>
            </wp:positionH>
            <wp:positionV relativeFrom="paragraph">
              <wp:posOffset>393700</wp:posOffset>
            </wp:positionV>
            <wp:extent cx="2468880" cy="1388745"/>
            <wp:effectExtent l="0" t="0" r="7620" b="1905"/>
            <wp:wrapSquare wrapText="bothSides"/>
            <wp:docPr id="8" name="Picture 8" descr="Forward Trust logo (2) - Movement to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ward Trust logo (2) - Movement to Wor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8880"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F497D"/>
          <w:lang w:eastAsia="en-GB"/>
        </w:rPr>
        <w:drawing>
          <wp:anchor distT="0" distB="0" distL="114300" distR="114300" simplePos="0" relativeHeight="251669504" behindDoc="1" locked="0" layoutInCell="1" allowOverlap="1" wp14:anchorId="1F0A7E49" wp14:editId="69BC3CD6">
            <wp:simplePos x="0" y="0"/>
            <wp:positionH relativeFrom="margin">
              <wp:posOffset>2560955</wp:posOffset>
            </wp:positionH>
            <wp:positionV relativeFrom="paragraph">
              <wp:posOffset>478155</wp:posOffset>
            </wp:positionV>
            <wp:extent cx="1304925" cy="1266825"/>
            <wp:effectExtent l="0" t="0" r="9525" b="9525"/>
            <wp:wrapThrough wrapText="bothSides">
              <wp:wrapPolygon edited="0">
                <wp:start x="0" y="0"/>
                <wp:lineTo x="0" y="21438"/>
                <wp:lineTo x="21442" y="21438"/>
                <wp:lineTo x="21442" y="0"/>
                <wp:lineTo x="0" y="0"/>
              </wp:wrapPolygon>
            </wp:wrapThrough>
            <wp:docPr id="6" name="Picture 6" descr="cid:image001.jpg@01D753CC.2060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01.jpg@01D753CC.20606120"/>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r="49000"/>
                    <a:stretch/>
                  </pic:blipFill>
                  <pic:spPr bwMode="auto">
                    <a:xfrm>
                      <a:off x="0" y="0"/>
                      <a:ext cx="1304925" cy="1266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6B41559" w14:textId="53A36C3D" w:rsidR="00B611E7" w:rsidRDefault="00B611E7" w:rsidP="00846471">
      <w:pPr>
        <w:tabs>
          <w:tab w:val="left" w:pos="0"/>
          <w:tab w:val="left" w:pos="1460"/>
        </w:tabs>
        <w:spacing w:after="0" w:line="240" w:lineRule="auto"/>
        <w:ind w:right="-1"/>
        <w:outlineLvl w:val="0"/>
        <w:rPr>
          <w:rFonts w:eastAsia="Times New Roman"/>
          <w:b/>
          <w:color w:val="7030A0"/>
          <w:sz w:val="48"/>
          <w:szCs w:val="48"/>
          <w:lang w:eastAsia="en-GB" w:bidi="ar-SA"/>
        </w:rPr>
      </w:pPr>
    </w:p>
    <w:p w14:paraId="07CA801A" w14:textId="08BE8641" w:rsidR="00B611E7" w:rsidRDefault="00B611E7" w:rsidP="00846471">
      <w:pPr>
        <w:tabs>
          <w:tab w:val="left" w:pos="0"/>
          <w:tab w:val="left" w:pos="1460"/>
        </w:tabs>
        <w:spacing w:after="0" w:line="240" w:lineRule="auto"/>
        <w:ind w:right="-1"/>
        <w:outlineLvl w:val="0"/>
        <w:rPr>
          <w:rFonts w:eastAsia="Times New Roman"/>
          <w:b/>
          <w:color w:val="7030A0"/>
          <w:sz w:val="48"/>
          <w:szCs w:val="48"/>
          <w:lang w:eastAsia="en-GB" w:bidi="ar-SA"/>
        </w:rPr>
      </w:pPr>
    </w:p>
    <w:p w14:paraId="044BD2A9" w14:textId="26175D7F" w:rsidR="00B611E7" w:rsidRDefault="00B611E7" w:rsidP="00846471">
      <w:pPr>
        <w:tabs>
          <w:tab w:val="left" w:pos="0"/>
          <w:tab w:val="left" w:pos="1460"/>
        </w:tabs>
        <w:spacing w:after="0" w:line="240" w:lineRule="auto"/>
        <w:ind w:right="-1"/>
        <w:outlineLvl w:val="0"/>
        <w:rPr>
          <w:rFonts w:eastAsia="Times New Roman"/>
          <w:b/>
          <w:color w:val="7030A0"/>
          <w:sz w:val="48"/>
          <w:szCs w:val="48"/>
          <w:lang w:eastAsia="en-GB" w:bidi="ar-SA"/>
        </w:rPr>
      </w:pPr>
    </w:p>
    <w:p w14:paraId="2662B671" w14:textId="5960322F" w:rsidR="00B611E7" w:rsidRDefault="00B611E7" w:rsidP="007D62F5">
      <w:pPr>
        <w:tabs>
          <w:tab w:val="left" w:pos="0"/>
          <w:tab w:val="left" w:pos="1460"/>
        </w:tabs>
        <w:spacing w:after="0" w:line="240" w:lineRule="auto"/>
        <w:ind w:right="-1"/>
        <w:jc w:val="center"/>
        <w:outlineLvl w:val="0"/>
        <w:rPr>
          <w:rFonts w:eastAsia="Times New Roman"/>
          <w:b/>
          <w:color w:val="7030A0"/>
          <w:sz w:val="48"/>
          <w:szCs w:val="48"/>
          <w:lang w:eastAsia="en-GB" w:bidi="ar-SA"/>
        </w:rPr>
      </w:pPr>
    </w:p>
    <w:p w14:paraId="2BC6AA93" w14:textId="7FADD582" w:rsidR="00B611E7" w:rsidRDefault="00B611E7" w:rsidP="00846471">
      <w:pPr>
        <w:tabs>
          <w:tab w:val="left" w:pos="0"/>
          <w:tab w:val="left" w:pos="1460"/>
        </w:tabs>
        <w:spacing w:after="0" w:line="240" w:lineRule="auto"/>
        <w:ind w:right="-1"/>
        <w:outlineLvl w:val="0"/>
        <w:rPr>
          <w:rFonts w:eastAsia="Times New Roman"/>
          <w:b/>
          <w:color w:val="7030A0"/>
          <w:sz w:val="48"/>
          <w:szCs w:val="48"/>
          <w:lang w:eastAsia="en-GB" w:bidi="ar-SA"/>
        </w:rPr>
      </w:pPr>
    </w:p>
    <w:p w14:paraId="02832BC5" w14:textId="708DAC02" w:rsidR="00B611E7" w:rsidRDefault="00B611E7" w:rsidP="00846471">
      <w:pPr>
        <w:tabs>
          <w:tab w:val="left" w:pos="0"/>
          <w:tab w:val="left" w:pos="1460"/>
        </w:tabs>
        <w:spacing w:after="0" w:line="240" w:lineRule="auto"/>
        <w:ind w:right="-1"/>
        <w:outlineLvl w:val="0"/>
        <w:rPr>
          <w:rFonts w:eastAsia="Times New Roman"/>
          <w:b/>
          <w:color w:val="7030A0"/>
          <w:sz w:val="48"/>
          <w:szCs w:val="48"/>
          <w:lang w:eastAsia="en-GB" w:bidi="ar-SA"/>
        </w:rPr>
      </w:pPr>
    </w:p>
    <w:p w14:paraId="3F1B2903" w14:textId="0815EE50" w:rsidR="00846471" w:rsidRDefault="00846471" w:rsidP="00846471">
      <w:pPr>
        <w:tabs>
          <w:tab w:val="left" w:pos="0"/>
          <w:tab w:val="left" w:pos="1460"/>
        </w:tabs>
        <w:spacing w:after="0" w:line="240" w:lineRule="auto"/>
        <w:ind w:right="-1"/>
        <w:outlineLvl w:val="0"/>
        <w:rPr>
          <w:rFonts w:eastAsia="Times New Roman"/>
          <w:b/>
          <w:color w:val="7030A0"/>
          <w:sz w:val="48"/>
          <w:szCs w:val="48"/>
          <w:lang w:eastAsia="en-GB" w:bidi="ar-SA"/>
        </w:rPr>
      </w:pPr>
      <w:r>
        <w:rPr>
          <w:rFonts w:eastAsia="Times New Roman"/>
          <w:b/>
          <w:color w:val="7030A0"/>
          <w:sz w:val="48"/>
          <w:szCs w:val="48"/>
          <w:lang w:eastAsia="en-GB" w:bidi="ar-SA"/>
        </w:rPr>
        <w:lastRenderedPageBreak/>
        <w:t>Action Plan</w:t>
      </w:r>
    </w:p>
    <w:p w14:paraId="1DBD68B4" w14:textId="5435D3BA" w:rsidR="00846471" w:rsidRDefault="00846471" w:rsidP="00882AA4"/>
    <w:tbl>
      <w:tblPr>
        <w:tblStyle w:val="TableGrid"/>
        <w:tblW w:w="0" w:type="auto"/>
        <w:tblLook w:val="04A0" w:firstRow="1" w:lastRow="0" w:firstColumn="1" w:lastColumn="0" w:noHBand="0" w:noVBand="1"/>
      </w:tblPr>
      <w:tblGrid>
        <w:gridCol w:w="3005"/>
        <w:gridCol w:w="4220"/>
        <w:gridCol w:w="1791"/>
      </w:tblGrid>
      <w:tr w:rsidR="00115321" w:rsidRPr="00057E79" w14:paraId="1467857F" w14:textId="77777777" w:rsidTr="00451E49">
        <w:trPr>
          <w:trHeight w:val="497"/>
        </w:trPr>
        <w:tc>
          <w:tcPr>
            <w:tcW w:w="3005" w:type="dxa"/>
          </w:tcPr>
          <w:p w14:paraId="2F6F1C89" w14:textId="77777777" w:rsidR="00115321" w:rsidRPr="00115321" w:rsidRDefault="00115321" w:rsidP="00451E49">
            <w:pPr>
              <w:pStyle w:val="CoverDate"/>
              <w:rPr>
                <w:b/>
                <w:sz w:val="24"/>
                <w:szCs w:val="24"/>
              </w:rPr>
            </w:pPr>
            <w:r w:rsidRPr="00115321">
              <w:rPr>
                <w:b/>
                <w:sz w:val="24"/>
                <w:szCs w:val="24"/>
              </w:rPr>
              <w:t>What we plan to do</w:t>
            </w:r>
          </w:p>
        </w:tc>
        <w:tc>
          <w:tcPr>
            <w:tcW w:w="4220" w:type="dxa"/>
          </w:tcPr>
          <w:p w14:paraId="54A6807F" w14:textId="77777777" w:rsidR="00115321" w:rsidRPr="00115321" w:rsidRDefault="00115321" w:rsidP="00451E49">
            <w:pPr>
              <w:pStyle w:val="CoverDate"/>
              <w:rPr>
                <w:b/>
                <w:sz w:val="24"/>
                <w:szCs w:val="24"/>
              </w:rPr>
            </w:pPr>
            <w:r w:rsidRPr="00115321">
              <w:rPr>
                <w:b/>
                <w:sz w:val="24"/>
                <w:szCs w:val="24"/>
              </w:rPr>
              <w:t>Why we’re doing it</w:t>
            </w:r>
          </w:p>
        </w:tc>
        <w:tc>
          <w:tcPr>
            <w:tcW w:w="1791" w:type="dxa"/>
          </w:tcPr>
          <w:p w14:paraId="129C61FB" w14:textId="77777777" w:rsidR="00115321" w:rsidRPr="00115321" w:rsidRDefault="00115321" w:rsidP="00451E49">
            <w:pPr>
              <w:pStyle w:val="CoverDate"/>
              <w:rPr>
                <w:b/>
                <w:sz w:val="24"/>
                <w:szCs w:val="24"/>
              </w:rPr>
            </w:pPr>
            <w:r w:rsidRPr="00115321">
              <w:rPr>
                <w:b/>
                <w:sz w:val="24"/>
                <w:szCs w:val="24"/>
              </w:rPr>
              <w:t>Target date</w:t>
            </w:r>
          </w:p>
        </w:tc>
      </w:tr>
      <w:tr w:rsidR="00115321" w:rsidRPr="00057E79" w14:paraId="02024174" w14:textId="77777777" w:rsidTr="00451E49">
        <w:tc>
          <w:tcPr>
            <w:tcW w:w="3005" w:type="dxa"/>
          </w:tcPr>
          <w:p w14:paraId="62790C29" w14:textId="2D743A87" w:rsidR="00115321" w:rsidRPr="00115321" w:rsidRDefault="00115321" w:rsidP="00451E49">
            <w:pPr>
              <w:pStyle w:val="CoverDate"/>
              <w:rPr>
                <w:sz w:val="24"/>
                <w:szCs w:val="24"/>
              </w:rPr>
            </w:pPr>
            <w:r w:rsidRPr="00115321">
              <w:rPr>
                <w:sz w:val="24"/>
                <w:szCs w:val="24"/>
              </w:rPr>
              <w:t xml:space="preserve">Refurbish Visits </w:t>
            </w:r>
            <w:r w:rsidR="00C8280A">
              <w:rPr>
                <w:sz w:val="24"/>
                <w:szCs w:val="24"/>
              </w:rPr>
              <w:t>Hall &amp; Family Room</w:t>
            </w:r>
            <w:r w:rsidRPr="00115321">
              <w:rPr>
                <w:sz w:val="24"/>
                <w:szCs w:val="24"/>
              </w:rPr>
              <w:t xml:space="preserve"> </w:t>
            </w:r>
          </w:p>
        </w:tc>
        <w:tc>
          <w:tcPr>
            <w:tcW w:w="4220" w:type="dxa"/>
          </w:tcPr>
          <w:p w14:paraId="58D4757B" w14:textId="77777777" w:rsidR="00115321" w:rsidRPr="00115321" w:rsidRDefault="00115321" w:rsidP="00451E49">
            <w:pPr>
              <w:pStyle w:val="CoverDate"/>
              <w:rPr>
                <w:sz w:val="24"/>
                <w:szCs w:val="24"/>
              </w:rPr>
            </w:pPr>
            <w:r w:rsidRPr="00115321">
              <w:rPr>
                <w:sz w:val="24"/>
                <w:szCs w:val="24"/>
              </w:rPr>
              <w:t>To enhance visitor’s experience and provide better facilities</w:t>
            </w:r>
          </w:p>
        </w:tc>
        <w:tc>
          <w:tcPr>
            <w:tcW w:w="1791" w:type="dxa"/>
          </w:tcPr>
          <w:p w14:paraId="69ABE1CC" w14:textId="59EC3ECF" w:rsidR="00115321" w:rsidRPr="00115321" w:rsidRDefault="004F5D47" w:rsidP="00451E49">
            <w:pPr>
              <w:pStyle w:val="CoverDate"/>
              <w:rPr>
                <w:sz w:val="24"/>
                <w:szCs w:val="24"/>
              </w:rPr>
            </w:pPr>
            <w:r>
              <w:rPr>
                <w:sz w:val="24"/>
                <w:szCs w:val="24"/>
              </w:rPr>
              <w:t>May 2024</w:t>
            </w:r>
          </w:p>
        </w:tc>
      </w:tr>
      <w:tr w:rsidR="00115321" w:rsidRPr="00057E79" w14:paraId="132A5CEA" w14:textId="77777777" w:rsidTr="00451E49">
        <w:tc>
          <w:tcPr>
            <w:tcW w:w="3005" w:type="dxa"/>
          </w:tcPr>
          <w:p w14:paraId="76BF61C6" w14:textId="77777777" w:rsidR="00115321" w:rsidRPr="00115321" w:rsidRDefault="00115321" w:rsidP="00451E49">
            <w:pPr>
              <w:pStyle w:val="CoverDate"/>
              <w:rPr>
                <w:sz w:val="24"/>
                <w:szCs w:val="24"/>
              </w:rPr>
            </w:pPr>
            <w:r w:rsidRPr="00115321">
              <w:rPr>
                <w:sz w:val="24"/>
                <w:szCs w:val="24"/>
              </w:rPr>
              <w:t>Conduct visitor’s experience exercise</w:t>
            </w:r>
          </w:p>
        </w:tc>
        <w:tc>
          <w:tcPr>
            <w:tcW w:w="4220" w:type="dxa"/>
          </w:tcPr>
          <w:p w14:paraId="2716EA2F" w14:textId="77777777" w:rsidR="00115321" w:rsidRPr="00115321" w:rsidRDefault="00115321" w:rsidP="00451E49">
            <w:pPr>
              <w:pStyle w:val="CoverDate"/>
              <w:rPr>
                <w:sz w:val="24"/>
                <w:szCs w:val="24"/>
              </w:rPr>
            </w:pPr>
            <w:r w:rsidRPr="00115321">
              <w:rPr>
                <w:sz w:val="24"/>
                <w:szCs w:val="24"/>
              </w:rPr>
              <w:t xml:space="preserve">To ensure our processes, facilitates and information is effective and meets the needs of all visitors </w:t>
            </w:r>
          </w:p>
        </w:tc>
        <w:tc>
          <w:tcPr>
            <w:tcW w:w="1791" w:type="dxa"/>
          </w:tcPr>
          <w:p w14:paraId="3522CD4A" w14:textId="46CC74D6" w:rsidR="00115321" w:rsidRPr="00115321" w:rsidRDefault="00115321" w:rsidP="00451E49">
            <w:pPr>
              <w:pStyle w:val="CoverDate"/>
              <w:rPr>
                <w:sz w:val="24"/>
                <w:szCs w:val="24"/>
              </w:rPr>
            </w:pPr>
            <w:r w:rsidRPr="00115321">
              <w:rPr>
                <w:sz w:val="24"/>
                <w:szCs w:val="24"/>
              </w:rPr>
              <w:t>Completed</w:t>
            </w:r>
            <w:r w:rsidR="00272CDD">
              <w:rPr>
                <w:sz w:val="24"/>
                <w:szCs w:val="24"/>
              </w:rPr>
              <w:t xml:space="preserve"> </w:t>
            </w:r>
            <w:r w:rsidRPr="00115321">
              <w:rPr>
                <w:sz w:val="24"/>
                <w:szCs w:val="24"/>
              </w:rPr>
              <w:t>Annually</w:t>
            </w:r>
          </w:p>
        </w:tc>
      </w:tr>
      <w:tr w:rsidR="00115321" w14:paraId="272EDA58" w14:textId="77777777" w:rsidTr="00451E49">
        <w:trPr>
          <w:trHeight w:val="1255"/>
        </w:trPr>
        <w:tc>
          <w:tcPr>
            <w:tcW w:w="3005" w:type="dxa"/>
          </w:tcPr>
          <w:p w14:paraId="39B30046" w14:textId="77777777" w:rsidR="00115321" w:rsidRPr="00115321" w:rsidRDefault="00115321" w:rsidP="00451E49">
            <w:pPr>
              <w:pStyle w:val="CoverDate"/>
              <w:rPr>
                <w:sz w:val="24"/>
                <w:szCs w:val="24"/>
              </w:rPr>
            </w:pPr>
            <w:r w:rsidRPr="00115321">
              <w:rPr>
                <w:sz w:val="24"/>
                <w:szCs w:val="24"/>
              </w:rPr>
              <w:t>Provide improved feedback in the form of ‘you said, we did’ notices</w:t>
            </w:r>
          </w:p>
        </w:tc>
        <w:tc>
          <w:tcPr>
            <w:tcW w:w="4220" w:type="dxa"/>
          </w:tcPr>
          <w:p w14:paraId="231E50E7" w14:textId="13E64269" w:rsidR="00115321" w:rsidRPr="00115321" w:rsidRDefault="00115321" w:rsidP="00451E49">
            <w:pPr>
              <w:pStyle w:val="CoverDate"/>
              <w:rPr>
                <w:sz w:val="24"/>
                <w:szCs w:val="24"/>
              </w:rPr>
            </w:pPr>
            <w:r w:rsidRPr="00115321">
              <w:rPr>
                <w:sz w:val="24"/>
                <w:szCs w:val="24"/>
              </w:rPr>
              <w:t xml:space="preserve">To improve communication and evidence action taken in response </w:t>
            </w:r>
            <w:r w:rsidR="00FD6101">
              <w:rPr>
                <w:sz w:val="24"/>
                <w:szCs w:val="24"/>
              </w:rPr>
              <w:t>to feedback received from visitors</w:t>
            </w:r>
          </w:p>
        </w:tc>
        <w:tc>
          <w:tcPr>
            <w:tcW w:w="1791" w:type="dxa"/>
          </w:tcPr>
          <w:p w14:paraId="5D126EBB" w14:textId="576D9FD5" w:rsidR="00115321" w:rsidRPr="00115321" w:rsidRDefault="00FD6101" w:rsidP="00451E49">
            <w:pPr>
              <w:pStyle w:val="CoverDate"/>
              <w:rPr>
                <w:sz w:val="24"/>
                <w:szCs w:val="24"/>
              </w:rPr>
            </w:pPr>
            <w:r>
              <w:rPr>
                <w:sz w:val="24"/>
                <w:szCs w:val="24"/>
              </w:rPr>
              <w:t>Ongoing</w:t>
            </w:r>
          </w:p>
        </w:tc>
      </w:tr>
      <w:tr w:rsidR="00FD6101" w14:paraId="5E4859F9" w14:textId="77777777" w:rsidTr="00451E49">
        <w:tc>
          <w:tcPr>
            <w:tcW w:w="3005" w:type="dxa"/>
          </w:tcPr>
          <w:p w14:paraId="444BFF5B" w14:textId="350A5869" w:rsidR="00FD6101" w:rsidRPr="00115321" w:rsidRDefault="00C22E88" w:rsidP="00451E49">
            <w:pPr>
              <w:pStyle w:val="CoverDate"/>
              <w:rPr>
                <w:sz w:val="24"/>
                <w:szCs w:val="24"/>
              </w:rPr>
            </w:pPr>
            <w:r>
              <w:rPr>
                <w:sz w:val="24"/>
                <w:szCs w:val="24"/>
              </w:rPr>
              <w:t>Provide accommodation for families to use on CRL’s</w:t>
            </w:r>
          </w:p>
        </w:tc>
        <w:tc>
          <w:tcPr>
            <w:tcW w:w="4220" w:type="dxa"/>
          </w:tcPr>
          <w:p w14:paraId="32902BED" w14:textId="6BD96DAE" w:rsidR="00FD6101" w:rsidRPr="00115321" w:rsidRDefault="00C22E88" w:rsidP="00451E49">
            <w:pPr>
              <w:pStyle w:val="CoverDate"/>
              <w:rPr>
                <w:sz w:val="24"/>
                <w:szCs w:val="24"/>
              </w:rPr>
            </w:pPr>
            <w:r>
              <w:rPr>
                <w:sz w:val="24"/>
                <w:szCs w:val="24"/>
              </w:rPr>
              <w:t xml:space="preserve">To </w:t>
            </w:r>
            <w:r w:rsidR="001F2537">
              <w:rPr>
                <w:sz w:val="24"/>
                <w:szCs w:val="24"/>
              </w:rPr>
              <w:t xml:space="preserve">encourage and improve family relationships and </w:t>
            </w:r>
            <w:r w:rsidR="003B26F1">
              <w:rPr>
                <w:sz w:val="24"/>
                <w:szCs w:val="24"/>
              </w:rPr>
              <w:t>prepare prisoners for outside life.</w:t>
            </w:r>
          </w:p>
        </w:tc>
        <w:tc>
          <w:tcPr>
            <w:tcW w:w="1791" w:type="dxa"/>
          </w:tcPr>
          <w:p w14:paraId="5FF1E76E" w14:textId="661F54A7" w:rsidR="00FD6101" w:rsidRPr="00115321" w:rsidRDefault="008E14FB" w:rsidP="00451E49">
            <w:pPr>
              <w:pStyle w:val="CoverDate"/>
              <w:rPr>
                <w:sz w:val="24"/>
                <w:szCs w:val="24"/>
              </w:rPr>
            </w:pPr>
            <w:r>
              <w:rPr>
                <w:sz w:val="24"/>
                <w:szCs w:val="24"/>
              </w:rPr>
              <w:t>Ongoing</w:t>
            </w:r>
          </w:p>
        </w:tc>
      </w:tr>
    </w:tbl>
    <w:p w14:paraId="23DC66EB" w14:textId="48476C05" w:rsidR="00115321" w:rsidRPr="00115321" w:rsidRDefault="00115321" w:rsidP="00115321">
      <w:pPr>
        <w:tabs>
          <w:tab w:val="center" w:pos="4677"/>
        </w:tabs>
        <w:sectPr w:rsidR="00115321" w:rsidRPr="00115321" w:rsidSect="005733FA">
          <w:headerReference w:type="even" r:id="rId29"/>
          <w:headerReference w:type="default" r:id="rId30"/>
          <w:footerReference w:type="even" r:id="rId31"/>
          <w:pgSz w:w="11906" w:h="16838" w:code="9"/>
          <w:pgMar w:top="1531" w:right="1247" w:bottom="1361" w:left="1134" w:header="737" w:footer="227" w:gutter="170"/>
          <w:cols w:space="312"/>
          <w:docGrid w:linePitch="360"/>
        </w:sectPr>
      </w:pPr>
    </w:p>
    <w:p w14:paraId="40880676" w14:textId="1B860657" w:rsidR="00B738C1" w:rsidRPr="00A92FCD" w:rsidRDefault="00B738C1" w:rsidP="00B738C1">
      <w:pPr>
        <w:tabs>
          <w:tab w:val="left" w:pos="6825"/>
        </w:tabs>
      </w:pPr>
    </w:p>
    <w:sectPr w:rsidR="00B738C1" w:rsidRPr="00A92FCD" w:rsidSect="00F525C7">
      <w:headerReference w:type="even" r:id="rId32"/>
      <w:headerReference w:type="default" r:id="rId33"/>
      <w:footerReference w:type="even" r:id="rId34"/>
      <w:footerReference w:type="default" r:id="rId35"/>
      <w:pgSz w:w="11906" w:h="16838" w:code="9"/>
      <w:pgMar w:top="1531" w:right="1134" w:bottom="1134" w:left="1134" w:header="737" w:footer="227" w:gutter="170"/>
      <w:pgNumType w:start="1"/>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B47FD" w14:textId="77777777" w:rsidR="0000061B" w:rsidRDefault="0000061B" w:rsidP="007D199A">
      <w:pPr>
        <w:spacing w:after="0"/>
      </w:pPr>
      <w:r>
        <w:separator/>
      </w:r>
    </w:p>
  </w:endnote>
  <w:endnote w:type="continuationSeparator" w:id="0">
    <w:p w14:paraId="4CFFFB97" w14:textId="77777777" w:rsidR="0000061B" w:rsidRDefault="0000061B" w:rsidP="007D199A">
      <w:pPr>
        <w:spacing w:after="0"/>
      </w:pPr>
      <w:r>
        <w:continuationSeparator/>
      </w:r>
    </w:p>
  </w:endnote>
  <w:endnote w:type="continuationNotice" w:id="1">
    <w:p w14:paraId="73632CF6" w14:textId="77777777" w:rsidR="0000061B" w:rsidRDefault="000006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03DFB" w14:textId="77777777" w:rsidR="004749CF" w:rsidRDefault="004749CF" w:rsidP="00F8049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5D6C449" w14:textId="77777777" w:rsidR="004749CF" w:rsidRDefault="004749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94649" w14:textId="77777777" w:rsidR="002B52C4" w:rsidRDefault="00D141F2">
    <w:pPr>
      <w:pStyle w:val="Footer"/>
    </w:pPr>
    <w:r>
      <w:rPr>
        <w:noProof/>
      </w:rPr>
      <w:drawing>
        <wp:anchor distT="0" distB="0" distL="114300" distR="114300" simplePos="0" relativeHeight="251658241" behindDoc="1" locked="0" layoutInCell="1" allowOverlap="1" wp14:anchorId="1776DBB4" wp14:editId="45D74BFA">
          <wp:simplePos x="0" y="0"/>
          <wp:positionH relativeFrom="column">
            <wp:posOffset>-622935</wp:posOffset>
          </wp:positionH>
          <wp:positionV relativeFrom="margin">
            <wp:posOffset>7310755</wp:posOffset>
          </wp:positionV>
          <wp:extent cx="7624445" cy="2394585"/>
          <wp:effectExtent l="0" t="0" r="0" b="5715"/>
          <wp:wrapThrough wrapText="bothSides">
            <wp:wrapPolygon edited="0">
              <wp:start x="0" y="0"/>
              <wp:lineTo x="0" y="21537"/>
              <wp:lineTo x="21551" y="21537"/>
              <wp:lineTo x="21551" y="0"/>
              <wp:lineTo x="0" y="0"/>
            </wp:wrapPolygon>
          </wp:wrapThrough>
          <wp:docPr id="10" name="Picture 1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24445" cy="2394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00C9C" w14:textId="77777777" w:rsidR="00CE6198" w:rsidRPr="00DF3278" w:rsidRDefault="00CE6198" w:rsidP="00DF3278">
    <w:pPr>
      <w:pStyle w:val="Footer"/>
      <w:jc w:val="center"/>
      <w:rPr>
        <w:b/>
        <w:bC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93885"/>
      <w:docPartObj>
        <w:docPartGallery w:val="Page Numbers (Bottom of Page)"/>
        <w:docPartUnique/>
      </w:docPartObj>
    </w:sdtPr>
    <w:sdtEndPr>
      <w:rPr>
        <w:noProof/>
      </w:rPr>
    </w:sdtEndPr>
    <w:sdtContent>
      <w:p w14:paraId="0155A380" w14:textId="77777777" w:rsidR="000070C2" w:rsidRDefault="000070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6E1E25" w14:textId="77777777" w:rsidR="00CE6198" w:rsidRPr="00611EFE" w:rsidRDefault="00CE6198" w:rsidP="00DF3278">
    <w:pPr>
      <w:pStyle w:val="Footer"/>
      <w:ind w:right="-680"/>
      <w:jc w:val="center"/>
      <w:rPr>
        <w:rStyle w:val="PageNumber"/>
        <w:color w:val="000000" w:themeColor="text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63156" w14:textId="77777777" w:rsidR="00267815" w:rsidRDefault="00267815" w:rsidP="007C187C">
    <w:pPr>
      <w:pStyle w:val="Footer"/>
      <w:ind w:left="-68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99937" w14:textId="77777777" w:rsidR="008C50C3" w:rsidRPr="008C50C3" w:rsidRDefault="008C50C3" w:rsidP="008C50C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8E847" w14:textId="77777777" w:rsidR="008C50C3" w:rsidRPr="008C50C3" w:rsidRDefault="007376C5" w:rsidP="008C50C3">
    <w:pPr>
      <w:pStyle w:val="Footer"/>
      <w:rPr>
        <w:rStyle w:val="PageNumber"/>
        <w:b w:val="0"/>
        <w:color w:val="auto"/>
      </w:rPr>
    </w:pPr>
    <w:r>
      <w:rPr>
        <w:rStyle w:val="PageNumber"/>
        <w:b w:val="0"/>
        <w:noProof/>
        <w:color w:val="auto"/>
      </w:rPr>
      <w:drawing>
        <wp:inline distT="0" distB="0" distL="0" distR="0" wp14:anchorId="5F383287" wp14:editId="43CED9DC">
          <wp:extent cx="7626985" cy="23958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6985" cy="239585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CF322" w14:textId="77777777" w:rsidR="0000061B" w:rsidRPr="00BB3712" w:rsidRDefault="0000061B" w:rsidP="005E0344">
      <w:pPr>
        <w:spacing w:after="120"/>
        <w:rPr>
          <w:color w:val="7F4098"/>
        </w:rPr>
      </w:pPr>
      <w:r w:rsidRPr="00BB3712">
        <w:rPr>
          <w:color w:val="7F4098"/>
        </w:rPr>
        <w:separator/>
      </w:r>
    </w:p>
  </w:footnote>
  <w:footnote w:type="continuationSeparator" w:id="0">
    <w:p w14:paraId="341D03E4" w14:textId="77777777" w:rsidR="0000061B" w:rsidRPr="00BB3712" w:rsidRDefault="0000061B" w:rsidP="0090581D">
      <w:pPr>
        <w:spacing w:after="120"/>
        <w:rPr>
          <w:color w:val="7F4098"/>
        </w:rPr>
      </w:pPr>
      <w:r w:rsidRPr="00BB3712">
        <w:rPr>
          <w:color w:val="7F4098"/>
        </w:rPr>
        <w:continuationSeparator/>
      </w:r>
    </w:p>
  </w:footnote>
  <w:footnote w:type="continuationNotice" w:id="1">
    <w:p w14:paraId="04F18D6A" w14:textId="77777777" w:rsidR="0000061B" w:rsidRDefault="0000061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9B29C" w14:textId="77777777" w:rsidR="00192352" w:rsidRDefault="004749CF">
    <w:pPr>
      <w:pStyle w:val="Header"/>
    </w:pPr>
    <w:r>
      <w:rPr>
        <w:noProof/>
      </w:rPr>
      <w:drawing>
        <wp:anchor distT="0" distB="0" distL="114300" distR="114300" simplePos="0" relativeHeight="251658240" behindDoc="1" locked="1" layoutInCell="1" allowOverlap="1" wp14:anchorId="6CB23A9E" wp14:editId="0C7FA202">
          <wp:simplePos x="0" y="0"/>
          <wp:positionH relativeFrom="page">
            <wp:posOffset>118745</wp:posOffset>
          </wp:positionH>
          <wp:positionV relativeFrom="page">
            <wp:posOffset>0</wp:posOffset>
          </wp:positionV>
          <wp:extent cx="2609850" cy="1536700"/>
          <wp:effectExtent l="0" t="0" r="0" b="0"/>
          <wp:wrapTight wrapText="bothSides">
            <wp:wrapPolygon edited="0">
              <wp:start x="4204" y="7140"/>
              <wp:lineTo x="4204" y="19815"/>
              <wp:lineTo x="14715" y="20172"/>
              <wp:lineTo x="15136" y="20172"/>
              <wp:lineTo x="19971" y="19815"/>
              <wp:lineTo x="21127" y="19636"/>
              <wp:lineTo x="21127" y="18208"/>
              <wp:lineTo x="20391" y="17673"/>
              <wp:lineTo x="16502" y="16066"/>
              <wp:lineTo x="16712" y="13745"/>
              <wp:lineTo x="15451" y="13388"/>
              <wp:lineTo x="6727" y="13210"/>
              <wp:lineTo x="9039" y="11603"/>
              <wp:lineTo x="9039" y="9283"/>
              <wp:lineTo x="8199" y="7676"/>
              <wp:lineTo x="7358" y="7140"/>
              <wp:lineTo x="4204" y="7140"/>
            </wp:wrapPolygon>
          </wp:wrapTight>
          <wp:docPr id="7" name="Picture 34" descr="HM Prison &amp; Probation Service logo" title="HMPP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34" descr="HM Prison &amp; Probation Service logo" title="HMPPS logo"/>
                  <pic:cNvPicPr>
                    <a:picLocks/>
                  </pic:cNvPicPr>
                </pic:nvPicPr>
                <pic:blipFill>
                  <a:blip r:embed="rId1"/>
                  <a:stretch>
                    <a:fillRect/>
                  </a:stretch>
                </pic:blipFill>
                <pic:spPr>
                  <a:xfrm>
                    <a:off x="0" y="0"/>
                    <a:ext cx="2609850" cy="153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86D4E" w14:textId="08214E02" w:rsidR="005F4075" w:rsidRDefault="005F4075" w:rsidP="005F4075">
    <w:pPr>
      <w:pStyle w:val="Header"/>
      <w:jc w:val="center"/>
    </w:pPr>
    <w:r>
      <w:t xml:space="preserve">HMP Send – Children &amp; Families Strategy – </w:t>
    </w:r>
    <w:r w:rsidR="004F5D47">
      <w:t>Feb 2024</w:t>
    </w:r>
  </w:p>
  <w:p w14:paraId="660B19BD" w14:textId="77777777" w:rsidR="00267815" w:rsidRPr="00267815" w:rsidRDefault="00267815" w:rsidP="002678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0F02B" w14:textId="396ECB6E" w:rsidR="0015179C" w:rsidRDefault="0015179C" w:rsidP="0015179C">
    <w:pPr>
      <w:pStyle w:val="Header"/>
      <w:jc w:val="center"/>
    </w:pPr>
    <w:bookmarkStart w:id="2" w:name="_Hlk124529283"/>
    <w:r>
      <w:t xml:space="preserve">HMP Send </w:t>
    </w:r>
    <w:r w:rsidR="004C69FF">
      <w:t>–</w:t>
    </w:r>
    <w:r>
      <w:t xml:space="preserve"> </w:t>
    </w:r>
    <w:r w:rsidR="004C69FF">
      <w:t>Children &amp; Families Strategy</w:t>
    </w:r>
    <w:r>
      <w:t xml:space="preserve"> – </w:t>
    </w:r>
    <w:r w:rsidR="004F5D47">
      <w:t>Feb 2024</w:t>
    </w:r>
  </w:p>
  <w:bookmarkEnd w:id="2"/>
  <w:p w14:paraId="6EFA6C52" w14:textId="77777777" w:rsidR="00CE6198" w:rsidRPr="0015179C" w:rsidRDefault="00CE6198" w:rsidP="001517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2103" w14:textId="7208FE01" w:rsidR="005F4075" w:rsidRDefault="005F4075" w:rsidP="005F4075">
    <w:pPr>
      <w:pStyle w:val="Header"/>
      <w:jc w:val="center"/>
    </w:pPr>
    <w:r>
      <w:t xml:space="preserve">HMP Send – Children &amp; Families Strategy – </w:t>
    </w:r>
    <w:r w:rsidR="004F5D47">
      <w:t>Feb 2024</w:t>
    </w:r>
  </w:p>
  <w:p w14:paraId="102E72B1" w14:textId="77777777" w:rsidR="00B05C30" w:rsidRDefault="00B05C3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ACF78" w14:textId="20CBB478" w:rsidR="005F4075" w:rsidRDefault="005F4075" w:rsidP="005F4075">
    <w:pPr>
      <w:pStyle w:val="Header"/>
      <w:jc w:val="center"/>
    </w:pPr>
    <w:r>
      <w:t xml:space="preserve">HMP Send – Children &amp; Families Strategy – </w:t>
    </w:r>
    <w:r w:rsidR="004F5D47">
      <w:t>Feb 2024</w:t>
    </w:r>
  </w:p>
  <w:p w14:paraId="04791AC7" w14:textId="77777777" w:rsidR="00B05C30" w:rsidRDefault="00B05C3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D2BDE" w14:textId="77777777" w:rsidR="008931FE" w:rsidRDefault="008931FE">
    <w:pPr>
      <w:pStyle w:val="Header"/>
    </w:pPr>
  </w:p>
  <w:tbl>
    <w:tblPr>
      <w:tblW w:w="0" w:type="auto"/>
      <w:tblLook w:val="04A0" w:firstRow="1" w:lastRow="0" w:firstColumn="1" w:lastColumn="0" w:noHBand="0" w:noVBand="1"/>
    </w:tblPr>
    <w:tblGrid>
      <w:gridCol w:w="10034"/>
    </w:tblGrid>
    <w:tr w:rsidR="008931FE" w:rsidRPr="006D116C" w14:paraId="20402385" w14:textId="77777777" w:rsidTr="00E32956">
      <w:trPr>
        <w:trHeight w:hRule="exact" w:val="5500"/>
      </w:trPr>
      <w:tc>
        <w:tcPr>
          <w:tcW w:w="10286" w:type="dxa"/>
          <w:shd w:val="clear" w:color="auto" w:fill="auto"/>
        </w:tcPr>
        <w:p w14:paraId="6A98BD1C" w14:textId="77777777" w:rsidR="008931FE" w:rsidRPr="001820BD" w:rsidRDefault="008931FE" w:rsidP="008931FE">
          <w:r w:rsidRPr="003543E2">
            <w:rPr>
              <w:noProof/>
              <w:lang w:eastAsia="en-GB" w:bidi="ar-SA"/>
            </w:rPr>
            <w:drawing>
              <wp:inline distT="0" distB="0" distL="0" distR="0" wp14:anchorId="6F8A8983" wp14:editId="30CA62AC">
                <wp:extent cx="779145" cy="379095"/>
                <wp:effectExtent l="0" t="0" r="0" b="0"/>
                <wp:docPr id="1" name="Picture 12" descr="OG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OGL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 cy="379095"/>
                        </a:xfrm>
                        <a:prstGeom prst="rect">
                          <a:avLst/>
                        </a:prstGeom>
                        <a:noFill/>
                        <a:ln>
                          <a:noFill/>
                        </a:ln>
                      </pic:spPr>
                    </pic:pic>
                  </a:graphicData>
                </a:graphic>
              </wp:inline>
            </w:drawing>
          </w:r>
        </w:p>
        <w:p w14:paraId="009BD6BC" w14:textId="77777777" w:rsidR="008931FE" w:rsidRPr="00BB3712" w:rsidRDefault="008931FE" w:rsidP="008931FE">
          <w:pPr>
            <w:rPr>
              <w:b/>
            </w:rPr>
          </w:pPr>
          <w:r w:rsidRPr="00BB3712">
            <w:rPr>
              <w:b/>
            </w:rPr>
            <w:t>© Crown copyright 20</w:t>
          </w:r>
          <w:r>
            <w:rPr>
              <w:b/>
            </w:rPr>
            <w:t>20</w:t>
          </w:r>
        </w:p>
        <w:p w14:paraId="75898B90" w14:textId="77777777" w:rsidR="008931FE" w:rsidRDefault="008931FE" w:rsidP="008931FE">
          <w:r w:rsidRPr="001820BD">
            <w:t xml:space="preserve">This publication is licensed under the terms of the Open Government Licence v3.0 except where otherwise stated. To view this licence, visit </w:t>
          </w:r>
          <w:hyperlink r:id="rId2" w:history="1">
            <w:r w:rsidRPr="001820BD">
              <w:rPr>
                <w:rStyle w:val="Hyperlink"/>
              </w:rPr>
              <w:t>nationalarchives.gov.uk/doc/open-government-licence/version/3</w:t>
            </w:r>
          </w:hyperlink>
          <w:r w:rsidRPr="001820BD">
            <w:t xml:space="preserve"> </w:t>
          </w:r>
        </w:p>
        <w:p w14:paraId="38BC0608" w14:textId="77777777" w:rsidR="008931FE" w:rsidRPr="006D116C" w:rsidRDefault="008931FE" w:rsidP="008931FE">
          <w:r w:rsidRPr="001820BD">
            <w:t xml:space="preserve">Where we have identified any </w:t>
          </w:r>
          <w:proofErr w:type="gramStart"/>
          <w:r w:rsidRPr="001820BD">
            <w:t>third party</w:t>
          </w:r>
          <w:proofErr w:type="gramEnd"/>
          <w:r w:rsidRPr="001820BD">
            <w:t xml:space="preserve"> copyright information you will need to obtain permission from the copyright holders concerned</w:t>
          </w:r>
          <w:r>
            <w:t>.</w:t>
          </w:r>
        </w:p>
      </w:tc>
    </w:tr>
    <w:tr w:rsidR="008931FE" w:rsidRPr="006D116C" w14:paraId="19DE75BC" w14:textId="77777777" w:rsidTr="00E32956">
      <w:tc>
        <w:tcPr>
          <w:tcW w:w="10286" w:type="dxa"/>
          <w:shd w:val="clear" w:color="auto" w:fill="auto"/>
        </w:tcPr>
        <w:p w14:paraId="579F6B26" w14:textId="77777777" w:rsidR="008931FE" w:rsidRPr="006D116C" w:rsidRDefault="008931FE" w:rsidP="008931FE"/>
      </w:tc>
    </w:tr>
  </w:tbl>
  <w:p w14:paraId="06577A7A" w14:textId="77777777" w:rsidR="008931FE" w:rsidRDefault="008931FE">
    <w:pPr>
      <w:pStyle w:val="Header"/>
    </w:pPr>
  </w:p>
  <w:p w14:paraId="6502513E" w14:textId="77777777" w:rsidR="008C50C3" w:rsidRPr="008C50C3" w:rsidRDefault="008C50C3" w:rsidP="008C50C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E4504" w14:textId="77777777" w:rsidR="008C50C3" w:rsidRPr="00267815" w:rsidRDefault="008C50C3" w:rsidP="005B5AB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3AE67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E8A9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0AE39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E465F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D416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07039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9476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B872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7454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2A67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4378E3"/>
    <w:multiLevelType w:val="hybridMultilevel"/>
    <w:tmpl w:val="DC509126"/>
    <w:lvl w:ilvl="0" w:tplc="17B60884">
      <w:numFmt w:val="bullet"/>
      <w:lvlText w:val=""/>
      <w:lvlJc w:val="left"/>
      <w:pPr>
        <w:ind w:left="11" w:hanging="360"/>
      </w:pPr>
      <w:rPr>
        <w:rFonts w:ascii="Symbol" w:hAnsi="Symbol" w:hint="default"/>
        <w:b w:val="0"/>
        <w:i w:val="0"/>
        <w:color w:val="auto"/>
        <w:sz w:val="24"/>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1" w15:restartNumberingAfterBreak="0">
    <w:nsid w:val="0DB9363F"/>
    <w:multiLevelType w:val="hybridMultilevel"/>
    <w:tmpl w:val="7FB00E5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0FCE07EF"/>
    <w:multiLevelType w:val="hybridMultilevel"/>
    <w:tmpl w:val="303CE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542A77"/>
    <w:multiLevelType w:val="multilevel"/>
    <w:tmpl w:val="25CC649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C8972C5"/>
    <w:multiLevelType w:val="hybridMultilevel"/>
    <w:tmpl w:val="9B3E1D5E"/>
    <w:lvl w:ilvl="0" w:tplc="17B60884">
      <w:numFmt w:val="bullet"/>
      <w:lvlText w:val=""/>
      <w:lvlJc w:val="left"/>
      <w:pPr>
        <w:ind w:left="2487" w:hanging="360"/>
      </w:pPr>
      <w:rPr>
        <w:rFonts w:ascii="Symbol" w:hAnsi="Symbol" w:hint="default"/>
        <w:b w:val="0"/>
        <w:i w:val="0"/>
        <w:color w:val="auto"/>
        <w:sz w:val="24"/>
      </w:rPr>
    </w:lvl>
    <w:lvl w:ilvl="1" w:tplc="08090003" w:tentative="1">
      <w:start w:val="1"/>
      <w:numFmt w:val="bullet"/>
      <w:lvlText w:val="o"/>
      <w:lvlJc w:val="left"/>
      <w:pPr>
        <w:ind w:left="3207" w:hanging="360"/>
      </w:pPr>
      <w:rPr>
        <w:rFonts w:ascii="Courier New" w:hAnsi="Courier New" w:cs="Courier New" w:hint="default"/>
      </w:rPr>
    </w:lvl>
    <w:lvl w:ilvl="2" w:tplc="08090005" w:tentative="1">
      <w:start w:val="1"/>
      <w:numFmt w:val="bullet"/>
      <w:lvlText w:val=""/>
      <w:lvlJc w:val="left"/>
      <w:pPr>
        <w:ind w:left="3927" w:hanging="360"/>
      </w:pPr>
      <w:rPr>
        <w:rFonts w:ascii="Wingdings" w:hAnsi="Wingdings" w:hint="default"/>
      </w:rPr>
    </w:lvl>
    <w:lvl w:ilvl="3" w:tplc="08090001" w:tentative="1">
      <w:start w:val="1"/>
      <w:numFmt w:val="bullet"/>
      <w:lvlText w:val=""/>
      <w:lvlJc w:val="left"/>
      <w:pPr>
        <w:ind w:left="4647" w:hanging="360"/>
      </w:pPr>
      <w:rPr>
        <w:rFonts w:ascii="Symbol" w:hAnsi="Symbol" w:hint="default"/>
      </w:rPr>
    </w:lvl>
    <w:lvl w:ilvl="4" w:tplc="08090003" w:tentative="1">
      <w:start w:val="1"/>
      <w:numFmt w:val="bullet"/>
      <w:lvlText w:val="o"/>
      <w:lvlJc w:val="left"/>
      <w:pPr>
        <w:ind w:left="5367" w:hanging="360"/>
      </w:pPr>
      <w:rPr>
        <w:rFonts w:ascii="Courier New" w:hAnsi="Courier New" w:cs="Courier New" w:hint="default"/>
      </w:rPr>
    </w:lvl>
    <w:lvl w:ilvl="5" w:tplc="08090005" w:tentative="1">
      <w:start w:val="1"/>
      <w:numFmt w:val="bullet"/>
      <w:lvlText w:val=""/>
      <w:lvlJc w:val="left"/>
      <w:pPr>
        <w:ind w:left="6087" w:hanging="360"/>
      </w:pPr>
      <w:rPr>
        <w:rFonts w:ascii="Wingdings" w:hAnsi="Wingdings" w:hint="default"/>
      </w:rPr>
    </w:lvl>
    <w:lvl w:ilvl="6" w:tplc="08090001" w:tentative="1">
      <w:start w:val="1"/>
      <w:numFmt w:val="bullet"/>
      <w:lvlText w:val=""/>
      <w:lvlJc w:val="left"/>
      <w:pPr>
        <w:ind w:left="6807" w:hanging="360"/>
      </w:pPr>
      <w:rPr>
        <w:rFonts w:ascii="Symbol" w:hAnsi="Symbol" w:hint="default"/>
      </w:rPr>
    </w:lvl>
    <w:lvl w:ilvl="7" w:tplc="08090003" w:tentative="1">
      <w:start w:val="1"/>
      <w:numFmt w:val="bullet"/>
      <w:lvlText w:val="o"/>
      <w:lvlJc w:val="left"/>
      <w:pPr>
        <w:ind w:left="7527" w:hanging="360"/>
      </w:pPr>
      <w:rPr>
        <w:rFonts w:ascii="Courier New" w:hAnsi="Courier New" w:cs="Courier New" w:hint="default"/>
      </w:rPr>
    </w:lvl>
    <w:lvl w:ilvl="8" w:tplc="08090005" w:tentative="1">
      <w:start w:val="1"/>
      <w:numFmt w:val="bullet"/>
      <w:lvlText w:val=""/>
      <w:lvlJc w:val="left"/>
      <w:pPr>
        <w:ind w:left="8247" w:hanging="360"/>
      </w:pPr>
      <w:rPr>
        <w:rFonts w:ascii="Wingdings" w:hAnsi="Wingdings" w:hint="default"/>
      </w:rPr>
    </w:lvl>
  </w:abstractNum>
  <w:abstractNum w:abstractNumId="15" w15:restartNumberingAfterBreak="0">
    <w:nsid w:val="1EC76B70"/>
    <w:multiLevelType w:val="hybridMultilevel"/>
    <w:tmpl w:val="EB863044"/>
    <w:lvl w:ilvl="0" w:tplc="08090001">
      <w:start w:val="1"/>
      <w:numFmt w:val="bullet"/>
      <w:lvlText w:val=""/>
      <w:lvlJc w:val="left"/>
      <w:pPr>
        <w:ind w:left="65" w:hanging="360"/>
      </w:pPr>
      <w:rPr>
        <w:rFonts w:ascii="Symbol" w:hAnsi="Symbol" w:hint="default"/>
      </w:rPr>
    </w:lvl>
    <w:lvl w:ilvl="1" w:tplc="08090003">
      <w:start w:val="1"/>
      <w:numFmt w:val="bullet"/>
      <w:lvlText w:val="o"/>
      <w:lvlJc w:val="left"/>
      <w:pPr>
        <w:ind w:left="785" w:hanging="360"/>
      </w:pPr>
      <w:rPr>
        <w:rFonts w:ascii="Courier New" w:hAnsi="Courier New" w:cs="Courier New" w:hint="default"/>
      </w:rPr>
    </w:lvl>
    <w:lvl w:ilvl="2" w:tplc="08090005" w:tentative="1">
      <w:start w:val="1"/>
      <w:numFmt w:val="bullet"/>
      <w:lvlText w:val=""/>
      <w:lvlJc w:val="left"/>
      <w:pPr>
        <w:ind w:left="1505" w:hanging="360"/>
      </w:pPr>
      <w:rPr>
        <w:rFonts w:ascii="Wingdings" w:hAnsi="Wingdings" w:hint="default"/>
      </w:rPr>
    </w:lvl>
    <w:lvl w:ilvl="3" w:tplc="08090001" w:tentative="1">
      <w:start w:val="1"/>
      <w:numFmt w:val="bullet"/>
      <w:lvlText w:val=""/>
      <w:lvlJc w:val="left"/>
      <w:pPr>
        <w:ind w:left="2225" w:hanging="360"/>
      </w:pPr>
      <w:rPr>
        <w:rFonts w:ascii="Symbol" w:hAnsi="Symbol" w:hint="default"/>
      </w:rPr>
    </w:lvl>
    <w:lvl w:ilvl="4" w:tplc="08090003" w:tentative="1">
      <w:start w:val="1"/>
      <w:numFmt w:val="bullet"/>
      <w:lvlText w:val="o"/>
      <w:lvlJc w:val="left"/>
      <w:pPr>
        <w:ind w:left="2945" w:hanging="360"/>
      </w:pPr>
      <w:rPr>
        <w:rFonts w:ascii="Courier New" w:hAnsi="Courier New" w:cs="Courier New" w:hint="default"/>
      </w:rPr>
    </w:lvl>
    <w:lvl w:ilvl="5" w:tplc="08090005" w:tentative="1">
      <w:start w:val="1"/>
      <w:numFmt w:val="bullet"/>
      <w:lvlText w:val=""/>
      <w:lvlJc w:val="left"/>
      <w:pPr>
        <w:ind w:left="3665" w:hanging="360"/>
      </w:pPr>
      <w:rPr>
        <w:rFonts w:ascii="Wingdings" w:hAnsi="Wingdings" w:hint="default"/>
      </w:rPr>
    </w:lvl>
    <w:lvl w:ilvl="6" w:tplc="08090001" w:tentative="1">
      <w:start w:val="1"/>
      <w:numFmt w:val="bullet"/>
      <w:lvlText w:val=""/>
      <w:lvlJc w:val="left"/>
      <w:pPr>
        <w:ind w:left="4385" w:hanging="360"/>
      </w:pPr>
      <w:rPr>
        <w:rFonts w:ascii="Symbol" w:hAnsi="Symbol" w:hint="default"/>
      </w:rPr>
    </w:lvl>
    <w:lvl w:ilvl="7" w:tplc="08090003" w:tentative="1">
      <w:start w:val="1"/>
      <w:numFmt w:val="bullet"/>
      <w:lvlText w:val="o"/>
      <w:lvlJc w:val="left"/>
      <w:pPr>
        <w:ind w:left="5105" w:hanging="360"/>
      </w:pPr>
      <w:rPr>
        <w:rFonts w:ascii="Courier New" w:hAnsi="Courier New" w:cs="Courier New" w:hint="default"/>
      </w:rPr>
    </w:lvl>
    <w:lvl w:ilvl="8" w:tplc="08090005" w:tentative="1">
      <w:start w:val="1"/>
      <w:numFmt w:val="bullet"/>
      <w:lvlText w:val=""/>
      <w:lvlJc w:val="left"/>
      <w:pPr>
        <w:ind w:left="5825" w:hanging="360"/>
      </w:pPr>
      <w:rPr>
        <w:rFonts w:ascii="Wingdings" w:hAnsi="Wingdings" w:hint="default"/>
      </w:rPr>
    </w:lvl>
  </w:abstractNum>
  <w:abstractNum w:abstractNumId="16" w15:restartNumberingAfterBreak="0">
    <w:nsid w:val="224C6DB9"/>
    <w:multiLevelType w:val="hybridMultilevel"/>
    <w:tmpl w:val="BAB65E54"/>
    <w:lvl w:ilvl="0" w:tplc="13AAB4A8">
      <w:start w:val="1"/>
      <w:numFmt w:val="bullet"/>
      <w:pStyle w:val="Bulletlist3"/>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FE085A"/>
    <w:multiLevelType w:val="hybridMultilevel"/>
    <w:tmpl w:val="31AABE18"/>
    <w:lvl w:ilvl="0" w:tplc="0809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18" w15:restartNumberingAfterBreak="0">
    <w:nsid w:val="3AF15E50"/>
    <w:multiLevelType w:val="hybridMultilevel"/>
    <w:tmpl w:val="E9BEDC6E"/>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9" w15:restartNumberingAfterBreak="0">
    <w:nsid w:val="3BB70C27"/>
    <w:multiLevelType w:val="hybridMultilevel"/>
    <w:tmpl w:val="14B4A702"/>
    <w:lvl w:ilvl="0" w:tplc="A0C093DE">
      <w:start w:val="1"/>
      <w:numFmt w:val="bullet"/>
      <w:pStyle w:val="Bulletlist2"/>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9A137E"/>
    <w:multiLevelType w:val="hybridMultilevel"/>
    <w:tmpl w:val="FA9CE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BF7A5C"/>
    <w:multiLevelType w:val="hybridMultilevel"/>
    <w:tmpl w:val="C448A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056BB0"/>
    <w:multiLevelType w:val="hybridMultilevel"/>
    <w:tmpl w:val="20606B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8842212"/>
    <w:multiLevelType w:val="hybridMultilevel"/>
    <w:tmpl w:val="77CAF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4800EC"/>
    <w:multiLevelType w:val="hybridMultilevel"/>
    <w:tmpl w:val="28A0C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061FC2"/>
    <w:multiLevelType w:val="hybridMultilevel"/>
    <w:tmpl w:val="1362F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941FFF"/>
    <w:multiLevelType w:val="hybridMultilevel"/>
    <w:tmpl w:val="971A2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9A1926"/>
    <w:multiLevelType w:val="hybridMultilevel"/>
    <w:tmpl w:val="EDA21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B22AD4"/>
    <w:multiLevelType w:val="hybridMultilevel"/>
    <w:tmpl w:val="5FC226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316DF9"/>
    <w:multiLevelType w:val="hybridMultilevel"/>
    <w:tmpl w:val="18D4FCAA"/>
    <w:lvl w:ilvl="0" w:tplc="6160FEAE">
      <w:numFmt w:val="bullet"/>
      <w:lvlText w:val="-"/>
      <w:lvlJc w:val="left"/>
      <w:pPr>
        <w:ind w:left="851" w:hanging="360"/>
      </w:pPr>
      <w:rPr>
        <w:rFonts w:ascii="Arial" w:eastAsia="Times New Roman" w:hAnsi="Arial" w:cs="Arial"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30" w15:restartNumberingAfterBreak="0">
    <w:nsid w:val="74E713AD"/>
    <w:multiLevelType w:val="hybridMultilevel"/>
    <w:tmpl w:val="4A505BA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51D29E4"/>
    <w:multiLevelType w:val="hybridMultilevel"/>
    <w:tmpl w:val="43CE856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AC2B11"/>
    <w:multiLevelType w:val="hybridMultilevel"/>
    <w:tmpl w:val="AA52A480"/>
    <w:lvl w:ilvl="0" w:tplc="D06655B8">
      <w:numFmt w:val="bullet"/>
      <w:lvlText w:val=""/>
      <w:lvlJc w:val="left"/>
      <w:pPr>
        <w:tabs>
          <w:tab w:val="num" w:pos="0"/>
        </w:tabs>
        <w:ind w:left="0" w:hanging="567"/>
      </w:pPr>
      <w:rPr>
        <w:rFonts w:ascii="Symbol" w:hAnsi="Symbol" w:hint="default"/>
        <w:b w:val="0"/>
        <w:i w:val="0"/>
        <w:sz w:val="24"/>
      </w:rPr>
    </w:lvl>
    <w:lvl w:ilvl="1" w:tplc="08090003" w:tentative="1">
      <w:start w:val="1"/>
      <w:numFmt w:val="bullet"/>
      <w:lvlText w:val="o"/>
      <w:lvlJc w:val="left"/>
      <w:pPr>
        <w:tabs>
          <w:tab w:val="num" w:pos="873"/>
        </w:tabs>
        <w:ind w:left="873" w:hanging="360"/>
      </w:pPr>
      <w:rPr>
        <w:rFonts w:ascii="Courier New" w:hAnsi="Courier New" w:cs="Courier New" w:hint="default"/>
      </w:rPr>
    </w:lvl>
    <w:lvl w:ilvl="2" w:tplc="08090005" w:tentative="1">
      <w:start w:val="1"/>
      <w:numFmt w:val="bullet"/>
      <w:lvlText w:val=""/>
      <w:lvlJc w:val="left"/>
      <w:pPr>
        <w:tabs>
          <w:tab w:val="num" w:pos="1593"/>
        </w:tabs>
        <w:ind w:left="1593" w:hanging="360"/>
      </w:pPr>
      <w:rPr>
        <w:rFonts w:ascii="Wingdings" w:hAnsi="Wingdings" w:hint="default"/>
      </w:rPr>
    </w:lvl>
    <w:lvl w:ilvl="3" w:tplc="08090001" w:tentative="1">
      <w:start w:val="1"/>
      <w:numFmt w:val="bullet"/>
      <w:lvlText w:val=""/>
      <w:lvlJc w:val="left"/>
      <w:pPr>
        <w:tabs>
          <w:tab w:val="num" w:pos="2313"/>
        </w:tabs>
        <w:ind w:left="2313" w:hanging="360"/>
      </w:pPr>
      <w:rPr>
        <w:rFonts w:ascii="Symbol" w:hAnsi="Symbol" w:hint="default"/>
      </w:rPr>
    </w:lvl>
    <w:lvl w:ilvl="4" w:tplc="08090003" w:tentative="1">
      <w:start w:val="1"/>
      <w:numFmt w:val="bullet"/>
      <w:lvlText w:val="o"/>
      <w:lvlJc w:val="left"/>
      <w:pPr>
        <w:tabs>
          <w:tab w:val="num" w:pos="3033"/>
        </w:tabs>
        <w:ind w:left="3033" w:hanging="360"/>
      </w:pPr>
      <w:rPr>
        <w:rFonts w:ascii="Courier New" w:hAnsi="Courier New" w:cs="Courier New" w:hint="default"/>
      </w:rPr>
    </w:lvl>
    <w:lvl w:ilvl="5" w:tplc="08090005" w:tentative="1">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cs="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33" w15:restartNumberingAfterBreak="0">
    <w:nsid w:val="75F46359"/>
    <w:multiLevelType w:val="hybridMultilevel"/>
    <w:tmpl w:val="14984C2A"/>
    <w:lvl w:ilvl="0" w:tplc="61E6387C">
      <w:start w:val="1"/>
      <w:numFmt w:val="bullet"/>
      <w:pStyle w:val="Bulletlist1"/>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2F151E"/>
    <w:multiLevelType w:val="hybridMultilevel"/>
    <w:tmpl w:val="9F841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3836209">
    <w:abstractNumId w:val="9"/>
  </w:num>
  <w:num w:numId="2" w16cid:durableId="32463340">
    <w:abstractNumId w:val="7"/>
  </w:num>
  <w:num w:numId="3" w16cid:durableId="1824197814">
    <w:abstractNumId w:val="6"/>
  </w:num>
  <w:num w:numId="4" w16cid:durableId="1089544459">
    <w:abstractNumId w:val="5"/>
  </w:num>
  <w:num w:numId="5" w16cid:durableId="1130132268">
    <w:abstractNumId w:val="4"/>
  </w:num>
  <w:num w:numId="6" w16cid:durableId="324287461">
    <w:abstractNumId w:val="8"/>
  </w:num>
  <w:num w:numId="7" w16cid:durableId="1732536199">
    <w:abstractNumId w:val="3"/>
  </w:num>
  <w:num w:numId="8" w16cid:durableId="154034681">
    <w:abstractNumId w:val="2"/>
  </w:num>
  <w:num w:numId="9" w16cid:durableId="850492170">
    <w:abstractNumId w:val="1"/>
  </w:num>
  <w:num w:numId="10" w16cid:durableId="525563123">
    <w:abstractNumId w:val="0"/>
  </w:num>
  <w:num w:numId="11" w16cid:durableId="303120269">
    <w:abstractNumId w:val="13"/>
  </w:num>
  <w:num w:numId="12" w16cid:durableId="1889296610">
    <w:abstractNumId w:val="33"/>
  </w:num>
  <w:num w:numId="13" w16cid:durableId="862669021">
    <w:abstractNumId w:val="19"/>
  </w:num>
  <w:num w:numId="14" w16cid:durableId="2071003853">
    <w:abstractNumId w:val="16"/>
  </w:num>
  <w:num w:numId="15" w16cid:durableId="203641711">
    <w:abstractNumId w:val="33"/>
    <w:lvlOverride w:ilvl="0">
      <w:startOverride w:val="1"/>
    </w:lvlOverride>
  </w:num>
  <w:num w:numId="16" w16cid:durableId="1345739548">
    <w:abstractNumId w:val="19"/>
    <w:lvlOverride w:ilvl="0">
      <w:startOverride w:val="1"/>
    </w:lvlOverride>
  </w:num>
  <w:num w:numId="17" w16cid:durableId="1002783034">
    <w:abstractNumId w:val="16"/>
    <w:lvlOverride w:ilvl="0">
      <w:startOverride w:val="1"/>
    </w:lvlOverride>
  </w:num>
  <w:num w:numId="18" w16cid:durableId="1451628566">
    <w:abstractNumId w:val="32"/>
  </w:num>
  <w:num w:numId="19" w16cid:durableId="1707676854">
    <w:abstractNumId w:val="11"/>
  </w:num>
  <w:num w:numId="20" w16cid:durableId="2077242496">
    <w:abstractNumId w:val="23"/>
  </w:num>
  <w:num w:numId="21" w16cid:durableId="1364013100">
    <w:abstractNumId w:val="26"/>
  </w:num>
  <w:num w:numId="22" w16cid:durableId="1098713535">
    <w:abstractNumId w:val="17"/>
  </w:num>
  <w:num w:numId="23" w16cid:durableId="2064794028">
    <w:abstractNumId w:val="10"/>
  </w:num>
  <w:num w:numId="24" w16cid:durableId="493566761">
    <w:abstractNumId w:val="14"/>
  </w:num>
  <w:num w:numId="25" w16cid:durableId="1266353541">
    <w:abstractNumId w:val="18"/>
  </w:num>
  <w:num w:numId="26" w16cid:durableId="1964532401">
    <w:abstractNumId w:val="15"/>
  </w:num>
  <w:num w:numId="27" w16cid:durableId="1516070609">
    <w:abstractNumId w:val="20"/>
  </w:num>
  <w:num w:numId="28" w16cid:durableId="1398236853">
    <w:abstractNumId w:val="34"/>
  </w:num>
  <w:num w:numId="29" w16cid:durableId="2065447160">
    <w:abstractNumId w:val="29"/>
  </w:num>
  <w:num w:numId="30" w16cid:durableId="2082943419">
    <w:abstractNumId w:val="30"/>
  </w:num>
  <w:num w:numId="31" w16cid:durableId="45447187">
    <w:abstractNumId w:val="12"/>
  </w:num>
  <w:num w:numId="32" w16cid:durableId="1414469595">
    <w:abstractNumId w:val="27"/>
  </w:num>
  <w:num w:numId="33" w16cid:durableId="783771746">
    <w:abstractNumId w:val="25"/>
  </w:num>
  <w:num w:numId="34" w16cid:durableId="912206196">
    <w:abstractNumId w:val="31"/>
  </w:num>
  <w:num w:numId="35" w16cid:durableId="979844820">
    <w:abstractNumId w:val="21"/>
  </w:num>
  <w:num w:numId="36" w16cid:durableId="1763187742">
    <w:abstractNumId w:val="28"/>
  </w:num>
  <w:num w:numId="37" w16cid:durableId="2097045272">
    <w:abstractNumId w:val="22"/>
  </w:num>
  <w:num w:numId="38" w16cid:durableId="114481430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D09"/>
    <w:rsid w:val="0000061B"/>
    <w:rsid w:val="00006B45"/>
    <w:rsid w:val="000070C2"/>
    <w:rsid w:val="000133A1"/>
    <w:rsid w:val="00014814"/>
    <w:rsid w:val="000156DD"/>
    <w:rsid w:val="00020F5D"/>
    <w:rsid w:val="00024522"/>
    <w:rsid w:val="00024B2E"/>
    <w:rsid w:val="00025292"/>
    <w:rsid w:val="00030430"/>
    <w:rsid w:val="0003078E"/>
    <w:rsid w:val="00031B89"/>
    <w:rsid w:val="0003693D"/>
    <w:rsid w:val="000431AA"/>
    <w:rsid w:val="0004440F"/>
    <w:rsid w:val="00045802"/>
    <w:rsid w:val="00052C8A"/>
    <w:rsid w:val="00054716"/>
    <w:rsid w:val="0006058D"/>
    <w:rsid w:val="00060F8C"/>
    <w:rsid w:val="0006114F"/>
    <w:rsid w:val="00062D27"/>
    <w:rsid w:val="000631F5"/>
    <w:rsid w:val="00064EB5"/>
    <w:rsid w:val="000703CA"/>
    <w:rsid w:val="00072702"/>
    <w:rsid w:val="000769A9"/>
    <w:rsid w:val="00082879"/>
    <w:rsid w:val="000858FF"/>
    <w:rsid w:val="00091FEE"/>
    <w:rsid w:val="00092CC5"/>
    <w:rsid w:val="000965C1"/>
    <w:rsid w:val="000A2E57"/>
    <w:rsid w:val="000B2CF7"/>
    <w:rsid w:val="000B3239"/>
    <w:rsid w:val="000B52CA"/>
    <w:rsid w:val="000C449B"/>
    <w:rsid w:val="000C569A"/>
    <w:rsid w:val="000C6D06"/>
    <w:rsid w:val="000D1F5C"/>
    <w:rsid w:val="000D2FD4"/>
    <w:rsid w:val="000E6569"/>
    <w:rsid w:val="001023F5"/>
    <w:rsid w:val="001028E8"/>
    <w:rsid w:val="00102B23"/>
    <w:rsid w:val="0011049E"/>
    <w:rsid w:val="00115321"/>
    <w:rsid w:val="00117BD7"/>
    <w:rsid w:val="00130703"/>
    <w:rsid w:val="0013163C"/>
    <w:rsid w:val="0015179C"/>
    <w:rsid w:val="001571E5"/>
    <w:rsid w:val="001601D0"/>
    <w:rsid w:val="00160D92"/>
    <w:rsid w:val="00171060"/>
    <w:rsid w:val="00171D9F"/>
    <w:rsid w:val="001746E0"/>
    <w:rsid w:val="00180774"/>
    <w:rsid w:val="001849CA"/>
    <w:rsid w:val="00190B19"/>
    <w:rsid w:val="00192352"/>
    <w:rsid w:val="001971AF"/>
    <w:rsid w:val="001A4868"/>
    <w:rsid w:val="001A694B"/>
    <w:rsid w:val="001B408E"/>
    <w:rsid w:val="001C35AC"/>
    <w:rsid w:val="001C36C9"/>
    <w:rsid w:val="001C4D63"/>
    <w:rsid w:val="001D0DE0"/>
    <w:rsid w:val="001D238E"/>
    <w:rsid w:val="001E2A34"/>
    <w:rsid w:val="001E5F60"/>
    <w:rsid w:val="001F059F"/>
    <w:rsid w:val="001F2537"/>
    <w:rsid w:val="001F5E01"/>
    <w:rsid w:val="00200811"/>
    <w:rsid w:val="00205F02"/>
    <w:rsid w:val="00210BBA"/>
    <w:rsid w:val="0021325A"/>
    <w:rsid w:val="0021338D"/>
    <w:rsid w:val="0022008D"/>
    <w:rsid w:val="002309B8"/>
    <w:rsid w:val="002319AB"/>
    <w:rsid w:val="002322A7"/>
    <w:rsid w:val="00234342"/>
    <w:rsid w:val="00236BB9"/>
    <w:rsid w:val="00236BEC"/>
    <w:rsid w:val="00236D24"/>
    <w:rsid w:val="00237A51"/>
    <w:rsid w:val="00237F4D"/>
    <w:rsid w:val="0024040D"/>
    <w:rsid w:val="00243626"/>
    <w:rsid w:val="00246182"/>
    <w:rsid w:val="00255D85"/>
    <w:rsid w:val="00255FA3"/>
    <w:rsid w:val="00257435"/>
    <w:rsid w:val="00260989"/>
    <w:rsid w:val="00260B39"/>
    <w:rsid w:val="002629F8"/>
    <w:rsid w:val="00263396"/>
    <w:rsid w:val="002666F7"/>
    <w:rsid w:val="00267815"/>
    <w:rsid w:val="00272CDD"/>
    <w:rsid w:val="00274DFE"/>
    <w:rsid w:val="00280DDF"/>
    <w:rsid w:val="00283F60"/>
    <w:rsid w:val="00287378"/>
    <w:rsid w:val="00287DB8"/>
    <w:rsid w:val="0029127B"/>
    <w:rsid w:val="002917FF"/>
    <w:rsid w:val="00292ADF"/>
    <w:rsid w:val="0029648B"/>
    <w:rsid w:val="002A1E5E"/>
    <w:rsid w:val="002A43BF"/>
    <w:rsid w:val="002A7D31"/>
    <w:rsid w:val="002B52C4"/>
    <w:rsid w:val="002C4FC1"/>
    <w:rsid w:val="002C6C04"/>
    <w:rsid w:val="002C7A5F"/>
    <w:rsid w:val="002E0929"/>
    <w:rsid w:val="002E0BE4"/>
    <w:rsid w:val="002E1699"/>
    <w:rsid w:val="002E6A6A"/>
    <w:rsid w:val="002F2174"/>
    <w:rsid w:val="002F6B60"/>
    <w:rsid w:val="00300444"/>
    <w:rsid w:val="003022D6"/>
    <w:rsid w:val="00302F73"/>
    <w:rsid w:val="0030380D"/>
    <w:rsid w:val="003047AF"/>
    <w:rsid w:val="00313AB5"/>
    <w:rsid w:val="00320FE8"/>
    <w:rsid w:val="00323BF3"/>
    <w:rsid w:val="00323E71"/>
    <w:rsid w:val="003256BB"/>
    <w:rsid w:val="00326C0E"/>
    <w:rsid w:val="0034262D"/>
    <w:rsid w:val="003434F4"/>
    <w:rsid w:val="003464D8"/>
    <w:rsid w:val="00347825"/>
    <w:rsid w:val="00356FE0"/>
    <w:rsid w:val="00367BD5"/>
    <w:rsid w:val="0037084E"/>
    <w:rsid w:val="00372016"/>
    <w:rsid w:val="00376673"/>
    <w:rsid w:val="00393924"/>
    <w:rsid w:val="00393B78"/>
    <w:rsid w:val="003A01E9"/>
    <w:rsid w:val="003B26F1"/>
    <w:rsid w:val="003B3E0C"/>
    <w:rsid w:val="003C0306"/>
    <w:rsid w:val="003C465D"/>
    <w:rsid w:val="003D22F3"/>
    <w:rsid w:val="003D495D"/>
    <w:rsid w:val="003E098E"/>
    <w:rsid w:val="003E2FAE"/>
    <w:rsid w:val="003E5BAF"/>
    <w:rsid w:val="003E79B0"/>
    <w:rsid w:val="003F051A"/>
    <w:rsid w:val="003F3729"/>
    <w:rsid w:val="003F376B"/>
    <w:rsid w:val="003F765C"/>
    <w:rsid w:val="00401942"/>
    <w:rsid w:val="00407CF7"/>
    <w:rsid w:val="00412C6E"/>
    <w:rsid w:val="00415ED6"/>
    <w:rsid w:val="00420A66"/>
    <w:rsid w:val="004217A5"/>
    <w:rsid w:val="00422265"/>
    <w:rsid w:val="004373A7"/>
    <w:rsid w:val="00437D94"/>
    <w:rsid w:val="0044030C"/>
    <w:rsid w:val="00446ABD"/>
    <w:rsid w:val="00457AD2"/>
    <w:rsid w:val="0046346A"/>
    <w:rsid w:val="00467789"/>
    <w:rsid w:val="00471380"/>
    <w:rsid w:val="004749CF"/>
    <w:rsid w:val="004817C9"/>
    <w:rsid w:val="004831EB"/>
    <w:rsid w:val="00485604"/>
    <w:rsid w:val="00486921"/>
    <w:rsid w:val="00492ADA"/>
    <w:rsid w:val="00496BFD"/>
    <w:rsid w:val="004B5F8D"/>
    <w:rsid w:val="004C361D"/>
    <w:rsid w:val="004C48D0"/>
    <w:rsid w:val="004C6032"/>
    <w:rsid w:val="004C69FF"/>
    <w:rsid w:val="004C7FDA"/>
    <w:rsid w:val="004D1B2A"/>
    <w:rsid w:val="004E227C"/>
    <w:rsid w:val="004E2812"/>
    <w:rsid w:val="004E3683"/>
    <w:rsid w:val="004E5795"/>
    <w:rsid w:val="004F1E79"/>
    <w:rsid w:val="004F5D47"/>
    <w:rsid w:val="004F5F33"/>
    <w:rsid w:val="0050103A"/>
    <w:rsid w:val="0050274F"/>
    <w:rsid w:val="00513EBD"/>
    <w:rsid w:val="00532287"/>
    <w:rsid w:val="00532718"/>
    <w:rsid w:val="005351A5"/>
    <w:rsid w:val="00537D41"/>
    <w:rsid w:val="0054097D"/>
    <w:rsid w:val="0054163A"/>
    <w:rsid w:val="00550D4A"/>
    <w:rsid w:val="005542FF"/>
    <w:rsid w:val="00572106"/>
    <w:rsid w:val="005731D0"/>
    <w:rsid w:val="005733FA"/>
    <w:rsid w:val="00577FB5"/>
    <w:rsid w:val="00584D22"/>
    <w:rsid w:val="00585947"/>
    <w:rsid w:val="0059299D"/>
    <w:rsid w:val="00595627"/>
    <w:rsid w:val="0059792A"/>
    <w:rsid w:val="005A08A0"/>
    <w:rsid w:val="005A3F26"/>
    <w:rsid w:val="005A4CDD"/>
    <w:rsid w:val="005A5B71"/>
    <w:rsid w:val="005A644F"/>
    <w:rsid w:val="005B5ABD"/>
    <w:rsid w:val="005C26F5"/>
    <w:rsid w:val="005C507A"/>
    <w:rsid w:val="005C6763"/>
    <w:rsid w:val="005C6A12"/>
    <w:rsid w:val="005E0344"/>
    <w:rsid w:val="005E076D"/>
    <w:rsid w:val="005E2107"/>
    <w:rsid w:val="005E29BB"/>
    <w:rsid w:val="005E3BFF"/>
    <w:rsid w:val="005E3D6D"/>
    <w:rsid w:val="005E440B"/>
    <w:rsid w:val="005E4CAC"/>
    <w:rsid w:val="005E72AA"/>
    <w:rsid w:val="005F258B"/>
    <w:rsid w:val="005F4075"/>
    <w:rsid w:val="005F5ED2"/>
    <w:rsid w:val="005F7702"/>
    <w:rsid w:val="0060253B"/>
    <w:rsid w:val="00605ADB"/>
    <w:rsid w:val="0060603A"/>
    <w:rsid w:val="00611C9F"/>
    <w:rsid w:val="00611EFE"/>
    <w:rsid w:val="00614D92"/>
    <w:rsid w:val="00620AF3"/>
    <w:rsid w:val="0062224F"/>
    <w:rsid w:val="00631DF9"/>
    <w:rsid w:val="006322A0"/>
    <w:rsid w:val="006338CC"/>
    <w:rsid w:val="006415D5"/>
    <w:rsid w:val="0064226F"/>
    <w:rsid w:val="0064568C"/>
    <w:rsid w:val="00645A18"/>
    <w:rsid w:val="00646665"/>
    <w:rsid w:val="00647394"/>
    <w:rsid w:val="00652016"/>
    <w:rsid w:val="00652705"/>
    <w:rsid w:val="00652796"/>
    <w:rsid w:val="006529F3"/>
    <w:rsid w:val="00653298"/>
    <w:rsid w:val="006536B5"/>
    <w:rsid w:val="00664B87"/>
    <w:rsid w:val="006679CF"/>
    <w:rsid w:val="00670DF1"/>
    <w:rsid w:val="00671345"/>
    <w:rsid w:val="006722B0"/>
    <w:rsid w:val="00672A9B"/>
    <w:rsid w:val="00677728"/>
    <w:rsid w:val="0068354A"/>
    <w:rsid w:val="00684AF8"/>
    <w:rsid w:val="00686B19"/>
    <w:rsid w:val="00692596"/>
    <w:rsid w:val="00696292"/>
    <w:rsid w:val="00696EE0"/>
    <w:rsid w:val="006A19EF"/>
    <w:rsid w:val="006B483F"/>
    <w:rsid w:val="006C3C68"/>
    <w:rsid w:val="006C4E50"/>
    <w:rsid w:val="006C63B0"/>
    <w:rsid w:val="006C792E"/>
    <w:rsid w:val="006D116C"/>
    <w:rsid w:val="006D36CB"/>
    <w:rsid w:val="006E2706"/>
    <w:rsid w:val="006E54E9"/>
    <w:rsid w:val="006E7C42"/>
    <w:rsid w:val="006F168A"/>
    <w:rsid w:val="006F2AF7"/>
    <w:rsid w:val="006F4075"/>
    <w:rsid w:val="006F6275"/>
    <w:rsid w:val="0070007C"/>
    <w:rsid w:val="007068BA"/>
    <w:rsid w:val="00713A90"/>
    <w:rsid w:val="00713B30"/>
    <w:rsid w:val="00716AB1"/>
    <w:rsid w:val="00725C84"/>
    <w:rsid w:val="0073251E"/>
    <w:rsid w:val="00734D2B"/>
    <w:rsid w:val="007376C5"/>
    <w:rsid w:val="00737705"/>
    <w:rsid w:val="007420AC"/>
    <w:rsid w:val="00742617"/>
    <w:rsid w:val="00747766"/>
    <w:rsid w:val="00750C95"/>
    <w:rsid w:val="0076211A"/>
    <w:rsid w:val="00764AFB"/>
    <w:rsid w:val="00770F1B"/>
    <w:rsid w:val="0077436E"/>
    <w:rsid w:val="00780629"/>
    <w:rsid w:val="00785152"/>
    <w:rsid w:val="00785427"/>
    <w:rsid w:val="007873C3"/>
    <w:rsid w:val="00790540"/>
    <w:rsid w:val="00791E82"/>
    <w:rsid w:val="007931DB"/>
    <w:rsid w:val="007964C3"/>
    <w:rsid w:val="007A2BE0"/>
    <w:rsid w:val="007A43FF"/>
    <w:rsid w:val="007B0B23"/>
    <w:rsid w:val="007B17C6"/>
    <w:rsid w:val="007B3918"/>
    <w:rsid w:val="007B4FB7"/>
    <w:rsid w:val="007C187C"/>
    <w:rsid w:val="007C3B49"/>
    <w:rsid w:val="007D0F9B"/>
    <w:rsid w:val="007D199A"/>
    <w:rsid w:val="007D62F5"/>
    <w:rsid w:val="007E152F"/>
    <w:rsid w:val="007E1C07"/>
    <w:rsid w:val="007E7462"/>
    <w:rsid w:val="007F24B6"/>
    <w:rsid w:val="00801E9B"/>
    <w:rsid w:val="00803D94"/>
    <w:rsid w:val="00805743"/>
    <w:rsid w:val="00820F05"/>
    <w:rsid w:val="00825B14"/>
    <w:rsid w:val="00831F99"/>
    <w:rsid w:val="0083450D"/>
    <w:rsid w:val="00845390"/>
    <w:rsid w:val="00846471"/>
    <w:rsid w:val="00851ABF"/>
    <w:rsid w:val="00855C88"/>
    <w:rsid w:val="0085F349"/>
    <w:rsid w:val="0086031C"/>
    <w:rsid w:val="008606F0"/>
    <w:rsid w:val="00865489"/>
    <w:rsid w:val="0086553D"/>
    <w:rsid w:val="00866723"/>
    <w:rsid w:val="00871AEB"/>
    <w:rsid w:val="00871DFE"/>
    <w:rsid w:val="00874943"/>
    <w:rsid w:val="00874FEB"/>
    <w:rsid w:val="008824AF"/>
    <w:rsid w:val="00882AA4"/>
    <w:rsid w:val="00883E22"/>
    <w:rsid w:val="00886AE3"/>
    <w:rsid w:val="0088751F"/>
    <w:rsid w:val="00887EC6"/>
    <w:rsid w:val="0089084C"/>
    <w:rsid w:val="008931FE"/>
    <w:rsid w:val="00893409"/>
    <w:rsid w:val="00894E0D"/>
    <w:rsid w:val="008A2379"/>
    <w:rsid w:val="008A578E"/>
    <w:rsid w:val="008A60DB"/>
    <w:rsid w:val="008A71F3"/>
    <w:rsid w:val="008A7307"/>
    <w:rsid w:val="008B3BF4"/>
    <w:rsid w:val="008B5886"/>
    <w:rsid w:val="008B7BCC"/>
    <w:rsid w:val="008C50C3"/>
    <w:rsid w:val="008C7094"/>
    <w:rsid w:val="008D2B97"/>
    <w:rsid w:val="008D3837"/>
    <w:rsid w:val="008D6C81"/>
    <w:rsid w:val="008E0047"/>
    <w:rsid w:val="008E14FB"/>
    <w:rsid w:val="008E1C99"/>
    <w:rsid w:val="008E2645"/>
    <w:rsid w:val="008E6CF0"/>
    <w:rsid w:val="008F1439"/>
    <w:rsid w:val="008F59F0"/>
    <w:rsid w:val="008F7051"/>
    <w:rsid w:val="0090581D"/>
    <w:rsid w:val="009073BF"/>
    <w:rsid w:val="00915323"/>
    <w:rsid w:val="00917180"/>
    <w:rsid w:val="00917FFE"/>
    <w:rsid w:val="009206E1"/>
    <w:rsid w:val="00920BF2"/>
    <w:rsid w:val="009349A9"/>
    <w:rsid w:val="009416EC"/>
    <w:rsid w:val="009527D1"/>
    <w:rsid w:val="0095489B"/>
    <w:rsid w:val="00955DBD"/>
    <w:rsid w:val="00960F2A"/>
    <w:rsid w:val="009650AA"/>
    <w:rsid w:val="00966FB9"/>
    <w:rsid w:val="00972861"/>
    <w:rsid w:val="00977A7C"/>
    <w:rsid w:val="00980F9C"/>
    <w:rsid w:val="00985CB7"/>
    <w:rsid w:val="00986BDA"/>
    <w:rsid w:val="009918A9"/>
    <w:rsid w:val="00993389"/>
    <w:rsid w:val="00997BFB"/>
    <w:rsid w:val="009A58EE"/>
    <w:rsid w:val="009B13CD"/>
    <w:rsid w:val="009B1653"/>
    <w:rsid w:val="009B3B59"/>
    <w:rsid w:val="009C15F3"/>
    <w:rsid w:val="009C753C"/>
    <w:rsid w:val="009D4ADB"/>
    <w:rsid w:val="009E07C2"/>
    <w:rsid w:val="009E1757"/>
    <w:rsid w:val="009E4687"/>
    <w:rsid w:val="009F0C51"/>
    <w:rsid w:val="009F369B"/>
    <w:rsid w:val="009F36B9"/>
    <w:rsid w:val="009F72F9"/>
    <w:rsid w:val="00A008DF"/>
    <w:rsid w:val="00A00AF0"/>
    <w:rsid w:val="00A05357"/>
    <w:rsid w:val="00A11B0F"/>
    <w:rsid w:val="00A14B5A"/>
    <w:rsid w:val="00A221D0"/>
    <w:rsid w:val="00A233D9"/>
    <w:rsid w:val="00A273D5"/>
    <w:rsid w:val="00A3567F"/>
    <w:rsid w:val="00A36AA3"/>
    <w:rsid w:val="00A37698"/>
    <w:rsid w:val="00A465DC"/>
    <w:rsid w:val="00A46918"/>
    <w:rsid w:val="00A47B15"/>
    <w:rsid w:val="00A60FD3"/>
    <w:rsid w:val="00A627F7"/>
    <w:rsid w:val="00A633F1"/>
    <w:rsid w:val="00A702D5"/>
    <w:rsid w:val="00A70A02"/>
    <w:rsid w:val="00A742AD"/>
    <w:rsid w:val="00A7628D"/>
    <w:rsid w:val="00A80C68"/>
    <w:rsid w:val="00A81D82"/>
    <w:rsid w:val="00A8469B"/>
    <w:rsid w:val="00A85135"/>
    <w:rsid w:val="00A920A8"/>
    <w:rsid w:val="00A92F8C"/>
    <w:rsid w:val="00A92FCD"/>
    <w:rsid w:val="00A93E33"/>
    <w:rsid w:val="00A959E9"/>
    <w:rsid w:val="00AB7253"/>
    <w:rsid w:val="00AC1939"/>
    <w:rsid w:val="00AC7926"/>
    <w:rsid w:val="00AD167C"/>
    <w:rsid w:val="00AD17C7"/>
    <w:rsid w:val="00AD4027"/>
    <w:rsid w:val="00AD4041"/>
    <w:rsid w:val="00AD5C08"/>
    <w:rsid w:val="00AE1BF5"/>
    <w:rsid w:val="00AE302B"/>
    <w:rsid w:val="00AE48F7"/>
    <w:rsid w:val="00AE79A6"/>
    <w:rsid w:val="00AF0CAF"/>
    <w:rsid w:val="00AF607A"/>
    <w:rsid w:val="00B017E5"/>
    <w:rsid w:val="00B05C30"/>
    <w:rsid w:val="00B1047A"/>
    <w:rsid w:val="00B11E78"/>
    <w:rsid w:val="00B14482"/>
    <w:rsid w:val="00B259DF"/>
    <w:rsid w:val="00B460DC"/>
    <w:rsid w:val="00B611E7"/>
    <w:rsid w:val="00B6716A"/>
    <w:rsid w:val="00B7080A"/>
    <w:rsid w:val="00B738C1"/>
    <w:rsid w:val="00B73D95"/>
    <w:rsid w:val="00B750FA"/>
    <w:rsid w:val="00B77913"/>
    <w:rsid w:val="00B82E0F"/>
    <w:rsid w:val="00B84BD7"/>
    <w:rsid w:val="00B97861"/>
    <w:rsid w:val="00BA3EB3"/>
    <w:rsid w:val="00BA4E58"/>
    <w:rsid w:val="00BA5485"/>
    <w:rsid w:val="00BA7074"/>
    <w:rsid w:val="00BB3712"/>
    <w:rsid w:val="00BB7829"/>
    <w:rsid w:val="00BC587C"/>
    <w:rsid w:val="00BC6864"/>
    <w:rsid w:val="00BC7894"/>
    <w:rsid w:val="00BD1457"/>
    <w:rsid w:val="00BD4812"/>
    <w:rsid w:val="00BE2A07"/>
    <w:rsid w:val="00BE2AD9"/>
    <w:rsid w:val="00BE7A44"/>
    <w:rsid w:val="00BF27FE"/>
    <w:rsid w:val="00BF2A94"/>
    <w:rsid w:val="00BF4888"/>
    <w:rsid w:val="00BF49DC"/>
    <w:rsid w:val="00C02FE6"/>
    <w:rsid w:val="00C043B3"/>
    <w:rsid w:val="00C079AB"/>
    <w:rsid w:val="00C07C99"/>
    <w:rsid w:val="00C14787"/>
    <w:rsid w:val="00C20562"/>
    <w:rsid w:val="00C22E88"/>
    <w:rsid w:val="00C23A96"/>
    <w:rsid w:val="00C249C6"/>
    <w:rsid w:val="00C32CC1"/>
    <w:rsid w:val="00C37D94"/>
    <w:rsid w:val="00C47C53"/>
    <w:rsid w:val="00C51E71"/>
    <w:rsid w:val="00C55C8D"/>
    <w:rsid w:val="00C6483C"/>
    <w:rsid w:val="00C671C2"/>
    <w:rsid w:val="00C70CFF"/>
    <w:rsid w:val="00C718FE"/>
    <w:rsid w:val="00C72A4F"/>
    <w:rsid w:val="00C743A3"/>
    <w:rsid w:val="00C765EA"/>
    <w:rsid w:val="00C822F2"/>
    <w:rsid w:val="00C8280A"/>
    <w:rsid w:val="00C83F5E"/>
    <w:rsid w:val="00C8773D"/>
    <w:rsid w:val="00C87ABB"/>
    <w:rsid w:val="00C93CDD"/>
    <w:rsid w:val="00C953DF"/>
    <w:rsid w:val="00C96C00"/>
    <w:rsid w:val="00CB0649"/>
    <w:rsid w:val="00CB08AB"/>
    <w:rsid w:val="00CB356E"/>
    <w:rsid w:val="00CB4DAC"/>
    <w:rsid w:val="00CB68F2"/>
    <w:rsid w:val="00CC23D9"/>
    <w:rsid w:val="00CC608E"/>
    <w:rsid w:val="00CD5F6F"/>
    <w:rsid w:val="00CD69B5"/>
    <w:rsid w:val="00CE2D64"/>
    <w:rsid w:val="00CE6198"/>
    <w:rsid w:val="00CF0E31"/>
    <w:rsid w:val="00CF3EF5"/>
    <w:rsid w:val="00CF6230"/>
    <w:rsid w:val="00D02950"/>
    <w:rsid w:val="00D052BF"/>
    <w:rsid w:val="00D13147"/>
    <w:rsid w:val="00D141F2"/>
    <w:rsid w:val="00D166C9"/>
    <w:rsid w:val="00D23A29"/>
    <w:rsid w:val="00D266AB"/>
    <w:rsid w:val="00D26AF8"/>
    <w:rsid w:val="00D3419B"/>
    <w:rsid w:val="00D447E0"/>
    <w:rsid w:val="00D5715A"/>
    <w:rsid w:val="00D631D9"/>
    <w:rsid w:val="00D64500"/>
    <w:rsid w:val="00D679D8"/>
    <w:rsid w:val="00D71687"/>
    <w:rsid w:val="00D74813"/>
    <w:rsid w:val="00D9015F"/>
    <w:rsid w:val="00D91547"/>
    <w:rsid w:val="00D94D3E"/>
    <w:rsid w:val="00D97CF6"/>
    <w:rsid w:val="00DA2C65"/>
    <w:rsid w:val="00DA30BC"/>
    <w:rsid w:val="00DA4823"/>
    <w:rsid w:val="00DA7319"/>
    <w:rsid w:val="00DB5E4E"/>
    <w:rsid w:val="00DB6050"/>
    <w:rsid w:val="00DC008E"/>
    <w:rsid w:val="00DC2C34"/>
    <w:rsid w:val="00DC566D"/>
    <w:rsid w:val="00DE0378"/>
    <w:rsid w:val="00DE0ADC"/>
    <w:rsid w:val="00DE2FAA"/>
    <w:rsid w:val="00DF27DA"/>
    <w:rsid w:val="00DF2BC9"/>
    <w:rsid w:val="00DF3124"/>
    <w:rsid w:val="00DF3278"/>
    <w:rsid w:val="00DF5183"/>
    <w:rsid w:val="00E0644A"/>
    <w:rsid w:val="00E06DF9"/>
    <w:rsid w:val="00E16B35"/>
    <w:rsid w:val="00E17865"/>
    <w:rsid w:val="00E255F4"/>
    <w:rsid w:val="00E26DB9"/>
    <w:rsid w:val="00E271B8"/>
    <w:rsid w:val="00E313C0"/>
    <w:rsid w:val="00E33EC7"/>
    <w:rsid w:val="00E36300"/>
    <w:rsid w:val="00E37145"/>
    <w:rsid w:val="00E37C2A"/>
    <w:rsid w:val="00E4658F"/>
    <w:rsid w:val="00E472EA"/>
    <w:rsid w:val="00E47D09"/>
    <w:rsid w:val="00E5223C"/>
    <w:rsid w:val="00E53CE6"/>
    <w:rsid w:val="00E54790"/>
    <w:rsid w:val="00E54A67"/>
    <w:rsid w:val="00E63EB4"/>
    <w:rsid w:val="00E65E79"/>
    <w:rsid w:val="00E71329"/>
    <w:rsid w:val="00E76250"/>
    <w:rsid w:val="00E80F2E"/>
    <w:rsid w:val="00E81473"/>
    <w:rsid w:val="00E8363B"/>
    <w:rsid w:val="00E92383"/>
    <w:rsid w:val="00E92F9A"/>
    <w:rsid w:val="00E9536A"/>
    <w:rsid w:val="00EA02EA"/>
    <w:rsid w:val="00EA1B3A"/>
    <w:rsid w:val="00EA2109"/>
    <w:rsid w:val="00EA2CEF"/>
    <w:rsid w:val="00EB74B6"/>
    <w:rsid w:val="00EC086E"/>
    <w:rsid w:val="00EC7C80"/>
    <w:rsid w:val="00ED2EB1"/>
    <w:rsid w:val="00ED4D4E"/>
    <w:rsid w:val="00EE13BA"/>
    <w:rsid w:val="00EE4E54"/>
    <w:rsid w:val="00EF7030"/>
    <w:rsid w:val="00EF76F3"/>
    <w:rsid w:val="00EF7FCD"/>
    <w:rsid w:val="00F104F7"/>
    <w:rsid w:val="00F10641"/>
    <w:rsid w:val="00F164D0"/>
    <w:rsid w:val="00F17876"/>
    <w:rsid w:val="00F21AB6"/>
    <w:rsid w:val="00F332DF"/>
    <w:rsid w:val="00F36394"/>
    <w:rsid w:val="00F37C94"/>
    <w:rsid w:val="00F436BB"/>
    <w:rsid w:val="00F43CBA"/>
    <w:rsid w:val="00F50184"/>
    <w:rsid w:val="00F525C7"/>
    <w:rsid w:val="00F545BF"/>
    <w:rsid w:val="00F621A8"/>
    <w:rsid w:val="00F631B5"/>
    <w:rsid w:val="00F641A2"/>
    <w:rsid w:val="00F7007E"/>
    <w:rsid w:val="00F719C9"/>
    <w:rsid w:val="00F71B56"/>
    <w:rsid w:val="00F731CE"/>
    <w:rsid w:val="00F73702"/>
    <w:rsid w:val="00F75EE1"/>
    <w:rsid w:val="00F76B39"/>
    <w:rsid w:val="00F85560"/>
    <w:rsid w:val="00F873B3"/>
    <w:rsid w:val="00FA3027"/>
    <w:rsid w:val="00FA42B9"/>
    <w:rsid w:val="00FA755A"/>
    <w:rsid w:val="00FA795A"/>
    <w:rsid w:val="00FB0E6C"/>
    <w:rsid w:val="00FB27DC"/>
    <w:rsid w:val="00FB2B0F"/>
    <w:rsid w:val="00FB4F6B"/>
    <w:rsid w:val="00FB5FE1"/>
    <w:rsid w:val="00FC0E18"/>
    <w:rsid w:val="00FC197E"/>
    <w:rsid w:val="00FC2404"/>
    <w:rsid w:val="00FD6101"/>
    <w:rsid w:val="00FE26D3"/>
    <w:rsid w:val="00FF0874"/>
    <w:rsid w:val="00FF3CCB"/>
    <w:rsid w:val="0178FCD8"/>
    <w:rsid w:val="02D1BDA3"/>
    <w:rsid w:val="03F1B4CA"/>
    <w:rsid w:val="056E6881"/>
    <w:rsid w:val="059B015C"/>
    <w:rsid w:val="078D3654"/>
    <w:rsid w:val="0A83CA4E"/>
    <w:rsid w:val="0B27762E"/>
    <w:rsid w:val="0CCB1404"/>
    <w:rsid w:val="0E74C53D"/>
    <w:rsid w:val="0EE686DD"/>
    <w:rsid w:val="101EA947"/>
    <w:rsid w:val="1243B73F"/>
    <w:rsid w:val="1460A4A8"/>
    <w:rsid w:val="16BD2334"/>
    <w:rsid w:val="1839953D"/>
    <w:rsid w:val="19E34676"/>
    <w:rsid w:val="19FB72B4"/>
    <w:rsid w:val="1A136C21"/>
    <w:rsid w:val="1B5B9A72"/>
    <w:rsid w:val="1B97DA8D"/>
    <w:rsid w:val="1BBD1D5A"/>
    <w:rsid w:val="1C2EDEFA"/>
    <w:rsid w:val="1C6B4DF6"/>
    <w:rsid w:val="1DF4B880"/>
    <w:rsid w:val="1E2970B7"/>
    <w:rsid w:val="217D6B9C"/>
    <w:rsid w:val="21FE326C"/>
    <w:rsid w:val="2277E192"/>
    <w:rsid w:val="22C5A278"/>
    <w:rsid w:val="22F07F94"/>
    <w:rsid w:val="24F1A688"/>
    <w:rsid w:val="26A01684"/>
    <w:rsid w:val="2967429D"/>
    <w:rsid w:val="29E18143"/>
    <w:rsid w:val="2BD325F2"/>
    <w:rsid w:val="2D131E43"/>
    <w:rsid w:val="2E1655A5"/>
    <w:rsid w:val="2E2E4F12"/>
    <w:rsid w:val="2F468A89"/>
    <w:rsid w:val="2FC039AF"/>
    <w:rsid w:val="31817FAE"/>
    <w:rsid w:val="348D6B2B"/>
    <w:rsid w:val="34C4D415"/>
    <w:rsid w:val="36AABDF0"/>
    <w:rsid w:val="386C9B67"/>
    <w:rsid w:val="3B302190"/>
    <w:rsid w:val="3D658228"/>
    <w:rsid w:val="403F9B16"/>
    <w:rsid w:val="413AF173"/>
    <w:rsid w:val="420145BC"/>
    <w:rsid w:val="4220F9DE"/>
    <w:rsid w:val="42E586E3"/>
    <w:rsid w:val="43DB1CA0"/>
    <w:rsid w:val="45504873"/>
    <w:rsid w:val="458500AA"/>
    <w:rsid w:val="463ABFB5"/>
    <w:rsid w:val="46E52868"/>
    <w:rsid w:val="4A95E0D8"/>
    <w:rsid w:val="4B6F7F4F"/>
    <w:rsid w:val="4C792CE4"/>
    <w:rsid w:val="4C9C826D"/>
    <w:rsid w:val="4F499DD9"/>
    <w:rsid w:val="536F4012"/>
    <w:rsid w:val="56082B4F"/>
    <w:rsid w:val="563850FA"/>
    <w:rsid w:val="5A305B57"/>
    <w:rsid w:val="5AABD888"/>
    <w:rsid w:val="5AEBBCC5"/>
    <w:rsid w:val="5C30A5DF"/>
    <w:rsid w:val="5D689578"/>
    <w:rsid w:val="609F9EC2"/>
    <w:rsid w:val="61FFC680"/>
    <w:rsid w:val="65DB89D7"/>
    <w:rsid w:val="66FD3FCD"/>
    <w:rsid w:val="6A013587"/>
    <w:rsid w:val="6A5394C1"/>
    <w:rsid w:val="6A7C355E"/>
    <w:rsid w:val="6B02BB20"/>
    <w:rsid w:val="6B3CEA3E"/>
    <w:rsid w:val="70BAEC90"/>
    <w:rsid w:val="71FEB1F2"/>
    <w:rsid w:val="7205A5F6"/>
    <w:rsid w:val="728FA127"/>
    <w:rsid w:val="72F8A43C"/>
    <w:rsid w:val="73B74A51"/>
    <w:rsid w:val="7549021D"/>
    <w:rsid w:val="7720F159"/>
    <w:rsid w:val="77B0901D"/>
    <w:rsid w:val="7B5D19AD"/>
    <w:rsid w:val="7C60A50B"/>
    <w:rsid w:val="7EE4D0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FA222"/>
  <w15:docId w15:val="{804B35AB-E2C5-4D63-BE91-13E912F5A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BD7"/>
    <w:pPr>
      <w:spacing w:after="240" w:line="264"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7C3B49"/>
    <w:pPr>
      <w:keepNext/>
      <w:spacing w:before="240" w:after="480"/>
      <w:outlineLvl w:val="0"/>
    </w:pPr>
    <w:rPr>
      <w:b/>
      <w:color w:val="7F4098"/>
      <w:sz w:val="54"/>
    </w:rPr>
  </w:style>
  <w:style w:type="paragraph" w:styleId="Heading2">
    <w:name w:val="heading 2"/>
    <w:basedOn w:val="Normal"/>
    <w:next w:val="Normal"/>
    <w:link w:val="Heading2Char"/>
    <w:uiPriority w:val="9"/>
    <w:unhideWhenUsed/>
    <w:qFormat/>
    <w:rsid w:val="00F10641"/>
    <w:pPr>
      <w:keepNext/>
      <w:spacing w:after="180"/>
      <w:outlineLvl w:val="1"/>
    </w:pPr>
    <w:rPr>
      <w:b/>
      <w:sz w:val="34"/>
    </w:rPr>
  </w:style>
  <w:style w:type="paragraph" w:styleId="Heading3">
    <w:name w:val="heading 3"/>
    <w:basedOn w:val="Normal"/>
    <w:next w:val="Normal"/>
    <w:link w:val="Heading3Char"/>
    <w:uiPriority w:val="9"/>
    <w:unhideWhenUsed/>
    <w:qFormat/>
    <w:rsid w:val="007C3B49"/>
    <w:pPr>
      <w:keepNext/>
      <w:spacing w:after="80"/>
      <w:outlineLvl w:val="2"/>
    </w:pPr>
    <w:rPr>
      <w:b/>
    </w:rPr>
  </w:style>
  <w:style w:type="paragraph" w:styleId="Heading4">
    <w:name w:val="heading 4"/>
    <w:basedOn w:val="Normal"/>
    <w:next w:val="Normal"/>
    <w:link w:val="Heading4Char"/>
    <w:uiPriority w:val="9"/>
    <w:unhideWhenUsed/>
    <w:qFormat/>
    <w:rsid w:val="002C4FC1"/>
    <w:pPr>
      <w:keepNext/>
      <w:spacing w:after="40"/>
      <w:outlineLvl w:val="3"/>
    </w:pPr>
    <w:rPr>
      <w:b/>
      <w:i/>
    </w:rPr>
  </w:style>
  <w:style w:type="paragraph" w:styleId="Heading5">
    <w:name w:val="heading 5"/>
    <w:basedOn w:val="Normal"/>
    <w:next w:val="Normal"/>
    <w:link w:val="Heading5Char"/>
    <w:uiPriority w:val="9"/>
    <w:unhideWhenUsed/>
    <w:qFormat/>
    <w:rsid w:val="00F436BB"/>
    <w:pPr>
      <w:keepNext/>
      <w:spacing w:after="0"/>
      <w:outlineLvl w:val="4"/>
    </w:pPr>
    <w:rPr>
      <w:i/>
      <w:noProof/>
      <w:color w:val="008F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87C"/>
    <w:pPr>
      <w:tabs>
        <w:tab w:val="center" w:pos="4513"/>
        <w:tab w:val="right" w:pos="9026"/>
      </w:tabs>
    </w:pPr>
    <w:rPr>
      <w:sz w:val="18"/>
    </w:rPr>
  </w:style>
  <w:style w:type="character" w:customStyle="1" w:styleId="HeaderChar">
    <w:name w:val="Header Char"/>
    <w:link w:val="Header"/>
    <w:uiPriority w:val="99"/>
    <w:rsid w:val="007C187C"/>
    <w:rPr>
      <w:rFonts w:ascii="Arial" w:hAnsi="Arial"/>
      <w:sz w:val="18"/>
      <w:szCs w:val="22"/>
      <w:lang w:eastAsia="en-US" w:bidi="he-IL"/>
    </w:rPr>
  </w:style>
  <w:style w:type="paragraph" w:styleId="Footer">
    <w:name w:val="footer"/>
    <w:basedOn w:val="Normal"/>
    <w:link w:val="FooterChar"/>
    <w:uiPriority w:val="99"/>
    <w:unhideWhenUsed/>
    <w:rsid w:val="007D199A"/>
    <w:pPr>
      <w:tabs>
        <w:tab w:val="center" w:pos="4513"/>
        <w:tab w:val="right" w:pos="9026"/>
      </w:tabs>
    </w:pPr>
  </w:style>
  <w:style w:type="character" w:customStyle="1" w:styleId="FooterChar">
    <w:name w:val="Footer Char"/>
    <w:link w:val="Footer"/>
    <w:uiPriority w:val="99"/>
    <w:rsid w:val="007D199A"/>
    <w:rPr>
      <w:sz w:val="24"/>
      <w:szCs w:val="22"/>
      <w:lang w:eastAsia="en-US" w:bidi="he-IL"/>
    </w:rPr>
  </w:style>
  <w:style w:type="character" w:styleId="PageNumber">
    <w:name w:val="page number"/>
    <w:uiPriority w:val="99"/>
    <w:unhideWhenUsed/>
    <w:rsid w:val="007068BA"/>
    <w:rPr>
      <w:rFonts w:ascii="Arial" w:hAnsi="Arial"/>
      <w:b/>
      <w:color w:val="7F4098"/>
      <w:sz w:val="22"/>
    </w:rPr>
  </w:style>
  <w:style w:type="character" w:customStyle="1" w:styleId="Heading2Char">
    <w:name w:val="Heading 2 Char"/>
    <w:link w:val="Heading2"/>
    <w:uiPriority w:val="9"/>
    <w:rsid w:val="00F10641"/>
    <w:rPr>
      <w:rFonts w:ascii="Arial" w:hAnsi="Arial"/>
      <w:b/>
      <w:sz w:val="34"/>
      <w:szCs w:val="22"/>
      <w:lang w:eastAsia="en-US" w:bidi="he-IL"/>
    </w:rPr>
  </w:style>
  <w:style w:type="character" w:customStyle="1" w:styleId="Heading3Char">
    <w:name w:val="Heading 3 Char"/>
    <w:link w:val="Heading3"/>
    <w:uiPriority w:val="9"/>
    <w:rsid w:val="007C3B49"/>
    <w:rPr>
      <w:rFonts w:ascii="Arial" w:hAnsi="Arial"/>
      <w:b/>
      <w:sz w:val="24"/>
      <w:szCs w:val="22"/>
      <w:lang w:eastAsia="en-US" w:bidi="he-IL"/>
    </w:rPr>
  </w:style>
  <w:style w:type="character" w:customStyle="1" w:styleId="Heading4Char">
    <w:name w:val="Heading 4 Char"/>
    <w:link w:val="Heading4"/>
    <w:uiPriority w:val="9"/>
    <w:rsid w:val="002C4FC1"/>
    <w:rPr>
      <w:rFonts w:ascii="Arial" w:hAnsi="Arial"/>
      <w:b/>
      <w:i/>
      <w:sz w:val="22"/>
      <w:szCs w:val="22"/>
      <w:lang w:eastAsia="en-US" w:bidi="he-IL"/>
    </w:rPr>
  </w:style>
  <w:style w:type="character" w:customStyle="1" w:styleId="Heading5Char">
    <w:name w:val="Heading 5 Char"/>
    <w:link w:val="Heading5"/>
    <w:uiPriority w:val="9"/>
    <w:rsid w:val="00F436BB"/>
    <w:rPr>
      <w:i/>
      <w:noProof/>
      <w:color w:val="008FD1"/>
      <w:sz w:val="24"/>
      <w:szCs w:val="22"/>
      <w:lang w:eastAsia="en-US" w:bidi="he-IL"/>
    </w:rPr>
  </w:style>
  <w:style w:type="character" w:customStyle="1" w:styleId="Heading1Char">
    <w:name w:val="Heading 1 Char"/>
    <w:link w:val="Heading1"/>
    <w:uiPriority w:val="9"/>
    <w:rsid w:val="007C3B49"/>
    <w:rPr>
      <w:rFonts w:ascii="Arial" w:hAnsi="Arial"/>
      <w:b/>
      <w:color w:val="7F4098"/>
      <w:sz w:val="54"/>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qFormat/>
    <w:rsid w:val="00805743"/>
    <w:pPr>
      <w:numPr>
        <w:numId w:val="12"/>
      </w:numPr>
      <w:ind w:left="397" w:hanging="397"/>
    </w:pPr>
    <w:rPr>
      <w:noProof/>
    </w:rPr>
  </w:style>
  <w:style w:type="paragraph" w:customStyle="1" w:styleId="Bulletlist2">
    <w:name w:val="Bullet list 2"/>
    <w:basedOn w:val="Normal"/>
    <w:qFormat/>
    <w:rsid w:val="00805743"/>
    <w:pPr>
      <w:numPr>
        <w:numId w:val="13"/>
      </w:numPr>
      <w:ind w:left="794" w:hanging="397"/>
    </w:pPr>
    <w:rPr>
      <w:noProof/>
    </w:rPr>
  </w:style>
  <w:style w:type="paragraph" w:customStyle="1" w:styleId="Bulletlist3">
    <w:name w:val="Bullet list 3"/>
    <w:basedOn w:val="Normal"/>
    <w:qFormat/>
    <w:rsid w:val="00805743"/>
    <w:pPr>
      <w:numPr>
        <w:numId w:val="14"/>
      </w:numPr>
      <w:ind w:left="1191" w:hanging="397"/>
    </w:pPr>
    <w:rPr>
      <w:noProof/>
    </w:rPr>
  </w:style>
  <w:style w:type="paragraph" w:customStyle="1" w:styleId="TableandChartNote">
    <w:name w:val="Table and Chart Note"/>
    <w:basedOn w:val="Normal"/>
    <w:qFormat/>
    <w:rsid w:val="007068BA"/>
    <w:pPr>
      <w:spacing w:before="60"/>
    </w:pPr>
    <w:rPr>
      <w:b/>
      <w:noProof/>
      <w:color w:val="7F4098"/>
      <w:sz w:val="20"/>
      <w:szCs w:val="20"/>
    </w:rPr>
  </w:style>
  <w:style w:type="table" w:customStyle="1" w:styleId="HMPPSTable">
    <w:name w:val="HMPPS Table"/>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Pr>
    <w:tblStylePr w:type="firstRow">
      <w:rPr>
        <w:b/>
        <w:color w:val="FFFFFF"/>
      </w:rPr>
      <w:tblPr/>
      <w:tcPr>
        <w:tcBorders>
          <w:top w:val="single" w:sz="4" w:space="0" w:color="7F4098"/>
          <w:left w:val="single" w:sz="4" w:space="0" w:color="7F4098"/>
          <w:bottom w:val="single" w:sz="4" w:space="0" w:color="7F4098"/>
          <w:right w:val="single" w:sz="4" w:space="0" w:color="7F4098"/>
          <w:insideH w:val="single" w:sz="4" w:space="0" w:color="7F4098"/>
          <w:insideV w:val="single" w:sz="4" w:space="0" w:color="7F4098"/>
          <w:tl2br w:val="nil"/>
          <w:tr2bl w:val="nil"/>
        </w:tcBorders>
        <w:shd w:val="clear" w:color="auto" w:fill="7F4098"/>
      </w:tcPr>
    </w:tblStylePr>
  </w:style>
  <w:style w:type="paragraph" w:customStyle="1" w:styleId="TableText">
    <w:name w:val="Table Text"/>
    <w:basedOn w:val="Normal"/>
    <w:qFormat/>
    <w:rsid w:val="00C718FE"/>
    <w:pPr>
      <w:spacing w:after="0"/>
    </w:pPr>
  </w:style>
  <w:style w:type="table" w:customStyle="1" w:styleId="HMPPSBox">
    <w:name w:val="HMPPS Box"/>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tblBorders>
      <w:tblCellMar>
        <w:top w:w="142" w:type="dxa"/>
        <w:left w:w="113" w:type="dxa"/>
        <w:bottom w:w="142" w:type="dxa"/>
        <w:right w:w="113" w:type="dxa"/>
      </w:tblCellMar>
    </w:tblPr>
  </w:style>
  <w:style w:type="paragraph" w:styleId="TOC1">
    <w:name w:val="toc 1"/>
    <w:basedOn w:val="Normal"/>
    <w:next w:val="Normal"/>
    <w:autoRedefine/>
    <w:uiPriority w:val="39"/>
    <w:unhideWhenUsed/>
    <w:rsid w:val="00DF3278"/>
    <w:pPr>
      <w:tabs>
        <w:tab w:val="right" w:leader="dot" w:pos="9469"/>
      </w:tabs>
      <w:spacing w:before="240" w:after="0"/>
    </w:pPr>
  </w:style>
  <w:style w:type="paragraph" w:styleId="TOC2">
    <w:name w:val="toc 2"/>
    <w:basedOn w:val="Normal"/>
    <w:next w:val="Normal"/>
    <w:autoRedefine/>
    <w:uiPriority w:val="39"/>
    <w:unhideWhenUsed/>
    <w:rsid w:val="008E1C99"/>
    <w:pPr>
      <w:tabs>
        <w:tab w:val="right" w:leader="dot" w:pos="9469"/>
      </w:tabs>
      <w:spacing w:before="120" w:after="0"/>
      <w:ind w:left="397"/>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unhideWhenUsed/>
    <w:rsid w:val="004C361D"/>
    <w:pPr>
      <w:tabs>
        <w:tab w:val="right" w:leader="dot" w:pos="9469"/>
      </w:tabs>
      <w:spacing w:before="120" w:after="0"/>
      <w:ind w:left="720"/>
    </w:pPr>
  </w:style>
  <w:style w:type="paragraph" w:customStyle="1" w:styleId="ContentsHeading">
    <w:name w:val="Contents Heading"/>
    <w:basedOn w:val="Normal"/>
    <w:qFormat/>
    <w:rsid w:val="00647394"/>
    <w:pPr>
      <w:spacing w:before="240" w:after="480"/>
    </w:pPr>
    <w:rPr>
      <w:b/>
      <w:color w:val="7F4098"/>
      <w:sz w:val="54"/>
      <w:szCs w:val="50"/>
    </w:rPr>
  </w:style>
  <w:style w:type="paragraph" w:customStyle="1" w:styleId="CoverDate">
    <w:name w:val="Cover Date"/>
    <w:basedOn w:val="Normal"/>
    <w:qFormat/>
    <w:rsid w:val="009B13CD"/>
    <w:pPr>
      <w:spacing w:before="240"/>
    </w:pPr>
    <w:rPr>
      <w:sz w:val="32"/>
      <w:szCs w:val="28"/>
    </w:rPr>
  </w:style>
  <w:style w:type="paragraph" w:customStyle="1" w:styleId="CoverTitle">
    <w:name w:val="Cover Title"/>
    <w:basedOn w:val="Normal"/>
    <w:qFormat/>
    <w:rsid w:val="009B13CD"/>
    <w:pPr>
      <w:spacing w:line="240" w:lineRule="auto"/>
    </w:pPr>
    <w:rPr>
      <w:b/>
      <w:sz w:val="80"/>
      <w:szCs w:val="88"/>
    </w:rPr>
  </w:style>
  <w:style w:type="paragraph" w:customStyle="1" w:styleId="CoverAuthor">
    <w:name w:val="Cover Author"/>
    <w:basedOn w:val="Normal"/>
    <w:qFormat/>
    <w:rsid w:val="009B13CD"/>
    <w:rPr>
      <w:sz w:val="40"/>
      <w:szCs w:val="28"/>
    </w:rPr>
  </w:style>
  <w:style w:type="paragraph" w:customStyle="1" w:styleId="InnerCoverTitle">
    <w:name w:val="Inner Cover Title"/>
    <w:basedOn w:val="Normal"/>
    <w:qFormat/>
    <w:rsid w:val="009B13CD"/>
    <w:rPr>
      <w:b/>
      <w:sz w:val="60"/>
    </w:rPr>
  </w:style>
  <w:style w:type="paragraph" w:customStyle="1" w:styleId="AppendixHeading">
    <w:name w:val="Appendix Heading"/>
    <w:basedOn w:val="Normal"/>
    <w:qFormat/>
    <w:rsid w:val="00647394"/>
    <w:pPr>
      <w:keepNext/>
      <w:spacing w:before="240" w:after="480"/>
    </w:pPr>
    <w:rPr>
      <w:b/>
      <w:color w:val="7F4098"/>
      <w:sz w:val="54"/>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link w:val="FootnoteText"/>
    <w:uiPriority w:val="99"/>
    <w:semiHidden/>
    <w:rsid w:val="00C32CC1"/>
    <w:rPr>
      <w:lang w:eastAsia="en-US" w:bidi="he-IL"/>
    </w:rPr>
  </w:style>
  <w:style w:type="character" w:styleId="FootnoteReference">
    <w:name w:val="footnote reference"/>
    <w:uiPriority w:val="99"/>
    <w:semiHidden/>
    <w:unhideWhenUsed/>
    <w:rsid w:val="00C32CC1"/>
    <w:rPr>
      <w:vertAlign w:val="superscript"/>
    </w:rPr>
  </w:style>
  <w:style w:type="character" w:styleId="PlaceholderText">
    <w:name w:val="Placeholder Tex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link w:val="BalloonText"/>
    <w:uiPriority w:val="99"/>
    <w:semiHidden/>
    <w:rsid w:val="00696EE0"/>
    <w:rPr>
      <w:rFonts w:ascii="Tahoma" w:hAnsi="Tahoma" w:cs="Tahoma"/>
      <w:sz w:val="16"/>
      <w:szCs w:val="16"/>
      <w:lang w:eastAsia="en-US" w:bidi="he-IL"/>
    </w:rPr>
  </w:style>
  <w:style w:type="character" w:styleId="FollowedHyperlink">
    <w:name w:val="FollowedHyperlink"/>
    <w:basedOn w:val="DefaultParagraphFont"/>
    <w:uiPriority w:val="99"/>
    <w:semiHidden/>
    <w:unhideWhenUsed/>
    <w:rsid w:val="00611EFE"/>
    <w:rPr>
      <w:color w:val="954F72" w:themeColor="followedHyperlink"/>
      <w:u w:val="single"/>
    </w:rPr>
  </w:style>
  <w:style w:type="paragraph" w:styleId="ListParagraph">
    <w:name w:val="List Paragraph"/>
    <w:basedOn w:val="Normal"/>
    <w:uiPriority w:val="34"/>
    <w:qFormat/>
    <w:rsid w:val="00B05C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0.jpeg"/><Relationship Id="rId21" Type="http://schemas.openxmlformats.org/officeDocument/2006/relationships/header" Target="header2.xml"/><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uidance/send-prison" TargetMode="External"/><Relationship Id="rId23" Type="http://schemas.openxmlformats.org/officeDocument/2006/relationships/footer" Target="footer3.xml"/><Relationship Id="rId28" Type="http://schemas.openxmlformats.org/officeDocument/2006/relationships/image" Target="cid:image001.jpg@01D8393C.DC153CF0"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image" Target="media/image11.jpeg"/><Relationship Id="rId30" Type="http://schemas.openxmlformats.org/officeDocument/2006/relationships/header" Target="header5.xml"/><Relationship Id="rId35" Type="http://schemas.openxmlformats.org/officeDocument/2006/relationships/footer" Target="footer7.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7.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hyperlink" Target="http://nationalarchives.gov.uk/doc/open-government-licence/version/3/" TargetMode="External"/><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qp78v\OneDrive%20-%20Ministry%20of%20Justice\HMP%20Send%20-%20Extended%20Visits%20Protocol%20November%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0C47D39094534F8621F0A9D840F8FA" ma:contentTypeVersion="14" ma:contentTypeDescription="Create a new document." ma:contentTypeScope="" ma:versionID="ce9919b9f50b29cfa0a02f7adfa5b4dc">
  <xsd:schema xmlns:xsd="http://www.w3.org/2001/XMLSchema" xmlns:xs="http://www.w3.org/2001/XMLSchema" xmlns:p="http://schemas.microsoft.com/office/2006/metadata/properties" xmlns:ns2="35c03a3a-5834-40f6-84e0-3359add8fd81" xmlns:ns3="1785dc33-26d0-4e6c-8fa5-13615b651f4e" targetNamespace="http://schemas.microsoft.com/office/2006/metadata/properties" ma:root="true" ma:fieldsID="64cd14c30fcd5471ba01a5fea43d2daa" ns2:_="" ns3:_="">
    <xsd:import namespace="35c03a3a-5834-40f6-84e0-3359add8fd81"/>
    <xsd:import namespace="1785dc33-26d0-4e6c-8fa5-13615b651f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c03a3a-5834-40f6-84e0-3359add8fd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5b7e4bc-7c04-4239-a3c8-056ff7db7bf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85dc33-26d0-4e6c-8fa5-13615b651f4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d30597d4-69fe-4d74-82fa-6efa7019a52b}" ma:internalName="TaxCatchAll" ma:readOnly="false" ma:showField="CatchAllData" ma:web="1785dc33-26d0-4e6c-8fa5-13615b651f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5c03a3a-5834-40f6-84e0-3359add8fd81">
      <Terms xmlns="http://schemas.microsoft.com/office/infopath/2007/PartnerControls"/>
    </lcf76f155ced4ddcb4097134ff3c332f>
    <TaxCatchAll xmlns="1785dc33-26d0-4e6c-8fa5-13615b651f4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E2C3D0-9F69-4961-9B2D-8D981419B5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c03a3a-5834-40f6-84e0-3359add8fd81"/>
    <ds:schemaRef ds:uri="1785dc33-26d0-4e6c-8fa5-13615b651f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A188C0-C7E3-49A7-9912-8C778DE3BDC4}">
  <ds:schemaRefs>
    <ds:schemaRef ds:uri="http://schemas.microsoft.com/office/2006/metadata/properties"/>
    <ds:schemaRef ds:uri="http://schemas.microsoft.com/office/infopath/2007/PartnerControls"/>
    <ds:schemaRef ds:uri="35c03a3a-5834-40f6-84e0-3359add8fd81"/>
    <ds:schemaRef ds:uri="1785dc33-26d0-4e6c-8fa5-13615b651f4e"/>
  </ds:schemaRefs>
</ds:datastoreItem>
</file>

<file path=customXml/itemProps3.xml><?xml version="1.0" encoding="utf-8"?>
<ds:datastoreItem xmlns:ds="http://schemas.openxmlformats.org/officeDocument/2006/customXml" ds:itemID="{7F22D6F8-91C5-472D-84FC-A0805DFE744A}">
  <ds:schemaRefs>
    <ds:schemaRef ds:uri="http://schemas.openxmlformats.org/officeDocument/2006/bibliography"/>
  </ds:schemaRefs>
</ds:datastoreItem>
</file>

<file path=customXml/itemProps4.xml><?xml version="1.0" encoding="utf-8"?>
<ds:datastoreItem xmlns:ds="http://schemas.openxmlformats.org/officeDocument/2006/customXml" ds:itemID="{13441C56-DE8E-4B90-BC1C-1D4BD00C55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HMP Send - Extended Visits Protocol November 22</Template>
  <TotalTime>10</TotalTime>
  <Pages>13</Pages>
  <Words>2194</Words>
  <Characters>12512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HMPPS Report Template</vt:lpstr>
    </vt:vector>
  </TitlesOfParts>
  <Manager>HM Prison &amp; Probation Service</Manager>
  <Company>HM Prison &amp; Probation Service</Company>
  <LinksUpToDate>false</LinksUpToDate>
  <CharactersWithSpaces>14677</CharactersWithSpaces>
  <SharedDoc>false</SharedDoc>
  <HLinks>
    <vt:vector size="6" baseType="variant">
      <vt:variant>
        <vt:i4>5505106</vt:i4>
      </vt:variant>
      <vt:variant>
        <vt:i4>6</vt:i4>
      </vt:variant>
      <vt:variant>
        <vt:i4>0</vt:i4>
      </vt:variant>
      <vt:variant>
        <vt:i4>5</vt:i4>
      </vt:variant>
      <vt:variant>
        <vt:lpwstr>http://nationalarchives.gov.uk/doc/open-government-licence/version/3/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HMPPS Report Template</dc:title>
  <dc:subject>HMPPS Report Template</dc:subject>
  <dc:creator>Liss-Pickering, Ben [HMPS]</dc:creator>
  <cp:keywords/>
  <dc:description/>
  <cp:lastModifiedBy>Liss-Pickering, Ben [HMPS]</cp:lastModifiedBy>
  <cp:revision>14</cp:revision>
  <cp:lastPrinted>2024-03-21T11:36:00Z</cp:lastPrinted>
  <dcterms:created xsi:type="dcterms:W3CDTF">2024-03-21T11:41:00Z</dcterms:created>
  <dcterms:modified xsi:type="dcterms:W3CDTF">2024-03-27T08:03:00Z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0x010100E60C47D39094534F8621F0A9D840F8FA</vt:lpwstr>
  </property>
</Properties>
</file>