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B356" w14:textId="77777777" w:rsidR="00E42353" w:rsidRPr="006B4FAD" w:rsidRDefault="00C573D2" w:rsidP="006B4FAD">
      <w:pPr>
        <w:rPr>
          <w:rFonts w:ascii="Arial" w:hAnsi="Arial" w:cs="Arial"/>
          <w:b/>
          <w:sz w:val="36"/>
          <w:szCs w:val="36"/>
        </w:rPr>
      </w:pPr>
      <w:r w:rsidRPr="00C573D2">
        <w:rPr>
          <w:rFonts w:ascii="Arial" w:hAnsi="Arial" w:cs="Arial"/>
          <w:b/>
          <w:noProof/>
          <w:sz w:val="56"/>
          <w:szCs w:val="56"/>
          <w:lang w:eastAsia="en-GB"/>
        </w:rPr>
        <w:drawing>
          <wp:inline distT="0" distB="0" distL="0" distR="0" wp14:anchorId="4E2B0206" wp14:editId="62F96EA1">
            <wp:extent cx="1598930" cy="843419"/>
            <wp:effectExtent l="0" t="0" r="1270" b="0"/>
            <wp:docPr id="2" name="Picture 2" descr="U:\Data\Communication\HMPPS Logos\HMPPS_BLK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ata\Communication\HMPPS Logos\HMPPS_BLK_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32" cy="8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CC">
        <w:rPr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1615F726" wp14:editId="63B72C6B">
            <wp:simplePos x="5235879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410970" cy="914400"/>
            <wp:effectExtent l="0" t="0" r="0" b="0"/>
            <wp:wrapSquare wrapText="bothSides"/>
            <wp:docPr id="1" name="Picture 1" descr="20141031_Logo_HMPS_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1031_Logo_HMPS_PS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br w:type="textWrapping" w:clear="all"/>
      </w:r>
    </w:p>
    <w:p w14:paraId="6790ADAE" w14:textId="0BD4E4F5" w:rsidR="006B4FAD" w:rsidRDefault="009549F3" w:rsidP="006B4FAD">
      <w:pPr>
        <w:jc w:val="center"/>
        <w:rPr>
          <w:rFonts w:cstheme="minorHAnsi"/>
          <w:b/>
          <w:sz w:val="56"/>
          <w:szCs w:val="56"/>
        </w:rPr>
      </w:pPr>
      <w:r w:rsidRPr="00431C49">
        <w:rPr>
          <w:rFonts w:cstheme="minorHAnsi"/>
          <w:b/>
          <w:sz w:val="56"/>
          <w:szCs w:val="56"/>
        </w:rPr>
        <w:t>HMP LEYHILL</w:t>
      </w:r>
    </w:p>
    <w:p w14:paraId="3463C8F9" w14:textId="2ABE2212" w:rsidR="004230BB" w:rsidRPr="00431C49" w:rsidRDefault="00EC27B9" w:rsidP="0042373C">
      <w:pPr>
        <w:jc w:val="center"/>
        <w:rPr>
          <w:rFonts w:cstheme="minorHAnsi"/>
          <w:b/>
          <w:sz w:val="40"/>
          <w:szCs w:val="40"/>
        </w:rPr>
      </w:pPr>
      <w:r w:rsidRPr="00431C49">
        <w:rPr>
          <w:rFonts w:cstheme="minorHAnsi"/>
          <w:b/>
          <w:sz w:val="40"/>
          <w:szCs w:val="40"/>
        </w:rPr>
        <w:t>F</w:t>
      </w:r>
      <w:r w:rsidR="00424485">
        <w:rPr>
          <w:rFonts w:cstheme="minorHAnsi"/>
          <w:b/>
          <w:sz w:val="40"/>
          <w:szCs w:val="40"/>
        </w:rPr>
        <w:t>AMILY</w:t>
      </w:r>
      <w:r w:rsidR="00250DBC">
        <w:rPr>
          <w:rFonts w:cstheme="minorHAnsi"/>
          <w:b/>
          <w:sz w:val="40"/>
          <w:szCs w:val="40"/>
        </w:rPr>
        <w:t xml:space="preserve"> &amp;</w:t>
      </w:r>
      <w:r w:rsidRPr="00431C49">
        <w:rPr>
          <w:rFonts w:cstheme="minorHAnsi"/>
          <w:b/>
          <w:sz w:val="40"/>
          <w:szCs w:val="40"/>
        </w:rPr>
        <w:t xml:space="preserve"> S</w:t>
      </w:r>
      <w:r w:rsidR="001E0070">
        <w:rPr>
          <w:rFonts w:cstheme="minorHAnsi"/>
          <w:b/>
          <w:sz w:val="40"/>
          <w:szCs w:val="40"/>
        </w:rPr>
        <w:t>IGNIFICANT</w:t>
      </w:r>
      <w:r w:rsidRPr="00431C49">
        <w:rPr>
          <w:rFonts w:cstheme="minorHAnsi"/>
          <w:b/>
          <w:sz w:val="40"/>
          <w:szCs w:val="40"/>
        </w:rPr>
        <w:t xml:space="preserve"> OTHER</w:t>
      </w:r>
      <w:r w:rsidR="003371B3">
        <w:rPr>
          <w:rFonts w:cstheme="minorHAnsi"/>
          <w:b/>
          <w:sz w:val="40"/>
          <w:szCs w:val="40"/>
        </w:rPr>
        <w:t>S</w:t>
      </w:r>
      <w:r w:rsidR="004230BB" w:rsidRPr="00431C49">
        <w:rPr>
          <w:rFonts w:cstheme="minorHAnsi"/>
          <w:b/>
          <w:sz w:val="40"/>
          <w:szCs w:val="40"/>
        </w:rPr>
        <w:t xml:space="preserve"> STRATEGY</w:t>
      </w:r>
    </w:p>
    <w:p w14:paraId="7321CD59" w14:textId="37A4696B" w:rsidR="006B4FAD" w:rsidRPr="00431C49" w:rsidRDefault="006B4FAD" w:rsidP="0042373C">
      <w:pPr>
        <w:jc w:val="center"/>
        <w:rPr>
          <w:rFonts w:cstheme="minorHAnsi"/>
          <w:b/>
          <w:sz w:val="40"/>
          <w:szCs w:val="40"/>
        </w:rPr>
      </w:pPr>
      <w:r w:rsidRPr="00431C49">
        <w:rPr>
          <w:rFonts w:cstheme="minorHAnsi"/>
          <w:b/>
          <w:sz w:val="40"/>
          <w:szCs w:val="40"/>
        </w:rPr>
        <w:t>202</w:t>
      </w:r>
      <w:r w:rsidR="00B74709" w:rsidRPr="00431C49">
        <w:rPr>
          <w:rFonts w:cstheme="minorHAnsi"/>
          <w:b/>
          <w:sz w:val="40"/>
          <w:szCs w:val="40"/>
        </w:rPr>
        <w:t>3</w:t>
      </w:r>
      <w:r w:rsidRPr="00431C49">
        <w:rPr>
          <w:rFonts w:cstheme="minorHAnsi"/>
          <w:b/>
          <w:sz w:val="40"/>
          <w:szCs w:val="40"/>
        </w:rPr>
        <w:t>-202</w:t>
      </w:r>
      <w:r w:rsidR="00B74709" w:rsidRPr="00431C49">
        <w:rPr>
          <w:rFonts w:cstheme="minorHAnsi"/>
          <w:b/>
          <w:sz w:val="40"/>
          <w:szCs w:val="40"/>
        </w:rPr>
        <w:t>4</w:t>
      </w:r>
    </w:p>
    <w:p w14:paraId="283179C4" w14:textId="77777777" w:rsidR="006B4FAD" w:rsidRPr="006B4FAD" w:rsidRDefault="006B4FAD" w:rsidP="0042373C">
      <w:pPr>
        <w:jc w:val="center"/>
        <w:rPr>
          <w:rFonts w:ascii="Arial" w:hAnsi="Arial" w:cs="Arial"/>
          <w:b/>
          <w:sz w:val="40"/>
          <w:szCs w:val="40"/>
        </w:rPr>
      </w:pPr>
    </w:p>
    <w:p w14:paraId="0D1909C8" w14:textId="303B2D4D" w:rsidR="006F6809" w:rsidRPr="00EF21AD" w:rsidRDefault="006B4FAD" w:rsidP="00EF21AD">
      <w:pPr>
        <w:jc w:val="center"/>
        <w:rPr>
          <w:rFonts w:ascii="Arial" w:hAnsi="Arial" w:cs="Arial"/>
          <w:b/>
          <w:sz w:val="56"/>
          <w:szCs w:val="56"/>
        </w:rPr>
      </w:pPr>
      <w:r w:rsidRPr="00E535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52FE6E2" wp14:editId="19B90FB2">
            <wp:extent cx="2124075" cy="2124075"/>
            <wp:effectExtent l="0" t="0" r="9525" b="9525"/>
            <wp:docPr id="20" name="Picture 20" descr="U:\Documents\Pictures\isolated-diversity-tree-hands-2554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Pictures\isolated-diversity-tree-hands-255414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83" cy="21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9EA6" w14:textId="77777777" w:rsidR="00431C49" w:rsidRDefault="00431C49" w:rsidP="007919C5">
      <w:pPr>
        <w:jc w:val="center"/>
        <w:rPr>
          <w:rFonts w:ascii="Arial" w:hAnsi="Arial" w:cs="Arial"/>
          <w:b/>
          <w:bCs/>
          <w:i/>
          <w:iCs/>
        </w:rPr>
      </w:pPr>
    </w:p>
    <w:p w14:paraId="7E6D17AC" w14:textId="4A4F27D9" w:rsidR="006B4FAD" w:rsidRPr="00431C49" w:rsidRDefault="007E1DED" w:rsidP="007919C5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31C49">
        <w:rPr>
          <w:rFonts w:ascii="Calibri" w:hAnsi="Calibri" w:cs="Calibri"/>
          <w:b/>
          <w:bCs/>
          <w:i/>
          <w:iCs/>
          <w:sz w:val="24"/>
          <w:szCs w:val="24"/>
        </w:rPr>
        <w:t xml:space="preserve">Supporting </w:t>
      </w:r>
      <w:r w:rsidR="007919C5" w:rsidRPr="00431C49">
        <w:rPr>
          <w:rFonts w:ascii="Calibri" w:hAnsi="Calibri" w:cs="Calibri"/>
          <w:b/>
          <w:bCs/>
          <w:i/>
          <w:iCs/>
          <w:sz w:val="24"/>
          <w:szCs w:val="24"/>
        </w:rPr>
        <w:t>&amp;</w:t>
      </w:r>
      <w:r w:rsidR="009C5CFC" w:rsidRPr="00431C49">
        <w:rPr>
          <w:rFonts w:ascii="Calibri" w:hAnsi="Calibri" w:cs="Calibri"/>
          <w:b/>
          <w:bCs/>
          <w:i/>
          <w:iCs/>
          <w:sz w:val="24"/>
          <w:szCs w:val="24"/>
        </w:rPr>
        <w:t xml:space="preserve"> promoting positive contac</w:t>
      </w:r>
      <w:r w:rsidR="00F8676D" w:rsidRPr="00431C49">
        <w:rPr>
          <w:rFonts w:ascii="Calibri" w:hAnsi="Calibri" w:cs="Calibri"/>
          <w:b/>
          <w:bCs/>
          <w:i/>
          <w:iCs/>
          <w:sz w:val="24"/>
          <w:szCs w:val="24"/>
        </w:rPr>
        <w:t>t with Family &amp; Significant Others</w:t>
      </w:r>
    </w:p>
    <w:p w14:paraId="4403C3FB" w14:textId="32D157EF" w:rsidR="00307E1A" w:rsidRDefault="00307E1A" w:rsidP="004230BB">
      <w:pPr>
        <w:rPr>
          <w:rFonts w:ascii="Arial" w:hAnsi="Arial" w:cs="Arial"/>
        </w:rPr>
      </w:pPr>
    </w:p>
    <w:p w14:paraId="24274178" w14:textId="77777777" w:rsidR="009B29C6" w:rsidRDefault="009B29C6" w:rsidP="004230BB">
      <w:pPr>
        <w:rPr>
          <w:rFonts w:ascii="Arial" w:hAnsi="Arial" w:cs="Arial"/>
        </w:rPr>
      </w:pPr>
    </w:p>
    <w:p w14:paraId="309F2A8C" w14:textId="77777777" w:rsidR="006B4FAD" w:rsidRDefault="006B4FAD" w:rsidP="004230BB">
      <w:pPr>
        <w:rPr>
          <w:rFonts w:ascii="Arial" w:hAnsi="Arial" w:cs="Arial"/>
        </w:rPr>
      </w:pPr>
    </w:p>
    <w:p w14:paraId="61CF03FA" w14:textId="77777777" w:rsidR="00AE2849" w:rsidRDefault="00D87E1E" w:rsidP="00D87E1E">
      <w:pPr>
        <w:tabs>
          <w:tab w:val="left" w:pos="1680"/>
        </w:tabs>
        <w:jc w:val="both"/>
        <w:rPr>
          <w:b/>
          <w:sz w:val="24"/>
          <w:szCs w:val="24"/>
        </w:rPr>
      </w:pPr>
      <w:r w:rsidRPr="00431C49">
        <w:rPr>
          <w:b/>
          <w:sz w:val="24"/>
          <w:szCs w:val="24"/>
        </w:rPr>
        <w:t>Family and Significant Others Pathway Lead</w:t>
      </w:r>
    </w:p>
    <w:p w14:paraId="7F59D46A" w14:textId="34FB7BBF" w:rsidR="00EF7731" w:rsidRPr="00AE2849" w:rsidRDefault="00AE2849" w:rsidP="00D87E1E">
      <w:pPr>
        <w:tabs>
          <w:tab w:val="left" w:pos="16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Laura Dornan</w:t>
      </w:r>
      <w:r w:rsidR="00D87E1E" w:rsidRPr="00431C49">
        <w:rPr>
          <w:sz w:val="24"/>
          <w:szCs w:val="24"/>
        </w:rPr>
        <w:t xml:space="preserve">    </w:t>
      </w:r>
      <w:r w:rsidR="001A3218">
        <w:rPr>
          <w:sz w:val="24"/>
          <w:szCs w:val="24"/>
        </w:rPr>
        <w:t xml:space="preserve">                                                   </w:t>
      </w:r>
      <w:r w:rsidR="00EF7731" w:rsidRPr="00431C49">
        <w:rPr>
          <w:sz w:val="24"/>
          <w:szCs w:val="24"/>
        </w:rPr>
        <w:t xml:space="preserve">     </w:t>
      </w:r>
      <w:r w:rsidR="00D87E1E" w:rsidRPr="00431C49">
        <w:rPr>
          <w:sz w:val="24"/>
          <w:szCs w:val="24"/>
        </w:rPr>
        <w:t>Date</w:t>
      </w:r>
      <w:r w:rsidR="009B29C6">
        <w:rPr>
          <w:sz w:val="24"/>
          <w:szCs w:val="24"/>
        </w:rPr>
        <w:t xml:space="preserve">:  </w:t>
      </w:r>
      <w:r w:rsidR="003371B3">
        <w:rPr>
          <w:sz w:val="24"/>
          <w:szCs w:val="24"/>
        </w:rPr>
        <w:t>22</w:t>
      </w:r>
      <w:r w:rsidR="003371B3" w:rsidRPr="003371B3">
        <w:rPr>
          <w:sz w:val="24"/>
          <w:szCs w:val="24"/>
          <w:vertAlign w:val="superscript"/>
        </w:rPr>
        <w:t>nd</w:t>
      </w:r>
      <w:r w:rsidR="003371B3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="009B29C6">
        <w:rPr>
          <w:sz w:val="24"/>
          <w:szCs w:val="24"/>
        </w:rPr>
        <w:t xml:space="preserve"> 2023</w:t>
      </w:r>
      <w:r w:rsidR="00D87E1E" w:rsidRPr="00431C49">
        <w:rPr>
          <w:sz w:val="24"/>
          <w:szCs w:val="24"/>
        </w:rPr>
        <w:t xml:space="preserve">  </w:t>
      </w:r>
      <w:r w:rsidR="00EF7731" w:rsidRPr="00431C49">
        <w:rPr>
          <w:sz w:val="24"/>
          <w:szCs w:val="24"/>
          <w:u w:val="single"/>
        </w:rPr>
        <w:t xml:space="preserve">    </w:t>
      </w:r>
    </w:p>
    <w:p w14:paraId="3436DB66" w14:textId="77777777" w:rsidR="00D87E1E" w:rsidRPr="00431C49" w:rsidRDefault="00EF7731" w:rsidP="00D87E1E">
      <w:pPr>
        <w:tabs>
          <w:tab w:val="left" w:pos="1680"/>
        </w:tabs>
        <w:jc w:val="both"/>
        <w:rPr>
          <w:sz w:val="24"/>
          <w:szCs w:val="24"/>
        </w:rPr>
      </w:pPr>
      <w:r w:rsidRPr="00431C49">
        <w:rPr>
          <w:sz w:val="24"/>
          <w:szCs w:val="24"/>
          <w:u w:val="single"/>
        </w:rPr>
        <w:t xml:space="preserve">               </w:t>
      </w:r>
      <w:r w:rsidR="00D87E1E" w:rsidRPr="00431C49">
        <w:rPr>
          <w:sz w:val="24"/>
          <w:szCs w:val="24"/>
          <w:u w:val="single"/>
        </w:rPr>
        <w:t xml:space="preserve">                                                           </w:t>
      </w:r>
      <w:r w:rsidR="00D87E1E" w:rsidRPr="00431C49">
        <w:rPr>
          <w:sz w:val="24"/>
          <w:szCs w:val="24"/>
        </w:rPr>
        <w:t xml:space="preserve">  </w:t>
      </w:r>
    </w:p>
    <w:p w14:paraId="378B9951" w14:textId="72CB2939" w:rsidR="00D87E1E" w:rsidRPr="00431C49" w:rsidRDefault="00DC36BC" w:rsidP="00D87E1E">
      <w:pPr>
        <w:tabs>
          <w:tab w:val="left" w:pos="1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Governing </w:t>
      </w:r>
      <w:r w:rsidR="00D87E1E" w:rsidRPr="00431C49">
        <w:rPr>
          <w:b/>
          <w:sz w:val="24"/>
          <w:szCs w:val="24"/>
        </w:rPr>
        <w:t>Governor of HMP Leyhill</w:t>
      </w:r>
    </w:p>
    <w:p w14:paraId="01859A49" w14:textId="2E8BEE92" w:rsidR="00F40CD7" w:rsidRPr="00431C49" w:rsidRDefault="00D87E1E" w:rsidP="00EF7731">
      <w:pPr>
        <w:tabs>
          <w:tab w:val="left" w:pos="1680"/>
        </w:tabs>
        <w:jc w:val="both"/>
        <w:rPr>
          <w:sz w:val="24"/>
          <w:szCs w:val="24"/>
          <w:u w:val="single"/>
        </w:rPr>
      </w:pPr>
      <w:r w:rsidRPr="00431C49">
        <w:rPr>
          <w:sz w:val="24"/>
          <w:szCs w:val="24"/>
        </w:rPr>
        <w:t xml:space="preserve">Steve </w:t>
      </w:r>
      <w:r w:rsidR="00AE2849">
        <w:rPr>
          <w:sz w:val="24"/>
          <w:szCs w:val="24"/>
        </w:rPr>
        <w:t>Cross</w:t>
      </w:r>
      <w:r w:rsidR="00AE2849">
        <w:rPr>
          <w:sz w:val="24"/>
          <w:szCs w:val="24"/>
        </w:rPr>
        <w:tab/>
      </w:r>
      <w:r w:rsidR="00AE2849">
        <w:rPr>
          <w:sz w:val="24"/>
          <w:szCs w:val="24"/>
        </w:rPr>
        <w:tab/>
      </w:r>
      <w:r w:rsidR="00AE2849">
        <w:rPr>
          <w:sz w:val="24"/>
          <w:szCs w:val="24"/>
        </w:rPr>
        <w:tab/>
      </w:r>
      <w:r w:rsidRPr="00431C49">
        <w:rPr>
          <w:sz w:val="24"/>
          <w:szCs w:val="24"/>
        </w:rPr>
        <w:t xml:space="preserve">        </w:t>
      </w:r>
      <w:r w:rsidR="00AF6AB7">
        <w:rPr>
          <w:sz w:val="24"/>
          <w:szCs w:val="24"/>
        </w:rPr>
        <w:t xml:space="preserve">                       </w:t>
      </w:r>
      <w:r w:rsidR="00C678A0">
        <w:rPr>
          <w:sz w:val="24"/>
          <w:szCs w:val="24"/>
        </w:rPr>
        <w:t xml:space="preserve"> </w:t>
      </w:r>
      <w:r w:rsidRPr="00F728CA">
        <w:rPr>
          <w:sz w:val="24"/>
          <w:szCs w:val="24"/>
        </w:rPr>
        <w:t>Date</w:t>
      </w:r>
      <w:r w:rsidR="00F728CA">
        <w:rPr>
          <w:sz w:val="24"/>
          <w:szCs w:val="24"/>
        </w:rPr>
        <w:t>:</w:t>
      </w:r>
      <w:r w:rsidRPr="00F728CA">
        <w:rPr>
          <w:sz w:val="24"/>
          <w:szCs w:val="24"/>
        </w:rPr>
        <w:t xml:space="preserve">   </w:t>
      </w:r>
      <w:r w:rsidR="003371B3">
        <w:rPr>
          <w:sz w:val="24"/>
          <w:szCs w:val="24"/>
        </w:rPr>
        <w:t>22</w:t>
      </w:r>
      <w:r w:rsidR="003371B3" w:rsidRPr="003371B3">
        <w:rPr>
          <w:sz w:val="24"/>
          <w:szCs w:val="24"/>
          <w:vertAlign w:val="superscript"/>
        </w:rPr>
        <w:t>nd</w:t>
      </w:r>
      <w:r w:rsidR="003371B3">
        <w:rPr>
          <w:sz w:val="24"/>
          <w:szCs w:val="24"/>
        </w:rPr>
        <w:t xml:space="preserve"> December 2023</w:t>
      </w:r>
    </w:p>
    <w:p w14:paraId="3E3FB08A" w14:textId="77777777" w:rsidR="003371B3" w:rsidRDefault="003371B3" w:rsidP="00D87E1E">
      <w:pPr>
        <w:rPr>
          <w:rFonts w:cstheme="minorHAnsi"/>
          <w:bCs/>
          <w:sz w:val="28"/>
          <w:szCs w:val="28"/>
          <w:u w:val="single"/>
        </w:rPr>
      </w:pPr>
    </w:p>
    <w:p w14:paraId="42162DA3" w14:textId="77777777" w:rsidR="00CC64BC" w:rsidRDefault="00CC64BC" w:rsidP="00D87E1E">
      <w:pPr>
        <w:rPr>
          <w:rFonts w:cstheme="minorHAnsi"/>
          <w:bCs/>
          <w:sz w:val="24"/>
          <w:szCs w:val="24"/>
        </w:rPr>
      </w:pPr>
    </w:p>
    <w:p w14:paraId="547899C2" w14:textId="77777777" w:rsidR="00CC64BC" w:rsidRDefault="00CC64BC" w:rsidP="00D87E1E">
      <w:pPr>
        <w:rPr>
          <w:rFonts w:cstheme="minorHAnsi"/>
          <w:bCs/>
          <w:sz w:val="24"/>
          <w:szCs w:val="24"/>
        </w:rPr>
      </w:pPr>
    </w:p>
    <w:p w14:paraId="3030B350" w14:textId="67E1975C" w:rsidR="00CC64BC" w:rsidRPr="004B3C83" w:rsidRDefault="00CC64BC" w:rsidP="00D87E1E">
      <w:pPr>
        <w:rPr>
          <w:rFonts w:cstheme="minorHAnsi"/>
          <w:bCs/>
          <w:sz w:val="28"/>
          <w:szCs w:val="28"/>
          <w:u w:val="single"/>
        </w:rPr>
      </w:pPr>
      <w:r w:rsidRPr="004B3C83">
        <w:rPr>
          <w:rFonts w:cstheme="minorHAnsi"/>
          <w:bCs/>
          <w:sz w:val="28"/>
          <w:szCs w:val="28"/>
          <w:u w:val="single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1004"/>
        <w:gridCol w:w="1464"/>
        <w:gridCol w:w="3391"/>
        <w:gridCol w:w="1749"/>
      </w:tblGrid>
      <w:tr w:rsidR="00CC64BC" w:rsidRPr="00CC64BC" w14:paraId="09D185C7" w14:textId="77777777" w:rsidTr="008512D7">
        <w:tc>
          <w:tcPr>
            <w:tcW w:w="1413" w:type="dxa"/>
          </w:tcPr>
          <w:p w14:paraId="32094CB0" w14:textId="5A7C2124" w:rsidR="00CC64BC" w:rsidRPr="00CC64BC" w:rsidRDefault="00CC64BC" w:rsidP="00CC64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4BC">
              <w:rPr>
                <w:rFonts w:asciiTheme="minorHAnsi" w:hAnsiTheme="minorHAnsi" w:cstheme="minorHAnsi"/>
                <w:b/>
                <w:sz w:val="24"/>
                <w:szCs w:val="24"/>
              </w:rPr>
              <w:t>Publication Date</w:t>
            </w:r>
          </w:p>
        </w:tc>
        <w:tc>
          <w:tcPr>
            <w:tcW w:w="1004" w:type="dxa"/>
          </w:tcPr>
          <w:p w14:paraId="29CFD6E7" w14:textId="5925F250" w:rsidR="00CC64BC" w:rsidRPr="00CC64BC" w:rsidRDefault="00CC64BC" w:rsidP="00CC64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4BC">
              <w:rPr>
                <w:rFonts w:asciiTheme="minorHAnsi" w:hAnsiTheme="minorHAnsi" w:cstheme="minorHAnsi"/>
                <w:b/>
                <w:sz w:val="24"/>
                <w:szCs w:val="24"/>
              </w:rPr>
              <w:t>Version number</w:t>
            </w:r>
          </w:p>
        </w:tc>
        <w:tc>
          <w:tcPr>
            <w:tcW w:w="1264" w:type="dxa"/>
          </w:tcPr>
          <w:p w14:paraId="25742307" w14:textId="34643077" w:rsidR="00CC64BC" w:rsidRPr="00CC64BC" w:rsidRDefault="00CC64BC" w:rsidP="00CC64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4BC">
              <w:rPr>
                <w:rFonts w:asciiTheme="minorHAnsi" w:hAnsiTheme="minorHAnsi" w:cstheme="minorHAnsi"/>
                <w:b/>
                <w:sz w:val="24"/>
                <w:szCs w:val="24"/>
              </w:rPr>
              <w:t>Amendment date</w:t>
            </w:r>
          </w:p>
        </w:tc>
        <w:tc>
          <w:tcPr>
            <w:tcW w:w="3534" w:type="dxa"/>
          </w:tcPr>
          <w:p w14:paraId="7370857A" w14:textId="34035A98" w:rsidR="00CC64BC" w:rsidRPr="00CC64BC" w:rsidRDefault="00CC64BC" w:rsidP="00CC64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4BC">
              <w:rPr>
                <w:rFonts w:asciiTheme="minorHAnsi" w:hAnsiTheme="minorHAnsi" w:cstheme="minorHAnsi"/>
                <w:b/>
                <w:sz w:val="24"/>
                <w:szCs w:val="24"/>
              </w:rPr>
              <w:t>Amendment summary</w:t>
            </w:r>
          </w:p>
        </w:tc>
        <w:tc>
          <w:tcPr>
            <w:tcW w:w="1801" w:type="dxa"/>
          </w:tcPr>
          <w:p w14:paraId="3EBD9387" w14:textId="7FAC7A2E" w:rsidR="00CC64BC" w:rsidRPr="00CC64BC" w:rsidRDefault="00CC64BC" w:rsidP="00CC64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4BC">
              <w:rPr>
                <w:rFonts w:asciiTheme="minorHAnsi" w:hAnsiTheme="minorHAnsi" w:cstheme="minorHAnsi"/>
                <w:b/>
                <w:sz w:val="24"/>
                <w:szCs w:val="24"/>
              </w:rPr>
              <w:t>Name of editor</w:t>
            </w:r>
          </w:p>
        </w:tc>
      </w:tr>
      <w:tr w:rsidR="00CC64BC" w:rsidRPr="00CC64BC" w14:paraId="410CD5DB" w14:textId="77777777" w:rsidTr="008512D7">
        <w:tc>
          <w:tcPr>
            <w:tcW w:w="1413" w:type="dxa"/>
          </w:tcPr>
          <w:p w14:paraId="4605CDB4" w14:textId="1CCD919B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March 2023</w:t>
            </w:r>
          </w:p>
        </w:tc>
        <w:tc>
          <w:tcPr>
            <w:tcW w:w="1004" w:type="dxa"/>
          </w:tcPr>
          <w:p w14:paraId="67B144E2" w14:textId="6CC7EA8D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One</w:t>
            </w:r>
          </w:p>
        </w:tc>
        <w:tc>
          <w:tcPr>
            <w:tcW w:w="1264" w:type="dxa"/>
          </w:tcPr>
          <w:p w14:paraId="16AC91C8" w14:textId="77777777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75616CE9" w14:textId="77777777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59C1CE2" w14:textId="7EB0CF7B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Sarah Memery</w:t>
            </w:r>
          </w:p>
        </w:tc>
      </w:tr>
      <w:tr w:rsidR="00CC64BC" w:rsidRPr="00CC64BC" w14:paraId="1443DD9E" w14:textId="77777777" w:rsidTr="008512D7">
        <w:tc>
          <w:tcPr>
            <w:tcW w:w="1413" w:type="dxa"/>
          </w:tcPr>
          <w:p w14:paraId="2474FE8A" w14:textId="5ED3D900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December 2023</w:t>
            </w:r>
          </w:p>
        </w:tc>
        <w:tc>
          <w:tcPr>
            <w:tcW w:w="1004" w:type="dxa"/>
          </w:tcPr>
          <w:p w14:paraId="3755AEA7" w14:textId="233DF330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Two</w:t>
            </w:r>
          </w:p>
        </w:tc>
        <w:tc>
          <w:tcPr>
            <w:tcW w:w="1264" w:type="dxa"/>
          </w:tcPr>
          <w:p w14:paraId="6D1A112F" w14:textId="6CAD5EB4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22/12/2023</w:t>
            </w:r>
          </w:p>
        </w:tc>
        <w:tc>
          <w:tcPr>
            <w:tcW w:w="3534" w:type="dxa"/>
          </w:tcPr>
          <w:p w14:paraId="1C123415" w14:textId="13F03B00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Change of Lead and Governor name</w:t>
            </w:r>
          </w:p>
        </w:tc>
        <w:tc>
          <w:tcPr>
            <w:tcW w:w="1801" w:type="dxa"/>
          </w:tcPr>
          <w:p w14:paraId="0164D4C9" w14:textId="63F8A2BC" w:rsidR="00CC64BC" w:rsidRPr="00CC64BC" w:rsidRDefault="00CC64BC" w:rsidP="00D87E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Laura Dornan </w:t>
            </w:r>
          </w:p>
        </w:tc>
      </w:tr>
      <w:tr w:rsidR="00A02DCD" w:rsidRPr="00CC64BC" w14:paraId="09D114D2" w14:textId="77777777" w:rsidTr="008512D7">
        <w:tc>
          <w:tcPr>
            <w:tcW w:w="1413" w:type="dxa"/>
          </w:tcPr>
          <w:p w14:paraId="23E5E449" w14:textId="7B9B8AC0" w:rsidR="00A02DCD" w:rsidRPr="00A02DCD" w:rsidRDefault="00A02DCD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>March 2024</w:t>
            </w:r>
          </w:p>
        </w:tc>
        <w:tc>
          <w:tcPr>
            <w:tcW w:w="1004" w:type="dxa"/>
          </w:tcPr>
          <w:p w14:paraId="45738495" w14:textId="0B5FE1A6" w:rsidR="00A02DCD" w:rsidRPr="00A02DCD" w:rsidRDefault="00A02DCD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>Three</w:t>
            </w:r>
          </w:p>
        </w:tc>
        <w:tc>
          <w:tcPr>
            <w:tcW w:w="1264" w:type="dxa"/>
          </w:tcPr>
          <w:p w14:paraId="7BB22D94" w14:textId="5F6CF247" w:rsidR="00A02DCD" w:rsidRPr="00A02DCD" w:rsidRDefault="00A02DCD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>25/03/2024</w:t>
            </w:r>
          </w:p>
        </w:tc>
        <w:tc>
          <w:tcPr>
            <w:tcW w:w="3534" w:type="dxa"/>
          </w:tcPr>
          <w:p w14:paraId="68C927E8" w14:textId="77777777" w:rsidR="00A02DCD" w:rsidRDefault="00A02DCD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 xml:space="preserve">Add 2024 family day </w:t>
            </w:r>
            <w:proofErr w:type="gramStart"/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>dates</w:t>
            </w:r>
            <w:proofErr w:type="gramEnd"/>
          </w:p>
          <w:p w14:paraId="7D8B84B7" w14:textId="7E99CA7F" w:rsidR="008512D7" w:rsidRPr="00A02DCD" w:rsidRDefault="008512D7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Add website to contact Safer Custody team</w:t>
            </w:r>
          </w:p>
        </w:tc>
        <w:tc>
          <w:tcPr>
            <w:tcW w:w="1801" w:type="dxa"/>
          </w:tcPr>
          <w:p w14:paraId="6C6F6DB8" w14:textId="09E2B8BF" w:rsidR="00A02DCD" w:rsidRPr="00A02DCD" w:rsidRDefault="00A02DCD" w:rsidP="00D87E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02DCD">
              <w:rPr>
                <w:rFonts w:ascii="Calibri" w:hAnsi="Calibri" w:cs="Calibri"/>
                <w:bCs/>
                <w:sz w:val="24"/>
                <w:szCs w:val="24"/>
              </w:rPr>
              <w:t>Laura Dornan</w:t>
            </w:r>
          </w:p>
        </w:tc>
      </w:tr>
    </w:tbl>
    <w:p w14:paraId="26E693CE" w14:textId="77777777" w:rsidR="00CC64BC" w:rsidRDefault="00CC64BC" w:rsidP="00D87E1E">
      <w:pPr>
        <w:rPr>
          <w:rFonts w:cstheme="minorHAnsi"/>
          <w:bCs/>
          <w:sz w:val="28"/>
          <w:szCs w:val="28"/>
          <w:u w:val="single"/>
        </w:rPr>
      </w:pPr>
    </w:p>
    <w:p w14:paraId="7D7C9E89" w14:textId="1DE03AE2" w:rsidR="00D87E1E" w:rsidRPr="0023616B" w:rsidRDefault="00D87E1E" w:rsidP="00D87E1E">
      <w:pPr>
        <w:rPr>
          <w:rFonts w:cstheme="minorHAnsi"/>
          <w:bCs/>
          <w:sz w:val="28"/>
          <w:szCs w:val="28"/>
          <w:u w:val="single"/>
        </w:rPr>
      </w:pPr>
      <w:r w:rsidRPr="0023616B">
        <w:rPr>
          <w:rFonts w:cstheme="minorHAnsi"/>
          <w:bCs/>
          <w:sz w:val="28"/>
          <w:szCs w:val="28"/>
          <w:u w:val="single"/>
        </w:rPr>
        <w:t>I</w:t>
      </w:r>
      <w:r w:rsidR="0023616B" w:rsidRPr="0023616B">
        <w:rPr>
          <w:rFonts w:cstheme="minorHAnsi"/>
          <w:bCs/>
          <w:sz w:val="28"/>
          <w:szCs w:val="28"/>
          <w:u w:val="single"/>
        </w:rPr>
        <w:t>ndex</w:t>
      </w:r>
      <w:r w:rsidRPr="0023616B">
        <w:rPr>
          <w:rFonts w:cstheme="minorHAnsi"/>
          <w:bCs/>
          <w:sz w:val="28"/>
          <w:szCs w:val="28"/>
          <w:u w:val="single"/>
        </w:rPr>
        <w:t xml:space="preserve"> </w:t>
      </w:r>
    </w:p>
    <w:p w14:paraId="0234AA07" w14:textId="382B0725" w:rsidR="00E71140" w:rsidRPr="004369E1" w:rsidRDefault="00544874" w:rsidP="00D87E1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51DA2" w:rsidRPr="004369E1">
        <w:rPr>
          <w:rFonts w:cstheme="minorHAnsi"/>
          <w:bCs/>
          <w:sz w:val="24"/>
          <w:szCs w:val="24"/>
        </w:rPr>
        <w:t>Page</w:t>
      </w:r>
      <w:r w:rsidR="004369E1">
        <w:rPr>
          <w:rFonts w:cstheme="minorHAnsi"/>
          <w:bCs/>
          <w:sz w:val="24"/>
          <w:szCs w:val="24"/>
        </w:rPr>
        <w:t xml:space="preserve">  </w:t>
      </w:r>
    </w:p>
    <w:p w14:paraId="0E2EAA88" w14:textId="0FC7C687" w:rsidR="00A91C93" w:rsidRDefault="00566BBD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little bit about HMP Leyhill</w:t>
      </w:r>
      <w:r w:rsidR="00C51350">
        <w:rPr>
          <w:rFonts w:cstheme="minorHAnsi"/>
          <w:sz w:val="24"/>
          <w:szCs w:val="24"/>
        </w:rPr>
        <w:t xml:space="preserve"> </w:t>
      </w:r>
      <w:r w:rsidR="004369E1">
        <w:rPr>
          <w:rFonts w:cstheme="minorHAnsi"/>
          <w:sz w:val="24"/>
          <w:szCs w:val="24"/>
        </w:rPr>
        <w:t xml:space="preserve">                                                                                                     2</w:t>
      </w:r>
    </w:p>
    <w:p w14:paraId="07AD9D61" w14:textId="5B2DD9A4" w:rsidR="00C825F5" w:rsidRDefault="00C51350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have a Family &amp; Significant Other</w:t>
      </w:r>
      <w:r w:rsidR="003371B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Strategy</w:t>
      </w:r>
      <w:r w:rsidR="00C825F5">
        <w:rPr>
          <w:rFonts w:cstheme="minorHAnsi"/>
          <w:sz w:val="24"/>
          <w:szCs w:val="24"/>
        </w:rPr>
        <w:t>?</w:t>
      </w:r>
      <w:r w:rsidR="004369E1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 w14:paraId="09362475" w14:textId="77777777" w:rsidR="004369E1" w:rsidRDefault="004369E1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else did Lord Farmer’s review say?</w:t>
      </w:r>
    </w:p>
    <w:p w14:paraId="198D9CBE" w14:textId="77777777" w:rsidR="00304D36" w:rsidRDefault="00304D36" w:rsidP="00D87E1E">
      <w:pPr>
        <w:rPr>
          <w:rFonts w:cstheme="minorHAnsi"/>
          <w:sz w:val="24"/>
          <w:szCs w:val="24"/>
        </w:rPr>
      </w:pPr>
    </w:p>
    <w:p w14:paraId="4AB254E3" w14:textId="7C46D42B" w:rsidR="00A91C93" w:rsidRDefault="00304D36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we mean by ‘family’?</w:t>
      </w:r>
      <w:r w:rsidR="00E94289">
        <w:rPr>
          <w:rFonts w:cstheme="minorHAnsi"/>
          <w:sz w:val="24"/>
          <w:szCs w:val="24"/>
        </w:rPr>
        <w:t xml:space="preserve">                                                                                                   3</w:t>
      </w:r>
    </w:p>
    <w:p w14:paraId="5640973C" w14:textId="444672E7" w:rsidR="00836757" w:rsidRDefault="00836757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will we ensure family are kept safe?</w:t>
      </w:r>
    </w:p>
    <w:p w14:paraId="44B64585" w14:textId="3C5B6315" w:rsidR="00E94289" w:rsidRDefault="00E94289" w:rsidP="00D87E1E">
      <w:pPr>
        <w:rPr>
          <w:rFonts w:cstheme="minorHAnsi"/>
          <w:sz w:val="24"/>
          <w:szCs w:val="24"/>
        </w:rPr>
      </w:pPr>
    </w:p>
    <w:p w14:paraId="18F4EDA1" w14:textId="7737A886" w:rsidR="00E94289" w:rsidRDefault="00E94289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</w:t>
      </w:r>
      <w:r w:rsidR="004336A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ffer</w:t>
      </w:r>
      <w:r w:rsidR="004336A2">
        <w:rPr>
          <w:rFonts w:cstheme="minorHAnsi"/>
          <w:sz w:val="24"/>
          <w:szCs w:val="24"/>
        </w:rPr>
        <w:t>:</w:t>
      </w:r>
      <w:r w:rsidR="00F369D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4</w:t>
      </w:r>
    </w:p>
    <w:p w14:paraId="3E53D96E" w14:textId="374BAA0B" w:rsidR="004336A2" w:rsidRDefault="004336A2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Visitor Centre and Visitor Reception Services</w:t>
      </w:r>
    </w:p>
    <w:p w14:paraId="6CC73A44" w14:textId="30D67837" w:rsidR="00F369D7" w:rsidRDefault="00F369D7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Visits and Extended Visits</w:t>
      </w:r>
    </w:p>
    <w:p w14:paraId="26C3DFBB" w14:textId="2D491A69" w:rsidR="004336A2" w:rsidRDefault="004336A2" w:rsidP="00D87E1E">
      <w:pPr>
        <w:rPr>
          <w:rFonts w:cstheme="minorHAnsi"/>
          <w:sz w:val="24"/>
          <w:szCs w:val="24"/>
        </w:rPr>
      </w:pPr>
    </w:p>
    <w:p w14:paraId="68870030" w14:textId="6E8ED914" w:rsidR="00F369D7" w:rsidRDefault="00142906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Getting Here                                                                                                                                    5</w:t>
      </w:r>
    </w:p>
    <w:p w14:paraId="52CE2EE7" w14:textId="108A4D92" w:rsidR="00142906" w:rsidRDefault="00142906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else to keep in </w:t>
      </w:r>
      <w:proofErr w:type="gramStart"/>
      <w:r>
        <w:rPr>
          <w:rFonts w:cstheme="minorHAnsi"/>
          <w:sz w:val="24"/>
          <w:szCs w:val="24"/>
        </w:rPr>
        <w:t>touch</w:t>
      </w:r>
      <w:proofErr w:type="gramEnd"/>
    </w:p>
    <w:p w14:paraId="7762DC96" w14:textId="09033EE6" w:rsidR="00142906" w:rsidRDefault="00142906" w:rsidP="00142906">
      <w:pPr>
        <w:ind w:right="-330"/>
        <w:rPr>
          <w:rFonts w:ascii="Calibri" w:hAnsi="Calibri" w:cs="Calibri"/>
          <w:bCs/>
          <w:sz w:val="24"/>
          <w:szCs w:val="24"/>
        </w:rPr>
      </w:pPr>
      <w:r w:rsidRPr="00142906">
        <w:rPr>
          <w:rFonts w:ascii="Calibri" w:hAnsi="Calibri" w:cs="Calibri"/>
          <w:bCs/>
          <w:sz w:val="24"/>
          <w:szCs w:val="24"/>
        </w:rPr>
        <w:t>What about those who have no family or significant other</w:t>
      </w:r>
      <w:r w:rsidR="003371B3">
        <w:rPr>
          <w:rFonts w:ascii="Calibri" w:hAnsi="Calibri" w:cs="Calibri"/>
          <w:bCs/>
          <w:sz w:val="24"/>
          <w:szCs w:val="24"/>
        </w:rPr>
        <w:t>s</w:t>
      </w:r>
      <w:r w:rsidRPr="00142906">
        <w:rPr>
          <w:rFonts w:ascii="Calibri" w:hAnsi="Calibri" w:cs="Calibri"/>
          <w:bCs/>
          <w:sz w:val="24"/>
          <w:szCs w:val="24"/>
        </w:rPr>
        <w:t xml:space="preserve"> contact?</w:t>
      </w:r>
    </w:p>
    <w:p w14:paraId="265793D7" w14:textId="20B8FCD8" w:rsidR="001634AE" w:rsidRDefault="001634AE" w:rsidP="00142906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Surveys, </w:t>
      </w:r>
      <w:proofErr w:type="gramStart"/>
      <w:r>
        <w:rPr>
          <w:rFonts w:ascii="Calibri" w:hAnsi="Calibri" w:cs="Calibri"/>
          <w:bCs/>
          <w:sz w:val="24"/>
          <w:szCs w:val="24"/>
        </w:rPr>
        <w:t>statistics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monitoring</w:t>
      </w:r>
    </w:p>
    <w:p w14:paraId="73C8BF49" w14:textId="640C7617" w:rsidR="001634AE" w:rsidRDefault="001634AE" w:rsidP="00142906">
      <w:pPr>
        <w:ind w:right="-330"/>
        <w:rPr>
          <w:rFonts w:ascii="Calibri" w:hAnsi="Calibri" w:cs="Calibri"/>
          <w:bCs/>
          <w:sz w:val="24"/>
          <w:szCs w:val="24"/>
        </w:rPr>
      </w:pPr>
    </w:p>
    <w:p w14:paraId="4D1B4F49" w14:textId="5C90BA9F" w:rsidR="00347D9C" w:rsidRPr="00347D9C" w:rsidRDefault="00347D9C" w:rsidP="00142906">
      <w:pPr>
        <w:ind w:right="-330"/>
        <w:rPr>
          <w:rFonts w:ascii="Calibri" w:hAnsi="Calibri" w:cs="Calibri"/>
          <w:sz w:val="24"/>
          <w:szCs w:val="24"/>
        </w:rPr>
      </w:pPr>
      <w:r w:rsidRPr="00347D9C">
        <w:rPr>
          <w:rFonts w:ascii="Calibri" w:hAnsi="Calibri" w:cs="Calibri"/>
          <w:sz w:val="24"/>
          <w:szCs w:val="24"/>
        </w:rPr>
        <w:t>Family &amp; Significant Other</w:t>
      </w:r>
      <w:r w:rsidR="003371B3">
        <w:rPr>
          <w:rFonts w:ascii="Calibri" w:hAnsi="Calibri" w:cs="Calibri"/>
          <w:sz w:val="24"/>
          <w:szCs w:val="24"/>
        </w:rPr>
        <w:t>s</w:t>
      </w:r>
      <w:r w:rsidRPr="00347D9C">
        <w:rPr>
          <w:rFonts w:ascii="Calibri" w:hAnsi="Calibri" w:cs="Calibri"/>
          <w:sz w:val="24"/>
          <w:szCs w:val="24"/>
        </w:rPr>
        <w:t xml:space="preserve"> Staffing Structure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6</w:t>
      </w:r>
    </w:p>
    <w:p w14:paraId="25FAE632" w14:textId="316D33F5" w:rsidR="00304D36" w:rsidRDefault="00304D36" w:rsidP="00D87E1E">
      <w:pPr>
        <w:rPr>
          <w:rFonts w:cstheme="minorHAnsi"/>
          <w:sz w:val="24"/>
          <w:szCs w:val="24"/>
        </w:rPr>
      </w:pPr>
    </w:p>
    <w:p w14:paraId="456F0795" w14:textId="3F518A46" w:rsidR="003330AE" w:rsidRDefault="001B2782" w:rsidP="00D8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Family Learning                                                                                                                                </w:t>
      </w:r>
      <w:r w:rsidR="00A95DB7">
        <w:rPr>
          <w:rFonts w:cstheme="minorHAnsi"/>
          <w:sz w:val="24"/>
          <w:szCs w:val="24"/>
        </w:rPr>
        <w:t>7</w:t>
      </w:r>
    </w:p>
    <w:p w14:paraId="71525487" w14:textId="7E81C383" w:rsidR="00A95DB7" w:rsidRDefault="00A95DB7" w:rsidP="00A95DB7">
      <w:pPr>
        <w:rPr>
          <w:rFonts w:ascii="Calibri" w:hAnsi="Calibri" w:cs="Calibri"/>
          <w:bCs/>
          <w:sz w:val="24"/>
          <w:szCs w:val="24"/>
        </w:rPr>
      </w:pPr>
      <w:r w:rsidRPr="00A95DB7">
        <w:rPr>
          <w:rFonts w:ascii="Calibri" w:hAnsi="Calibri" w:cs="Calibri"/>
          <w:bCs/>
          <w:sz w:val="24"/>
          <w:szCs w:val="24"/>
        </w:rPr>
        <w:lastRenderedPageBreak/>
        <w:t>“Gateway” Communications System</w:t>
      </w:r>
    </w:p>
    <w:p w14:paraId="5BBE4163" w14:textId="77777777" w:rsidR="004B3C83" w:rsidRDefault="00A55C79" w:rsidP="004B3C83">
      <w:pPr>
        <w:rPr>
          <w:rFonts w:ascii="Calibri" w:hAnsi="Calibri" w:cs="Calibri"/>
          <w:sz w:val="24"/>
          <w:szCs w:val="24"/>
        </w:rPr>
      </w:pPr>
      <w:r w:rsidRPr="00A55C79">
        <w:rPr>
          <w:rFonts w:ascii="Calibri" w:hAnsi="Calibri" w:cs="Calibri"/>
          <w:sz w:val="24"/>
          <w:szCs w:val="24"/>
        </w:rPr>
        <w:t xml:space="preserve">Aims for this </w:t>
      </w:r>
      <w:proofErr w:type="gramStart"/>
      <w:r w:rsidRPr="00A55C79">
        <w:rPr>
          <w:rFonts w:ascii="Calibri" w:hAnsi="Calibri" w:cs="Calibri"/>
          <w:sz w:val="24"/>
          <w:szCs w:val="24"/>
        </w:rPr>
        <w:t>year</w:t>
      </w:r>
      <w:proofErr w:type="gramEnd"/>
    </w:p>
    <w:p w14:paraId="5D67D167" w14:textId="2324F456" w:rsidR="00E32FDC" w:rsidRPr="004B3C83" w:rsidRDefault="00304D36" w:rsidP="004B3C83">
      <w:pPr>
        <w:rPr>
          <w:rFonts w:ascii="Calibri" w:hAnsi="Calibri" w:cs="Calibri"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bidi="he-IL"/>
        </w:rPr>
        <w:t>A</w:t>
      </w:r>
      <w:r w:rsidR="00416979">
        <w:rPr>
          <w:rFonts w:eastAsia="Calibri" w:cstheme="minorHAnsi"/>
          <w:b/>
          <w:sz w:val="24"/>
          <w:szCs w:val="24"/>
          <w:lang w:bidi="he-IL"/>
        </w:rPr>
        <w:t xml:space="preserve"> little about HMP Leyhill….</w:t>
      </w:r>
    </w:p>
    <w:p w14:paraId="49133020" w14:textId="3957E223" w:rsidR="00305FB9" w:rsidRPr="00E814FF" w:rsidRDefault="00E00D44" w:rsidP="00C16D01">
      <w:pPr>
        <w:keepNext/>
        <w:spacing w:before="240" w:after="0" w:line="264" w:lineRule="auto"/>
        <w:outlineLvl w:val="0"/>
        <w:rPr>
          <w:rFonts w:eastAsia="Calibri" w:cstheme="minorHAnsi"/>
          <w:bCs/>
          <w:sz w:val="24"/>
          <w:szCs w:val="24"/>
          <w:lang w:bidi="he-IL"/>
        </w:rPr>
      </w:pPr>
      <w:r w:rsidRPr="00E814FF">
        <w:rPr>
          <w:rFonts w:eastAsia="Calibri" w:cstheme="minorHAnsi"/>
          <w:bCs/>
          <w:sz w:val="24"/>
          <w:szCs w:val="24"/>
          <w:lang w:bidi="he-IL"/>
        </w:rPr>
        <w:t xml:space="preserve">Originally a war-time hospital, </w:t>
      </w:r>
      <w:r w:rsidR="008B03A0" w:rsidRPr="00E814FF">
        <w:rPr>
          <w:rFonts w:eastAsia="Calibri" w:cstheme="minorHAnsi"/>
          <w:bCs/>
          <w:sz w:val="24"/>
          <w:szCs w:val="24"/>
          <w:lang w:bidi="he-IL"/>
        </w:rPr>
        <w:t>Leyhill opened as a low-security prison in 1946</w:t>
      </w:r>
      <w:r w:rsidR="003D0C67" w:rsidRPr="00E814FF">
        <w:rPr>
          <w:rFonts w:eastAsia="Calibri" w:cstheme="minorHAnsi"/>
          <w:bCs/>
          <w:sz w:val="24"/>
          <w:szCs w:val="24"/>
          <w:lang w:bidi="he-IL"/>
        </w:rPr>
        <w:t xml:space="preserve">, the only one of </w:t>
      </w:r>
      <w:r w:rsidR="002F55C5" w:rsidRPr="00E814FF">
        <w:rPr>
          <w:rFonts w:eastAsia="Calibri" w:cstheme="minorHAnsi"/>
          <w:bCs/>
          <w:sz w:val="24"/>
          <w:szCs w:val="24"/>
          <w:lang w:bidi="he-IL"/>
        </w:rPr>
        <w:t>its’ kind in the south-west</w:t>
      </w:r>
      <w:r w:rsidR="00DC1A7C" w:rsidRPr="00E814FF">
        <w:rPr>
          <w:rFonts w:eastAsia="Calibri" w:cstheme="minorHAnsi"/>
          <w:bCs/>
          <w:sz w:val="24"/>
          <w:szCs w:val="24"/>
          <w:lang w:bidi="he-IL"/>
        </w:rPr>
        <w:t>.</w:t>
      </w:r>
      <w:r w:rsidR="002F55C5" w:rsidRPr="00E814FF">
        <w:rPr>
          <w:rFonts w:eastAsia="Calibri" w:cstheme="minorHAnsi"/>
          <w:bCs/>
          <w:sz w:val="24"/>
          <w:szCs w:val="24"/>
          <w:lang w:bidi="he-IL"/>
        </w:rPr>
        <w:t xml:space="preserve"> </w:t>
      </w:r>
      <w:r w:rsidR="001E38B5" w:rsidRPr="00E814FF">
        <w:rPr>
          <w:rFonts w:eastAsia="Calibri" w:cstheme="minorHAnsi"/>
          <w:bCs/>
          <w:sz w:val="24"/>
          <w:szCs w:val="24"/>
          <w:lang w:bidi="he-IL"/>
        </w:rPr>
        <w:t xml:space="preserve"> Over the </w:t>
      </w:r>
      <w:r w:rsidR="00A71353" w:rsidRPr="00E814FF">
        <w:rPr>
          <w:rFonts w:eastAsia="Calibri" w:cstheme="minorHAnsi"/>
          <w:bCs/>
          <w:sz w:val="24"/>
          <w:szCs w:val="24"/>
          <w:lang w:bidi="he-IL"/>
        </w:rPr>
        <w:t>years there ha</w:t>
      </w:r>
      <w:r w:rsidR="000022BB" w:rsidRPr="00E814FF">
        <w:rPr>
          <w:rFonts w:eastAsia="Calibri" w:cstheme="minorHAnsi"/>
          <w:bCs/>
          <w:sz w:val="24"/>
          <w:szCs w:val="24"/>
          <w:lang w:bidi="he-IL"/>
        </w:rPr>
        <w:t>ve</w:t>
      </w:r>
      <w:r w:rsidR="00D10A75" w:rsidRPr="00E814FF">
        <w:rPr>
          <w:rFonts w:eastAsia="Calibri" w:cstheme="minorHAnsi"/>
          <w:bCs/>
          <w:sz w:val="24"/>
          <w:szCs w:val="24"/>
          <w:lang w:bidi="he-IL"/>
        </w:rPr>
        <w:t xml:space="preserve"> been various </w:t>
      </w:r>
      <w:r w:rsidR="005844E9" w:rsidRPr="00E814FF">
        <w:rPr>
          <w:rFonts w:eastAsia="Calibri" w:cstheme="minorHAnsi"/>
          <w:bCs/>
          <w:sz w:val="24"/>
          <w:szCs w:val="24"/>
          <w:lang w:bidi="he-IL"/>
        </w:rPr>
        <w:t>changes</w:t>
      </w:r>
      <w:r w:rsidR="00D10A75" w:rsidRPr="00E814FF">
        <w:rPr>
          <w:rFonts w:eastAsia="Calibri" w:cstheme="minorHAnsi"/>
          <w:bCs/>
          <w:sz w:val="24"/>
          <w:szCs w:val="24"/>
          <w:lang w:bidi="he-IL"/>
        </w:rPr>
        <w:t xml:space="preserve"> to living accommodation </w:t>
      </w:r>
      <w:r w:rsidR="00317B97" w:rsidRPr="00E814FF">
        <w:rPr>
          <w:rFonts w:eastAsia="Calibri" w:cstheme="minorHAnsi"/>
          <w:bCs/>
          <w:sz w:val="24"/>
          <w:szCs w:val="24"/>
          <w:lang w:bidi="he-IL"/>
        </w:rPr>
        <w:t xml:space="preserve">and </w:t>
      </w:r>
      <w:r w:rsidR="00520A82" w:rsidRPr="00E814FF">
        <w:rPr>
          <w:rFonts w:eastAsia="Calibri" w:cstheme="minorHAnsi"/>
          <w:bCs/>
          <w:sz w:val="24"/>
          <w:szCs w:val="24"/>
          <w:lang w:bidi="he-IL"/>
        </w:rPr>
        <w:t>the</w:t>
      </w:r>
      <w:r w:rsidR="005844E9" w:rsidRPr="00E814FF">
        <w:rPr>
          <w:rFonts w:eastAsia="Calibri" w:cstheme="minorHAnsi"/>
          <w:bCs/>
          <w:sz w:val="24"/>
          <w:szCs w:val="24"/>
          <w:lang w:bidi="he-IL"/>
        </w:rPr>
        <w:t xml:space="preserve"> current programme of upgrades</w:t>
      </w:r>
      <w:r w:rsidR="00945D8C" w:rsidRPr="00E814FF">
        <w:rPr>
          <w:rFonts w:eastAsia="Calibri" w:cstheme="minorHAnsi"/>
          <w:bCs/>
          <w:sz w:val="24"/>
          <w:szCs w:val="24"/>
          <w:lang w:bidi="he-IL"/>
        </w:rPr>
        <w:t xml:space="preserve"> &amp; expansion should take our </w:t>
      </w:r>
      <w:r w:rsidR="009E68DA" w:rsidRPr="00E814FF">
        <w:rPr>
          <w:rFonts w:eastAsia="Calibri" w:cstheme="minorHAnsi"/>
          <w:bCs/>
          <w:sz w:val="24"/>
          <w:szCs w:val="24"/>
          <w:lang w:bidi="he-IL"/>
        </w:rPr>
        <w:t xml:space="preserve">prisoner </w:t>
      </w:r>
      <w:r w:rsidR="00945D8C" w:rsidRPr="00E814FF">
        <w:rPr>
          <w:rFonts w:eastAsia="Calibri" w:cstheme="minorHAnsi"/>
          <w:bCs/>
          <w:sz w:val="24"/>
          <w:szCs w:val="24"/>
          <w:lang w:bidi="he-IL"/>
        </w:rPr>
        <w:t xml:space="preserve">role from </w:t>
      </w:r>
      <w:r w:rsidR="00BB7CC7" w:rsidRPr="00E814FF">
        <w:rPr>
          <w:rFonts w:eastAsia="Calibri" w:cstheme="minorHAnsi"/>
          <w:bCs/>
          <w:sz w:val="24"/>
          <w:szCs w:val="24"/>
          <w:lang w:bidi="he-IL"/>
        </w:rPr>
        <w:t>approximately 450 present</w:t>
      </w:r>
      <w:r w:rsidR="00EF592B" w:rsidRPr="00E814FF">
        <w:rPr>
          <w:rFonts w:eastAsia="Calibri" w:cstheme="minorHAnsi"/>
          <w:bCs/>
          <w:sz w:val="24"/>
          <w:szCs w:val="24"/>
          <w:lang w:bidi="he-IL"/>
        </w:rPr>
        <w:t>ly</w:t>
      </w:r>
      <w:r w:rsidR="00BB7CC7" w:rsidRPr="00E814FF">
        <w:rPr>
          <w:rFonts w:eastAsia="Calibri" w:cstheme="minorHAnsi"/>
          <w:bCs/>
          <w:sz w:val="24"/>
          <w:szCs w:val="24"/>
          <w:lang w:bidi="he-IL"/>
        </w:rPr>
        <w:t xml:space="preserve"> to around 700</w:t>
      </w:r>
      <w:r w:rsidR="00EF592B" w:rsidRPr="00E814FF">
        <w:rPr>
          <w:rFonts w:eastAsia="Calibri" w:cstheme="minorHAnsi"/>
          <w:bCs/>
          <w:sz w:val="24"/>
          <w:szCs w:val="24"/>
          <w:lang w:bidi="he-IL"/>
        </w:rPr>
        <w:t xml:space="preserve"> in a couple of </w:t>
      </w:r>
      <w:r w:rsidR="00305FB9" w:rsidRPr="00E814FF">
        <w:rPr>
          <w:rFonts w:eastAsia="Calibri" w:cstheme="minorHAnsi"/>
          <w:bCs/>
          <w:sz w:val="24"/>
          <w:szCs w:val="24"/>
          <w:lang w:bidi="he-IL"/>
        </w:rPr>
        <w:t>years’ time</w:t>
      </w:r>
      <w:r w:rsidR="00EF592B" w:rsidRPr="00E814FF">
        <w:rPr>
          <w:rFonts w:eastAsia="Calibri" w:cstheme="minorHAnsi"/>
          <w:bCs/>
          <w:sz w:val="24"/>
          <w:szCs w:val="24"/>
          <w:lang w:bidi="he-IL"/>
        </w:rPr>
        <w:t>.</w:t>
      </w:r>
    </w:p>
    <w:p w14:paraId="7B8B1A46" w14:textId="5EFF0C7F" w:rsidR="00C22A8A" w:rsidRPr="00E814FF" w:rsidRDefault="00C22A8A" w:rsidP="00C16D01">
      <w:pPr>
        <w:keepNext/>
        <w:spacing w:before="240" w:after="0" w:line="264" w:lineRule="auto"/>
        <w:outlineLvl w:val="0"/>
        <w:rPr>
          <w:rFonts w:eastAsia="Calibri" w:cstheme="minorHAnsi"/>
          <w:bCs/>
          <w:sz w:val="24"/>
          <w:szCs w:val="24"/>
          <w:lang w:bidi="he-IL"/>
        </w:rPr>
      </w:pPr>
      <w:r w:rsidRPr="00E814FF">
        <w:rPr>
          <w:rFonts w:eastAsia="Calibri" w:cstheme="minorHAnsi"/>
          <w:bCs/>
          <w:sz w:val="24"/>
          <w:szCs w:val="24"/>
          <w:lang w:bidi="he-IL"/>
        </w:rPr>
        <w:t xml:space="preserve">Although located in the south-west, </w:t>
      </w:r>
      <w:r w:rsidR="00A968CE" w:rsidRPr="00E814FF">
        <w:rPr>
          <w:rFonts w:eastAsia="Calibri" w:cstheme="minorHAnsi"/>
          <w:bCs/>
          <w:sz w:val="24"/>
          <w:szCs w:val="24"/>
          <w:lang w:bidi="he-IL"/>
        </w:rPr>
        <w:t xml:space="preserve">HMP Leyhill serves as a resettlement prison for </w:t>
      </w:r>
      <w:r w:rsidR="00094D3A" w:rsidRPr="00E814FF">
        <w:rPr>
          <w:rFonts w:eastAsia="Calibri" w:cstheme="minorHAnsi"/>
          <w:bCs/>
          <w:sz w:val="24"/>
          <w:szCs w:val="24"/>
          <w:lang w:bidi="he-IL"/>
        </w:rPr>
        <w:t>prisoners from across the country</w:t>
      </w:r>
      <w:r w:rsidR="00724FF4" w:rsidRPr="00E814FF">
        <w:rPr>
          <w:rFonts w:eastAsia="Calibri" w:cstheme="minorHAnsi"/>
          <w:bCs/>
          <w:sz w:val="24"/>
          <w:szCs w:val="24"/>
          <w:lang w:bidi="he-IL"/>
        </w:rPr>
        <w:t xml:space="preserve">, many of whom </w:t>
      </w:r>
      <w:r w:rsidR="000E31AB" w:rsidRPr="00E814FF">
        <w:rPr>
          <w:rFonts w:eastAsia="Calibri" w:cstheme="minorHAnsi"/>
          <w:bCs/>
          <w:sz w:val="24"/>
          <w:szCs w:val="24"/>
          <w:lang w:bidi="he-IL"/>
        </w:rPr>
        <w:t xml:space="preserve">are serving long sentences </w:t>
      </w:r>
      <w:r w:rsidR="00DA5F29" w:rsidRPr="00E814FF">
        <w:rPr>
          <w:rFonts w:eastAsia="Calibri" w:cstheme="minorHAnsi"/>
          <w:bCs/>
          <w:sz w:val="24"/>
          <w:szCs w:val="24"/>
          <w:lang w:bidi="he-IL"/>
        </w:rPr>
        <w:t xml:space="preserve">for </w:t>
      </w:r>
      <w:r w:rsidR="00EA7D0F" w:rsidRPr="00E814FF">
        <w:rPr>
          <w:rFonts w:eastAsia="Calibri" w:cstheme="minorHAnsi"/>
          <w:bCs/>
          <w:sz w:val="24"/>
          <w:szCs w:val="24"/>
          <w:lang w:bidi="he-IL"/>
        </w:rPr>
        <w:t xml:space="preserve">serious crimes, including sex offences. </w:t>
      </w:r>
      <w:r w:rsidR="00745C6B" w:rsidRPr="00E814FF">
        <w:rPr>
          <w:rFonts w:eastAsia="Calibri" w:cstheme="minorHAnsi"/>
          <w:bCs/>
          <w:sz w:val="24"/>
          <w:szCs w:val="24"/>
          <w:lang w:bidi="he-IL"/>
        </w:rPr>
        <w:t xml:space="preserve"> Because of the high-level of risk managed </w:t>
      </w:r>
      <w:r w:rsidR="00560AAD" w:rsidRPr="00E814FF">
        <w:rPr>
          <w:rFonts w:eastAsia="Calibri" w:cstheme="minorHAnsi"/>
          <w:bCs/>
          <w:sz w:val="24"/>
          <w:szCs w:val="24"/>
          <w:lang w:bidi="he-IL"/>
        </w:rPr>
        <w:t>here</w:t>
      </w:r>
      <w:r w:rsidR="00745C6B" w:rsidRPr="00E814FF">
        <w:rPr>
          <w:rFonts w:eastAsia="Calibri" w:cstheme="minorHAnsi"/>
          <w:bCs/>
          <w:sz w:val="24"/>
          <w:szCs w:val="24"/>
          <w:lang w:bidi="he-IL"/>
        </w:rPr>
        <w:t xml:space="preserve"> prisoners must normally be at least 25yrs </w:t>
      </w:r>
      <w:r w:rsidR="006021E9" w:rsidRPr="00E814FF">
        <w:rPr>
          <w:rFonts w:eastAsia="Calibri" w:cstheme="minorHAnsi"/>
          <w:bCs/>
          <w:sz w:val="24"/>
          <w:szCs w:val="24"/>
          <w:lang w:bidi="he-IL"/>
        </w:rPr>
        <w:t>old</w:t>
      </w:r>
      <w:r w:rsidR="00AF350D" w:rsidRPr="00E814FF">
        <w:rPr>
          <w:rFonts w:eastAsia="Calibri" w:cstheme="minorHAnsi"/>
          <w:bCs/>
          <w:sz w:val="24"/>
          <w:szCs w:val="24"/>
          <w:lang w:bidi="he-IL"/>
        </w:rPr>
        <w:t xml:space="preserve">. The average age is </w:t>
      </w:r>
      <w:r w:rsidR="00141D35" w:rsidRPr="00E814FF">
        <w:rPr>
          <w:rFonts w:eastAsia="Calibri" w:cstheme="minorHAnsi"/>
          <w:bCs/>
          <w:sz w:val="24"/>
          <w:szCs w:val="24"/>
          <w:lang w:bidi="he-IL"/>
        </w:rPr>
        <w:t>around 50yrs</w:t>
      </w:r>
      <w:r w:rsidR="00B40150" w:rsidRPr="00E814FF">
        <w:rPr>
          <w:rFonts w:eastAsia="Calibri" w:cstheme="minorHAnsi"/>
          <w:bCs/>
          <w:sz w:val="24"/>
          <w:szCs w:val="24"/>
          <w:lang w:bidi="he-IL"/>
        </w:rPr>
        <w:t xml:space="preserve"> old</w:t>
      </w:r>
      <w:r w:rsidR="007165BC" w:rsidRPr="00E814FF">
        <w:rPr>
          <w:rFonts w:eastAsia="Calibri" w:cstheme="minorHAnsi"/>
          <w:bCs/>
          <w:sz w:val="24"/>
          <w:szCs w:val="24"/>
          <w:lang w:bidi="he-IL"/>
        </w:rPr>
        <w:t>,</w:t>
      </w:r>
      <w:r w:rsidR="00560AAD" w:rsidRPr="00E814FF">
        <w:rPr>
          <w:rFonts w:eastAsia="Calibri" w:cstheme="minorHAnsi"/>
          <w:bCs/>
          <w:sz w:val="24"/>
          <w:szCs w:val="24"/>
          <w:lang w:bidi="he-IL"/>
        </w:rPr>
        <w:t xml:space="preserve"> but</w:t>
      </w:r>
      <w:r w:rsidR="009A4FDE" w:rsidRPr="00E814FF">
        <w:rPr>
          <w:rFonts w:eastAsia="Calibri" w:cstheme="minorHAnsi"/>
          <w:bCs/>
          <w:sz w:val="24"/>
          <w:szCs w:val="24"/>
          <w:lang w:bidi="he-IL"/>
        </w:rPr>
        <w:t xml:space="preserve"> many are somewhat older</w:t>
      </w:r>
      <w:r w:rsidR="004B41B1" w:rsidRPr="00E814FF">
        <w:rPr>
          <w:rFonts w:eastAsia="Calibri" w:cstheme="minorHAnsi"/>
          <w:bCs/>
          <w:sz w:val="24"/>
          <w:szCs w:val="24"/>
          <w:lang w:bidi="he-IL"/>
        </w:rPr>
        <w:t xml:space="preserve"> and have the </w:t>
      </w:r>
      <w:r w:rsidR="007165BC" w:rsidRPr="00E814FF">
        <w:rPr>
          <w:rFonts w:eastAsia="Calibri" w:cstheme="minorHAnsi"/>
          <w:bCs/>
          <w:sz w:val="24"/>
          <w:szCs w:val="24"/>
          <w:lang w:bidi="he-IL"/>
        </w:rPr>
        <w:t>mobility</w:t>
      </w:r>
      <w:r w:rsidR="004B41B1" w:rsidRPr="00E814FF">
        <w:rPr>
          <w:rFonts w:eastAsia="Calibri" w:cstheme="minorHAnsi"/>
          <w:bCs/>
          <w:sz w:val="24"/>
          <w:szCs w:val="24"/>
          <w:lang w:bidi="he-IL"/>
        </w:rPr>
        <w:t xml:space="preserve"> and health needs that advancing years can present. </w:t>
      </w:r>
      <w:r w:rsidR="00141D35" w:rsidRPr="00E814FF">
        <w:rPr>
          <w:rFonts w:eastAsia="Calibri" w:cstheme="minorHAnsi"/>
          <w:bCs/>
          <w:sz w:val="24"/>
          <w:szCs w:val="24"/>
          <w:lang w:bidi="he-IL"/>
        </w:rPr>
        <w:t xml:space="preserve"> </w:t>
      </w:r>
    </w:p>
    <w:p w14:paraId="0C2F8BC2" w14:textId="37F83B99" w:rsidR="00EF7731" w:rsidRPr="00E814FF" w:rsidRDefault="00EF592B" w:rsidP="00C16D01">
      <w:pPr>
        <w:keepNext/>
        <w:spacing w:before="240" w:after="0" w:line="264" w:lineRule="auto"/>
        <w:outlineLvl w:val="0"/>
        <w:rPr>
          <w:rFonts w:eastAsia="Calibri" w:cstheme="minorHAnsi"/>
          <w:bCs/>
          <w:sz w:val="24"/>
          <w:szCs w:val="24"/>
          <w:lang w:bidi="he-IL"/>
        </w:rPr>
      </w:pPr>
      <w:r w:rsidRPr="00E814FF">
        <w:rPr>
          <w:rFonts w:eastAsia="Calibri" w:cstheme="minorHAnsi"/>
          <w:bCs/>
          <w:sz w:val="24"/>
          <w:szCs w:val="24"/>
          <w:lang w:bidi="he-IL"/>
        </w:rPr>
        <w:t xml:space="preserve"> </w:t>
      </w:r>
      <w:r w:rsidR="00BB7CC7" w:rsidRPr="00E814FF">
        <w:rPr>
          <w:rFonts w:eastAsia="Calibri" w:cstheme="minorHAnsi"/>
          <w:bCs/>
          <w:sz w:val="24"/>
          <w:szCs w:val="24"/>
          <w:lang w:bidi="he-IL"/>
        </w:rPr>
        <w:t xml:space="preserve"> </w:t>
      </w:r>
      <w:r w:rsidR="009873E1" w:rsidRPr="00E814FF">
        <w:rPr>
          <w:rFonts w:eastAsia="Calibri" w:cstheme="minorHAnsi"/>
          <w:bCs/>
          <w:sz w:val="24"/>
          <w:szCs w:val="24"/>
          <w:lang w:bidi="he-IL"/>
        </w:rPr>
        <w:t xml:space="preserve"> </w:t>
      </w:r>
    </w:p>
    <w:p w14:paraId="5C15B362" w14:textId="6ECCC303" w:rsidR="00775F0B" w:rsidRDefault="001B1225" w:rsidP="004C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Why</w:t>
      </w:r>
      <w:r w:rsidR="00462553">
        <w:rPr>
          <w:rFonts w:cstheme="minorHAnsi"/>
          <w:b/>
          <w:sz w:val="24"/>
          <w:szCs w:val="24"/>
        </w:rPr>
        <w:t xml:space="preserve"> </w:t>
      </w:r>
      <w:r w:rsidR="003208D7">
        <w:rPr>
          <w:rFonts w:cstheme="minorHAnsi"/>
          <w:b/>
          <w:sz w:val="24"/>
          <w:szCs w:val="24"/>
        </w:rPr>
        <w:t xml:space="preserve">have </w:t>
      </w:r>
      <w:r w:rsidR="000E3D5D">
        <w:rPr>
          <w:rFonts w:cstheme="minorHAnsi"/>
          <w:b/>
          <w:sz w:val="24"/>
          <w:szCs w:val="24"/>
        </w:rPr>
        <w:t>a Family &amp; Significant Other</w:t>
      </w:r>
      <w:r w:rsidR="00462553">
        <w:rPr>
          <w:rFonts w:cstheme="minorHAnsi"/>
          <w:b/>
          <w:sz w:val="24"/>
          <w:szCs w:val="24"/>
        </w:rPr>
        <w:t>s</w:t>
      </w:r>
      <w:r w:rsidR="000E3D5D">
        <w:rPr>
          <w:rFonts w:cstheme="minorHAnsi"/>
          <w:b/>
          <w:sz w:val="24"/>
          <w:szCs w:val="24"/>
        </w:rPr>
        <w:t xml:space="preserve"> Strategy?</w:t>
      </w:r>
    </w:p>
    <w:p w14:paraId="40622F65" w14:textId="3069BE40" w:rsidR="00D0655B" w:rsidRDefault="00934A19" w:rsidP="004C65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Research </w:t>
      </w:r>
      <w:r w:rsidR="00307968">
        <w:rPr>
          <w:rFonts w:cstheme="minorHAnsi"/>
          <w:bCs/>
          <w:sz w:val="24"/>
          <w:szCs w:val="24"/>
        </w:rPr>
        <w:t xml:space="preserve">conducted by various bodies over </w:t>
      </w:r>
      <w:proofErr w:type="gramStart"/>
      <w:r w:rsidR="00307968">
        <w:rPr>
          <w:rFonts w:cstheme="minorHAnsi"/>
          <w:bCs/>
          <w:sz w:val="24"/>
          <w:szCs w:val="24"/>
        </w:rPr>
        <w:t>a number of</w:t>
      </w:r>
      <w:proofErr w:type="gramEnd"/>
      <w:r w:rsidR="00307968">
        <w:rPr>
          <w:rFonts w:cstheme="minorHAnsi"/>
          <w:bCs/>
          <w:sz w:val="24"/>
          <w:szCs w:val="24"/>
        </w:rPr>
        <w:t xml:space="preserve"> years</w:t>
      </w:r>
      <w:r w:rsidR="00E45F31">
        <w:rPr>
          <w:rFonts w:cstheme="minorHAnsi"/>
          <w:bCs/>
          <w:sz w:val="24"/>
          <w:szCs w:val="24"/>
        </w:rPr>
        <w:t xml:space="preserve"> </w:t>
      </w:r>
      <w:r w:rsidR="0063767D">
        <w:rPr>
          <w:rFonts w:cstheme="minorHAnsi"/>
          <w:bCs/>
          <w:sz w:val="24"/>
          <w:szCs w:val="24"/>
        </w:rPr>
        <w:t>notes</w:t>
      </w:r>
      <w:r w:rsidR="00E45F31">
        <w:rPr>
          <w:rFonts w:cstheme="minorHAnsi"/>
          <w:bCs/>
          <w:sz w:val="24"/>
          <w:szCs w:val="24"/>
        </w:rPr>
        <w:t xml:space="preserve"> the value to both </w:t>
      </w:r>
      <w:r w:rsidR="0063767D">
        <w:rPr>
          <w:rFonts w:cstheme="minorHAnsi"/>
          <w:bCs/>
          <w:sz w:val="24"/>
          <w:szCs w:val="24"/>
        </w:rPr>
        <w:t>self and others of</w:t>
      </w:r>
      <w:r w:rsidR="00F64CBC">
        <w:rPr>
          <w:rFonts w:cstheme="minorHAnsi"/>
          <w:bCs/>
          <w:sz w:val="24"/>
          <w:szCs w:val="24"/>
        </w:rPr>
        <w:t xml:space="preserve"> positive</w:t>
      </w:r>
      <w:r w:rsidR="000B6006">
        <w:rPr>
          <w:rFonts w:cstheme="minorHAnsi"/>
          <w:bCs/>
          <w:sz w:val="24"/>
          <w:szCs w:val="24"/>
        </w:rPr>
        <w:t xml:space="preserve"> contact between </w:t>
      </w:r>
      <w:r w:rsidR="000B6922">
        <w:rPr>
          <w:rFonts w:cstheme="minorHAnsi"/>
          <w:bCs/>
          <w:sz w:val="24"/>
          <w:szCs w:val="24"/>
        </w:rPr>
        <w:t xml:space="preserve">prisoners and those in the community </w:t>
      </w:r>
      <w:r w:rsidR="00B50E12">
        <w:rPr>
          <w:rFonts w:cstheme="minorHAnsi"/>
          <w:bCs/>
          <w:sz w:val="24"/>
          <w:szCs w:val="24"/>
        </w:rPr>
        <w:t xml:space="preserve">with whom </w:t>
      </w:r>
      <w:r w:rsidR="00B3735F">
        <w:rPr>
          <w:rFonts w:cstheme="minorHAnsi"/>
          <w:bCs/>
          <w:sz w:val="24"/>
          <w:szCs w:val="24"/>
        </w:rPr>
        <w:t>they have a meaningful relationshi</w:t>
      </w:r>
      <w:r w:rsidR="00312332">
        <w:rPr>
          <w:rFonts w:cstheme="minorHAnsi"/>
          <w:bCs/>
          <w:sz w:val="24"/>
          <w:szCs w:val="24"/>
        </w:rPr>
        <w:t>p</w:t>
      </w:r>
      <w:r w:rsidR="00680003">
        <w:rPr>
          <w:rFonts w:cstheme="minorHAnsi"/>
          <w:bCs/>
          <w:sz w:val="24"/>
          <w:szCs w:val="24"/>
        </w:rPr>
        <w:t>:</w:t>
      </w:r>
      <w:r w:rsidR="00312332">
        <w:rPr>
          <w:rFonts w:cstheme="minorHAnsi"/>
          <w:bCs/>
          <w:sz w:val="24"/>
          <w:szCs w:val="24"/>
        </w:rPr>
        <w:t xml:space="preserve"> their famil</w:t>
      </w:r>
      <w:r w:rsidR="005526F8">
        <w:rPr>
          <w:rFonts w:cstheme="minorHAnsi"/>
          <w:bCs/>
          <w:sz w:val="24"/>
          <w:szCs w:val="24"/>
        </w:rPr>
        <w:t>ie</w:t>
      </w:r>
      <w:r w:rsidR="00A47782">
        <w:rPr>
          <w:rFonts w:cstheme="minorHAnsi"/>
          <w:bCs/>
          <w:sz w:val="24"/>
          <w:szCs w:val="24"/>
        </w:rPr>
        <w:t>s</w:t>
      </w:r>
      <w:r w:rsidR="00312332">
        <w:rPr>
          <w:rFonts w:cstheme="minorHAnsi"/>
          <w:bCs/>
          <w:sz w:val="24"/>
          <w:szCs w:val="24"/>
        </w:rPr>
        <w:t xml:space="preserve"> or </w:t>
      </w:r>
      <w:r w:rsidR="00680003">
        <w:rPr>
          <w:rFonts w:cstheme="minorHAnsi"/>
          <w:bCs/>
          <w:sz w:val="24"/>
          <w:szCs w:val="24"/>
        </w:rPr>
        <w:t xml:space="preserve">significant others. </w:t>
      </w:r>
    </w:p>
    <w:p w14:paraId="261A3E5F" w14:textId="3B39F5D8" w:rsidR="00DA7BE3" w:rsidRDefault="00DA7BE3" w:rsidP="00DA7BE3">
      <w:pPr>
        <w:numPr>
          <w:ilvl w:val="0"/>
          <w:numId w:val="25"/>
        </w:numPr>
        <w:spacing w:after="0" w:line="276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Ministry </w:t>
      </w:r>
      <w:r w:rsidR="00AF17BD">
        <w:rPr>
          <w:rFonts w:eastAsia="Times New Roman" w:cs="Arial"/>
          <w:sz w:val="24"/>
          <w:szCs w:val="24"/>
        </w:rPr>
        <w:t>of</w:t>
      </w:r>
      <w:r>
        <w:rPr>
          <w:rFonts w:eastAsia="Times New Roman" w:cs="Arial"/>
          <w:sz w:val="24"/>
          <w:szCs w:val="24"/>
        </w:rPr>
        <w:t xml:space="preserve"> Justice Resettlement Survey 2008 found that prisoners who have meaningful family visits are 38% less likely to reoffend than those who do not. </w:t>
      </w:r>
    </w:p>
    <w:p w14:paraId="4C4F15B8" w14:textId="5A948184" w:rsidR="00CB7696" w:rsidRDefault="00AF17BD" w:rsidP="00CB7696">
      <w:pPr>
        <w:numPr>
          <w:ilvl w:val="0"/>
          <w:numId w:val="25"/>
        </w:num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 Social Exclusion Report 2002</w:t>
      </w:r>
      <w:r w:rsidR="00CB7696">
        <w:rPr>
          <w:rFonts w:eastAsia="Times New Roman" w:cs="Arial"/>
          <w:sz w:val="24"/>
          <w:szCs w:val="24"/>
        </w:rPr>
        <w:t xml:space="preserve"> notes that</w:t>
      </w:r>
      <w:r w:rsidR="00CB7696" w:rsidRPr="00CB7696">
        <w:rPr>
          <w:rFonts w:eastAsia="Times New Roman" w:cs="Arial"/>
          <w:sz w:val="24"/>
          <w:szCs w:val="24"/>
        </w:rPr>
        <w:t xml:space="preserve"> </w:t>
      </w:r>
      <w:r w:rsidR="00CB7696">
        <w:rPr>
          <w:rFonts w:eastAsia="Times New Roman" w:cs="Arial"/>
          <w:sz w:val="24"/>
          <w:szCs w:val="24"/>
        </w:rPr>
        <w:t>prisoner</w:t>
      </w:r>
      <w:r w:rsidR="002E7A73">
        <w:rPr>
          <w:rFonts w:eastAsia="Times New Roman" w:cs="Arial"/>
          <w:sz w:val="24"/>
          <w:szCs w:val="24"/>
        </w:rPr>
        <w:t>s</w:t>
      </w:r>
      <w:r w:rsidR="00CB7696">
        <w:rPr>
          <w:rFonts w:eastAsia="Times New Roman" w:cs="Arial"/>
          <w:sz w:val="24"/>
          <w:szCs w:val="24"/>
        </w:rPr>
        <w:t xml:space="preserve"> who </w:t>
      </w:r>
      <w:proofErr w:type="gramStart"/>
      <w:r w:rsidR="00CB7696">
        <w:rPr>
          <w:rFonts w:eastAsia="Times New Roman" w:cs="Arial"/>
          <w:sz w:val="24"/>
          <w:szCs w:val="24"/>
        </w:rPr>
        <w:t>are able to</w:t>
      </w:r>
      <w:proofErr w:type="gramEnd"/>
      <w:r w:rsidR="00CB7696">
        <w:rPr>
          <w:rFonts w:eastAsia="Times New Roman" w:cs="Arial"/>
          <w:sz w:val="24"/>
          <w:szCs w:val="24"/>
        </w:rPr>
        <w:t xml:space="preserve"> maintain healthy family ties whilst in prison are up to six times less likely to re-offend </w:t>
      </w:r>
      <w:r w:rsidR="000501DD">
        <w:rPr>
          <w:rFonts w:eastAsia="Times New Roman" w:cs="Arial"/>
          <w:sz w:val="24"/>
          <w:szCs w:val="24"/>
        </w:rPr>
        <w:t>than</w:t>
      </w:r>
      <w:r w:rsidR="00CB7696">
        <w:rPr>
          <w:rFonts w:eastAsia="Times New Roman" w:cs="Arial"/>
          <w:sz w:val="24"/>
          <w:szCs w:val="24"/>
        </w:rPr>
        <w:t xml:space="preserve"> those </w:t>
      </w:r>
      <w:r w:rsidR="00DC225B">
        <w:rPr>
          <w:rFonts w:eastAsia="Times New Roman" w:cs="Arial"/>
          <w:sz w:val="24"/>
          <w:szCs w:val="24"/>
        </w:rPr>
        <w:t xml:space="preserve">who have not. </w:t>
      </w:r>
    </w:p>
    <w:p w14:paraId="3319EE6D" w14:textId="77777777" w:rsidR="001F4548" w:rsidRDefault="001F4548" w:rsidP="001F4548">
      <w:pPr>
        <w:numPr>
          <w:ilvl w:val="0"/>
          <w:numId w:val="25"/>
        </w:num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Over half of those serving sentences lose contact with their families whilst in prison.</w:t>
      </w:r>
    </w:p>
    <w:p w14:paraId="009815A8" w14:textId="21251700" w:rsidR="00680003" w:rsidRPr="007020F5" w:rsidRDefault="000D2556" w:rsidP="00E4604A">
      <w:pPr>
        <w:numPr>
          <w:ilvl w:val="0"/>
          <w:numId w:val="25"/>
        </w:numPr>
        <w:spacing w:after="0" w:line="276" w:lineRule="auto"/>
        <w:rPr>
          <w:rFonts w:eastAsia="Times New Roman" w:cs="Arial"/>
          <w:sz w:val="24"/>
          <w:szCs w:val="24"/>
        </w:rPr>
      </w:pPr>
      <w:r w:rsidRPr="007020F5">
        <w:rPr>
          <w:rFonts w:eastAsia="Times New Roman" w:cs="Arial"/>
          <w:sz w:val="24"/>
          <w:szCs w:val="24"/>
        </w:rPr>
        <w:t xml:space="preserve">HMIP Expectations document published in 2017, updated in 2019 and 2021, made 46 specific measurable expectations </w:t>
      </w:r>
      <w:r w:rsidR="00935769" w:rsidRPr="007020F5">
        <w:rPr>
          <w:rFonts w:eastAsia="Times New Roman" w:cs="Arial"/>
          <w:sz w:val="24"/>
          <w:szCs w:val="24"/>
        </w:rPr>
        <w:t>with regards to</w:t>
      </w:r>
      <w:r w:rsidRPr="007020F5">
        <w:rPr>
          <w:rFonts w:eastAsia="Times New Roman" w:cs="Arial"/>
          <w:sz w:val="24"/>
          <w:szCs w:val="24"/>
        </w:rPr>
        <w:t xml:space="preserve"> supporting family contact</w:t>
      </w:r>
      <w:r w:rsidR="00AD6AC8" w:rsidRPr="007020F5">
        <w:rPr>
          <w:rFonts w:eastAsia="Times New Roman" w:cs="Arial"/>
          <w:sz w:val="24"/>
          <w:szCs w:val="24"/>
        </w:rPr>
        <w:t xml:space="preserve"> demonstrating how highly this area is valued. </w:t>
      </w:r>
    </w:p>
    <w:p w14:paraId="7E86C177" w14:textId="246FAD8D" w:rsidR="006D235C" w:rsidRPr="00BD3A49" w:rsidRDefault="00680003" w:rsidP="00AE258E">
      <w:pPr>
        <w:numPr>
          <w:ilvl w:val="0"/>
          <w:numId w:val="25"/>
        </w:num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 Lord Farmer Review, commissioned by the Justice Secretary to look at the importance of family contact</w:t>
      </w:r>
      <w:r w:rsidR="00A8482B">
        <w:rPr>
          <w:rFonts w:eastAsia="Times New Roman" w:cs="Arial"/>
          <w:sz w:val="24"/>
          <w:szCs w:val="24"/>
        </w:rPr>
        <w:t>, was published in 2017</w:t>
      </w:r>
      <w:r>
        <w:rPr>
          <w:rFonts w:eastAsia="Times New Roman" w:cs="Arial"/>
          <w:sz w:val="24"/>
          <w:szCs w:val="24"/>
        </w:rPr>
        <w:t xml:space="preserve">, </w:t>
      </w:r>
      <w:r w:rsidR="00900575">
        <w:rPr>
          <w:rFonts w:eastAsia="Times New Roman" w:cs="Arial"/>
          <w:sz w:val="24"/>
          <w:szCs w:val="24"/>
        </w:rPr>
        <w:t>it’s</w:t>
      </w:r>
      <w:r>
        <w:rPr>
          <w:rFonts w:eastAsia="Times New Roman" w:cs="Arial"/>
          <w:sz w:val="24"/>
          <w:szCs w:val="24"/>
        </w:rPr>
        <w:t xml:space="preserve"> 19 recommendations </w:t>
      </w:r>
      <w:r w:rsidR="00900575">
        <w:rPr>
          <w:rFonts w:eastAsia="Times New Roman" w:cs="Arial"/>
          <w:sz w:val="24"/>
          <w:szCs w:val="24"/>
        </w:rPr>
        <w:t>having been</w:t>
      </w:r>
      <w:r>
        <w:rPr>
          <w:rFonts w:eastAsia="Times New Roman" w:cs="Arial"/>
          <w:sz w:val="24"/>
          <w:szCs w:val="24"/>
        </w:rPr>
        <w:t xml:space="preserve"> endorsed by the </w:t>
      </w:r>
      <w:proofErr w:type="gramStart"/>
      <w:r>
        <w:rPr>
          <w:rFonts w:eastAsia="Times New Roman" w:cs="Arial"/>
          <w:sz w:val="24"/>
          <w:szCs w:val="24"/>
        </w:rPr>
        <w:t>Prisons</w:t>
      </w:r>
      <w:r w:rsidR="007020F5">
        <w:rPr>
          <w:rFonts w:eastAsia="Times New Roman" w:cs="Arial"/>
          <w:sz w:val="24"/>
          <w:szCs w:val="24"/>
        </w:rPr>
        <w:t>’</w:t>
      </w:r>
      <w:r>
        <w:rPr>
          <w:rFonts w:eastAsia="Times New Roman" w:cs="Arial"/>
          <w:sz w:val="24"/>
          <w:szCs w:val="24"/>
        </w:rPr>
        <w:t xml:space="preserve"> Minister</w:t>
      </w:r>
      <w:proofErr w:type="gramEnd"/>
      <w:r>
        <w:rPr>
          <w:rFonts w:eastAsia="Times New Roman" w:cs="Arial"/>
          <w:sz w:val="24"/>
          <w:szCs w:val="24"/>
        </w:rPr>
        <w:t>.</w:t>
      </w:r>
    </w:p>
    <w:p w14:paraId="43346B3C" w14:textId="77777777" w:rsidR="006D235C" w:rsidRDefault="006D235C" w:rsidP="00AE258E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76841E4C" w14:textId="7E26589B" w:rsidR="00680003" w:rsidRDefault="003303A6" w:rsidP="00CE236D">
      <w:pPr>
        <w:spacing w:after="0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What else did Lord Farmers’ Review say?</w:t>
      </w:r>
    </w:p>
    <w:p w14:paraId="20222A1F" w14:textId="59B6ABD2" w:rsidR="00837428" w:rsidRDefault="00837428" w:rsidP="00CE236D">
      <w:pPr>
        <w:spacing w:after="0"/>
        <w:rPr>
          <w:rFonts w:eastAsia="Times New Roman" w:cs="Arial"/>
          <w:b/>
          <w:bCs/>
          <w:sz w:val="24"/>
          <w:szCs w:val="24"/>
        </w:rPr>
      </w:pPr>
    </w:p>
    <w:p w14:paraId="458B3C2D" w14:textId="472BB831" w:rsidR="00680003" w:rsidRPr="00553F2E" w:rsidRDefault="00BD3A49" w:rsidP="00A70CC1">
      <w:pPr>
        <w:spacing w:after="0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Lord Farmer’s Review was </w:t>
      </w:r>
      <w:r w:rsidR="00A70CC1">
        <w:rPr>
          <w:rFonts w:eastAsia="Times New Roman" w:cs="Arial"/>
          <w:sz w:val="24"/>
          <w:szCs w:val="24"/>
        </w:rPr>
        <w:t>en</w:t>
      </w:r>
      <w:r w:rsidR="00553F2E">
        <w:rPr>
          <w:rFonts w:eastAsia="Times New Roman" w:cs="Arial"/>
          <w:sz w:val="24"/>
          <w:szCs w:val="24"/>
        </w:rPr>
        <w:t>titled ‘</w:t>
      </w:r>
      <w:r w:rsidR="00553F2E" w:rsidRPr="00553F2E">
        <w:rPr>
          <w:rFonts w:ascii="Calibri" w:hAnsi="Calibri" w:cs="Arial"/>
          <w:bCs/>
          <w:sz w:val="24"/>
          <w:szCs w:val="24"/>
        </w:rPr>
        <w:t>The Importance of Strengthening Residents’ Family Ties to Prevent Re-offending and Reduce Intergenerational Crime</w:t>
      </w:r>
      <w:r w:rsidR="00553F2E">
        <w:rPr>
          <w:rFonts w:ascii="Calibri" w:hAnsi="Calibri" w:cs="Arial"/>
          <w:bCs/>
          <w:sz w:val="24"/>
          <w:szCs w:val="24"/>
        </w:rPr>
        <w:t xml:space="preserve">’. </w:t>
      </w:r>
      <w:r w:rsidR="0088470A">
        <w:rPr>
          <w:rFonts w:ascii="Calibri" w:hAnsi="Calibri" w:cs="Arial"/>
          <w:bCs/>
          <w:sz w:val="24"/>
          <w:szCs w:val="24"/>
        </w:rPr>
        <w:t>Whilst it doesn’t exactly slip off the tongue it</w:t>
      </w:r>
      <w:r w:rsidR="00415A01">
        <w:rPr>
          <w:rFonts w:ascii="Calibri" w:hAnsi="Calibri" w:cs="Arial"/>
          <w:bCs/>
          <w:sz w:val="24"/>
          <w:szCs w:val="24"/>
        </w:rPr>
        <w:t xml:space="preserve">s’ intent and focus are quite clear. </w:t>
      </w:r>
    </w:p>
    <w:p w14:paraId="099059DA" w14:textId="77777777" w:rsidR="00680003" w:rsidRPr="00553F2E" w:rsidRDefault="00680003" w:rsidP="00A70CC1">
      <w:pPr>
        <w:spacing w:after="0"/>
        <w:ind w:left="720"/>
        <w:rPr>
          <w:rFonts w:eastAsia="Times New Roman" w:cs="Arial"/>
          <w:bCs/>
          <w:sz w:val="24"/>
          <w:szCs w:val="24"/>
        </w:rPr>
      </w:pPr>
    </w:p>
    <w:p w14:paraId="1A52D25E" w14:textId="2A99846F" w:rsidR="00680003" w:rsidRDefault="00680003" w:rsidP="008D6157">
      <w:pPr>
        <w:pStyle w:val="ListParagraph"/>
        <w:spacing w:after="0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Lord Farmer recommended the development of performance measures that w</w:t>
      </w:r>
      <w:r w:rsidR="00E43BCB">
        <w:rPr>
          <w:rFonts w:ascii="Calibri" w:hAnsi="Calibri"/>
          <w:sz w:val="24"/>
          <w:szCs w:val="24"/>
        </w:rPr>
        <w:t>ould</w:t>
      </w:r>
      <w:r>
        <w:rPr>
          <w:rFonts w:ascii="Calibri" w:hAnsi="Calibri"/>
          <w:sz w:val="24"/>
          <w:szCs w:val="24"/>
        </w:rPr>
        <w:t xml:space="preserve"> hold Governors to account for positive family work outcomes.  These measures will be used to </w:t>
      </w:r>
      <w:r>
        <w:rPr>
          <w:rFonts w:ascii="Calibri" w:hAnsi="Calibri"/>
          <w:sz w:val="24"/>
          <w:szCs w:val="24"/>
        </w:rPr>
        <w:lastRenderedPageBreak/>
        <w:t xml:space="preserve">demonstrate how the prison and family services support the enhancement of relationships in preparation for </w:t>
      </w:r>
      <w:proofErr w:type="gramStart"/>
      <w:r w:rsidR="00F728CA">
        <w:rPr>
          <w:rFonts w:ascii="Calibri" w:hAnsi="Calibri"/>
          <w:sz w:val="24"/>
          <w:szCs w:val="24"/>
        </w:rPr>
        <w:t>prisoners</w:t>
      </w:r>
      <w:proofErr w:type="gramEnd"/>
      <w:r>
        <w:rPr>
          <w:rFonts w:ascii="Calibri" w:hAnsi="Calibri"/>
          <w:sz w:val="24"/>
          <w:szCs w:val="24"/>
        </w:rPr>
        <w:t xml:space="preserve"> release and positive reintegration into society. </w:t>
      </w:r>
    </w:p>
    <w:p w14:paraId="765D278D" w14:textId="77777777" w:rsidR="00680003" w:rsidRDefault="00680003" w:rsidP="008D6157">
      <w:pPr>
        <w:pStyle w:val="ListParagraph"/>
        <w:spacing w:after="0"/>
        <w:ind w:left="0"/>
        <w:rPr>
          <w:rFonts w:ascii="Calibri" w:hAnsi="Calibri"/>
          <w:sz w:val="24"/>
          <w:szCs w:val="24"/>
        </w:rPr>
      </w:pPr>
    </w:p>
    <w:p w14:paraId="4106A2F7" w14:textId="77777777" w:rsidR="00454FBF" w:rsidRDefault="00680003" w:rsidP="00454FBF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According to the Lord Farmer report family should be the ‘golden thread’ running through the processes of all prisons</w:t>
      </w:r>
      <w:r w:rsidR="008D6157">
        <w:rPr>
          <w:rFonts w:ascii="Calibri" w:hAnsi="Calibri"/>
          <w:sz w:val="24"/>
          <w:szCs w:val="24"/>
        </w:rPr>
        <w:t xml:space="preserve"> </w:t>
      </w:r>
      <w:r w:rsidR="00844F73">
        <w:rPr>
          <w:rFonts w:ascii="Calibri" w:hAnsi="Calibri"/>
          <w:sz w:val="24"/>
          <w:szCs w:val="24"/>
        </w:rPr>
        <w:t xml:space="preserve">and Lord Farmer refers to a </w:t>
      </w:r>
      <w:r>
        <w:rPr>
          <w:rFonts w:ascii="Calibri" w:hAnsi="Calibri"/>
          <w:sz w:val="24"/>
          <w:szCs w:val="24"/>
        </w:rPr>
        <w:t>‘local family offer’ recommending that</w:t>
      </w:r>
      <w:r w:rsidR="00D60AAB">
        <w:rPr>
          <w:rFonts w:ascii="Calibri" w:hAnsi="Calibri"/>
          <w:sz w:val="24"/>
          <w:szCs w:val="24"/>
        </w:rPr>
        <w:t xml:space="preserve"> as a minimum offer</w:t>
      </w:r>
      <w:r>
        <w:rPr>
          <w:rFonts w:ascii="Calibri" w:hAnsi="Calibri"/>
          <w:sz w:val="24"/>
          <w:szCs w:val="24"/>
        </w:rPr>
        <w:t xml:space="preserve"> all establishments deliver and develop provision in the following five areas</w:t>
      </w:r>
      <w:r>
        <w:rPr>
          <w:rFonts w:cstheme="minorHAnsi"/>
          <w:sz w:val="24"/>
          <w:szCs w:val="24"/>
        </w:rPr>
        <w:t>:</w:t>
      </w:r>
    </w:p>
    <w:p w14:paraId="4AABD17A" w14:textId="77777777" w:rsidR="00566BBD" w:rsidRDefault="00566BBD" w:rsidP="00454FBF">
      <w:pPr>
        <w:spacing w:after="0"/>
        <w:rPr>
          <w:rFonts w:cstheme="minorHAnsi"/>
          <w:sz w:val="24"/>
          <w:szCs w:val="24"/>
        </w:rPr>
      </w:pPr>
    </w:p>
    <w:p w14:paraId="76E63801" w14:textId="77777777" w:rsidR="00566BBD" w:rsidRPr="00BB0C3B" w:rsidRDefault="00680003" w:rsidP="00BB0C3B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BB0C3B">
        <w:rPr>
          <w:rFonts w:cstheme="minorHAnsi"/>
          <w:sz w:val="24"/>
          <w:szCs w:val="24"/>
        </w:rPr>
        <w:t>Visitor Centre</w:t>
      </w:r>
      <w:r w:rsidR="00135F5A" w:rsidRPr="00BB0C3B">
        <w:rPr>
          <w:rFonts w:cstheme="minorHAnsi"/>
          <w:sz w:val="24"/>
          <w:szCs w:val="24"/>
        </w:rPr>
        <w:t xml:space="preserve"> </w:t>
      </w:r>
      <w:r w:rsidRPr="00BB0C3B">
        <w:rPr>
          <w:rFonts w:cstheme="minorHAnsi"/>
          <w:sz w:val="24"/>
          <w:szCs w:val="24"/>
        </w:rPr>
        <w:t>/</w:t>
      </w:r>
      <w:r w:rsidR="00135F5A" w:rsidRPr="00BB0C3B">
        <w:rPr>
          <w:rFonts w:cstheme="minorHAnsi"/>
          <w:sz w:val="24"/>
          <w:szCs w:val="24"/>
        </w:rPr>
        <w:t xml:space="preserve"> </w:t>
      </w:r>
      <w:r w:rsidRPr="00BB0C3B">
        <w:rPr>
          <w:rFonts w:cstheme="minorHAnsi"/>
          <w:sz w:val="24"/>
          <w:szCs w:val="24"/>
        </w:rPr>
        <w:t>Visitor Reception Services</w:t>
      </w:r>
    </w:p>
    <w:p w14:paraId="1EB11F23" w14:textId="77777777" w:rsidR="00DC36BC" w:rsidRPr="00BB0C3B" w:rsidRDefault="00680003" w:rsidP="00BB0C3B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BB0C3B">
        <w:rPr>
          <w:rFonts w:cstheme="minorHAnsi"/>
          <w:sz w:val="24"/>
          <w:szCs w:val="24"/>
        </w:rPr>
        <w:t xml:space="preserve">Staffing structure to ensure family work </w:t>
      </w:r>
      <w:r w:rsidR="00135F5A" w:rsidRPr="00BB0C3B">
        <w:rPr>
          <w:rFonts w:cstheme="minorHAnsi"/>
          <w:sz w:val="24"/>
          <w:szCs w:val="24"/>
        </w:rPr>
        <w:t>is</w:t>
      </w:r>
      <w:r w:rsidRPr="00BB0C3B">
        <w:rPr>
          <w:rFonts w:cstheme="minorHAnsi"/>
          <w:sz w:val="24"/>
          <w:szCs w:val="24"/>
        </w:rPr>
        <w:t xml:space="preserve"> an operational </w:t>
      </w:r>
      <w:proofErr w:type="gramStart"/>
      <w:r w:rsidRPr="00BB0C3B">
        <w:rPr>
          <w:rFonts w:cstheme="minorHAnsi"/>
          <w:sz w:val="24"/>
          <w:szCs w:val="24"/>
        </w:rPr>
        <w:t>priority</w:t>
      </w:r>
      <w:proofErr w:type="gramEnd"/>
    </w:p>
    <w:p w14:paraId="3EFA1CA4" w14:textId="77777777" w:rsidR="00BB0C3B" w:rsidRPr="00BB0C3B" w:rsidRDefault="00680003" w:rsidP="00BB0C3B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BB0C3B">
        <w:rPr>
          <w:rFonts w:cstheme="minorHAnsi"/>
          <w:sz w:val="24"/>
          <w:szCs w:val="24"/>
        </w:rPr>
        <w:t>Extended Visits</w:t>
      </w:r>
      <w:r w:rsidR="00070400" w:rsidRPr="00BB0C3B">
        <w:rPr>
          <w:rFonts w:cstheme="minorHAnsi"/>
          <w:sz w:val="24"/>
          <w:szCs w:val="24"/>
        </w:rPr>
        <w:t xml:space="preserve"> -</w:t>
      </w:r>
      <w:r w:rsidRPr="00BB0C3B">
        <w:rPr>
          <w:rFonts w:cstheme="minorHAnsi"/>
          <w:sz w:val="24"/>
          <w:szCs w:val="24"/>
        </w:rPr>
        <w:t xml:space="preserve"> to enable supportive relationships to </w:t>
      </w:r>
      <w:proofErr w:type="gramStart"/>
      <w:r w:rsidRPr="00BB0C3B">
        <w:rPr>
          <w:rFonts w:cstheme="minorHAnsi"/>
          <w:sz w:val="24"/>
          <w:szCs w:val="24"/>
        </w:rPr>
        <w:t>flourish</w:t>
      </w:r>
      <w:proofErr w:type="gramEnd"/>
    </w:p>
    <w:p w14:paraId="7A1E3F8E" w14:textId="77777777" w:rsidR="00BB0C3B" w:rsidRPr="00BB0C3B" w:rsidRDefault="00680003" w:rsidP="00BB0C3B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BB0C3B">
        <w:rPr>
          <w:rFonts w:cstheme="minorHAnsi"/>
          <w:sz w:val="24"/>
          <w:szCs w:val="24"/>
        </w:rPr>
        <w:t xml:space="preserve">Family Learning </w:t>
      </w:r>
      <w:r w:rsidR="00070400" w:rsidRPr="00BB0C3B">
        <w:rPr>
          <w:rFonts w:cstheme="minorHAnsi"/>
          <w:sz w:val="24"/>
          <w:szCs w:val="24"/>
        </w:rPr>
        <w:t>-</w:t>
      </w:r>
      <w:r w:rsidRPr="00BB0C3B">
        <w:rPr>
          <w:rFonts w:cstheme="minorHAnsi"/>
          <w:sz w:val="24"/>
          <w:szCs w:val="24"/>
        </w:rPr>
        <w:t xml:space="preserve"> to equip </w:t>
      </w:r>
      <w:r w:rsidR="00070400" w:rsidRPr="00BB0C3B">
        <w:rPr>
          <w:rFonts w:cstheme="minorHAnsi"/>
          <w:sz w:val="24"/>
          <w:szCs w:val="24"/>
        </w:rPr>
        <w:t>prisoners</w:t>
      </w:r>
      <w:r w:rsidRPr="00BB0C3B">
        <w:rPr>
          <w:rFonts w:cstheme="minorHAnsi"/>
          <w:sz w:val="24"/>
          <w:szCs w:val="24"/>
        </w:rPr>
        <w:t xml:space="preserve"> to maintain and improve </w:t>
      </w:r>
      <w:proofErr w:type="gramStart"/>
      <w:r w:rsidRPr="00BB0C3B">
        <w:rPr>
          <w:rFonts w:cstheme="minorHAnsi"/>
          <w:sz w:val="24"/>
          <w:szCs w:val="24"/>
        </w:rPr>
        <w:t>relationships</w:t>
      </w:r>
      <w:proofErr w:type="gramEnd"/>
    </w:p>
    <w:p w14:paraId="146082CF" w14:textId="0AD7211E" w:rsidR="00680003" w:rsidRPr="00BB0C3B" w:rsidRDefault="00680003" w:rsidP="00BB0C3B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BB0C3B">
        <w:rPr>
          <w:rFonts w:cstheme="minorHAnsi"/>
          <w:sz w:val="24"/>
          <w:szCs w:val="24"/>
        </w:rPr>
        <w:t xml:space="preserve">“Gateway” communications system </w:t>
      </w:r>
      <w:r w:rsidR="00BD24A0" w:rsidRPr="00BB0C3B">
        <w:rPr>
          <w:rFonts w:cstheme="minorHAnsi"/>
          <w:sz w:val="24"/>
          <w:szCs w:val="24"/>
        </w:rPr>
        <w:t>-</w:t>
      </w:r>
      <w:r w:rsidRPr="00BB0C3B">
        <w:rPr>
          <w:rFonts w:cstheme="minorHAnsi"/>
          <w:sz w:val="24"/>
          <w:szCs w:val="24"/>
        </w:rPr>
        <w:t xml:space="preserve"> to demonstrate how the establishment have responsive communication systems in place for </w:t>
      </w:r>
      <w:proofErr w:type="gramStart"/>
      <w:r w:rsidRPr="00BB0C3B">
        <w:rPr>
          <w:rFonts w:cstheme="minorHAnsi"/>
          <w:sz w:val="24"/>
          <w:szCs w:val="24"/>
        </w:rPr>
        <w:t>families</w:t>
      </w:r>
      <w:proofErr w:type="gramEnd"/>
    </w:p>
    <w:p w14:paraId="50DD2B52" w14:textId="77777777" w:rsidR="00CE0CCA" w:rsidRDefault="00CE0CCA" w:rsidP="0092217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20EFF4B" w14:textId="389BECEE" w:rsidR="00DC45CE" w:rsidRDefault="00800B38" w:rsidP="0092217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do we mean by ‘family’?</w:t>
      </w:r>
    </w:p>
    <w:p w14:paraId="635E7802" w14:textId="4197A467" w:rsidR="00D87E1E" w:rsidRDefault="00D87E1E" w:rsidP="004C652C">
      <w:pPr>
        <w:rPr>
          <w:rFonts w:cstheme="minorHAnsi"/>
          <w:sz w:val="24"/>
          <w:szCs w:val="24"/>
        </w:rPr>
      </w:pPr>
      <w:proofErr w:type="gramStart"/>
      <w:r w:rsidRPr="004C652C">
        <w:rPr>
          <w:rFonts w:cstheme="minorHAnsi"/>
          <w:sz w:val="24"/>
          <w:szCs w:val="24"/>
        </w:rPr>
        <w:t>For the purpose of</w:t>
      </w:r>
      <w:proofErr w:type="gramEnd"/>
      <w:r w:rsidRPr="004C652C">
        <w:rPr>
          <w:rFonts w:cstheme="minorHAnsi"/>
          <w:sz w:val="24"/>
          <w:szCs w:val="24"/>
        </w:rPr>
        <w:t xml:space="preserve"> </w:t>
      </w:r>
      <w:r w:rsidR="002E1D08">
        <w:rPr>
          <w:rFonts w:cstheme="minorHAnsi"/>
          <w:sz w:val="24"/>
          <w:szCs w:val="24"/>
        </w:rPr>
        <w:t>this</w:t>
      </w:r>
      <w:r w:rsidRPr="004C652C">
        <w:rPr>
          <w:rFonts w:cstheme="minorHAnsi"/>
          <w:sz w:val="24"/>
          <w:szCs w:val="24"/>
        </w:rPr>
        <w:t xml:space="preserve"> document, </w:t>
      </w:r>
      <w:r w:rsidR="002E1D08">
        <w:rPr>
          <w:rFonts w:cstheme="minorHAnsi"/>
          <w:sz w:val="24"/>
          <w:szCs w:val="24"/>
        </w:rPr>
        <w:t>‘</w:t>
      </w:r>
      <w:r w:rsidR="00354879">
        <w:rPr>
          <w:rFonts w:cstheme="minorHAnsi"/>
          <w:sz w:val="24"/>
          <w:szCs w:val="24"/>
        </w:rPr>
        <w:t>f</w:t>
      </w:r>
      <w:r w:rsidR="002E1D08">
        <w:rPr>
          <w:rFonts w:cstheme="minorHAnsi"/>
          <w:sz w:val="24"/>
          <w:szCs w:val="24"/>
        </w:rPr>
        <w:t>amily</w:t>
      </w:r>
      <w:r w:rsidR="0089297D">
        <w:rPr>
          <w:rFonts w:cstheme="minorHAnsi"/>
          <w:sz w:val="24"/>
          <w:szCs w:val="24"/>
        </w:rPr>
        <w:t>’</w:t>
      </w:r>
      <w:r w:rsidRPr="004C652C">
        <w:rPr>
          <w:rFonts w:cstheme="minorHAnsi"/>
          <w:b/>
          <w:sz w:val="24"/>
          <w:szCs w:val="24"/>
        </w:rPr>
        <w:t xml:space="preserve"> </w:t>
      </w:r>
      <w:r w:rsidRPr="004C652C">
        <w:rPr>
          <w:rFonts w:cstheme="minorHAnsi"/>
          <w:sz w:val="24"/>
          <w:szCs w:val="24"/>
        </w:rPr>
        <w:t>is defined as either a blood relative</w:t>
      </w:r>
      <w:r w:rsidR="00540530">
        <w:rPr>
          <w:rFonts w:cstheme="minorHAnsi"/>
          <w:sz w:val="24"/>
          <w:szCs w:val="24"/>
        </w:rPr>
        <w:t xml:space="preserve">, legal </w:t>
      </w:r>
      <w:r w:rsidRPr="004C652C">
        <w:rPr>
          <w:rFonts w:cstheme="minorHAnsi"/>
          <w:sz w:val="24"/>
          <w:szCs w:val="24"/>
        </w:rPr>
        <w:t>or significant person</w:t>
      </w:r>
      <w:r w:rsidR="0089297D">
        <w:rPr>
          <w:rFonts w:cstheme="minorHAnsi"/>
          <w:sz w:val="24"/>
          <w:szCs w:val="24"/>
        </w:rPr>
        <w:t>/</w:t>
      </w:r>
      <w:r w:rsidRPr="004C652C">
        <w:rPr>
          <w:rFonts w:cstheme="minorHAnsi"/>
          <w:sz w:val="24"/>
          <w:szCs w:val="24"/>
        </w:rPr>
        <w:t xml:space="preserve">s that a </w:t>
      </w:r>
      <w:r w:rsidR="002E1D08">
        <w:rPr>
          <w:rFonts w:cstheme="minorHAnsi"/>
          <w:sz w:val="24"/>
          <w:szCs w:val="24"/>
        </w:rPr>
        <w:t>prisoner</w:t>
      </w:r>
      <w:r w:rsidRPr="004C652C">
        <w:rPr>
          <w:rFonts w:cstheme="minorHAnsi"/>
          <w:sz w:val="24"/>
          <w:szCs w:val="24"/>
        </w:rPr>
        <w:t xml:space="preserve"> identifies as their next of kin. </w:t>
      </w:r>
      <w:r w:rsidR="00964E8F">
        <w:rPr>
          <w:rFonts w:cstheme="minorHAnsi"/>
          <w:sz w:val="24"/>
          <w:szCs w:val="24"/>
        </w:rPr>
        <w:t>M</w:t>
      </w:r>
      <w:r w:rsidR="00531C77">
        <w:rPr>
          <w:rFonts w:cstheme="minorHAnsi"/>
          <w:sz w:val="24"/>
          <w:szCs w:val="24"/>
        </w:rPr>
        <w:t xml:space="preserve">any of </w:t>
      </w:r>
      <w:r w:rsidRPr="004C652C">
        <w:rPr>
          <w:rFonts w:cstheme="minorHAnsi"/>
          <w:sz w:val="24"/>
          <w:szCs w:val="24"/>
        </w:rPr>
        <w:t>those in custody with children</w:t>
      </w:r>
      <w:r w:rsidR="00B33978">
        <w:rPr>
          <w:rFonts w:cstheme="minorHAnsi"/>
          <w:sz w:val="24"/>
          <w:szCs w:val="24"/>
        </w:rPr>
        <w:t xml:space="preserve"> of their own</w:t>
      </w:r>
      <w:r w:rsidRPr="004C652C">
        <w:rPr>
          <w:rFonts w:cstheme="minorHAnsi"/>
          <w:sz w:val="24"/>
          <w:szCs w:val="24"/>
        </w:rPr>
        <w:t xml:space="preserve"> may have other arrangements outside of </w:t>
      </w:r>
      <w:r w:rsidR="00531C77">
        <w:rPr>
          <w:rFonts w:cstheme="minorHAnsi"/>
          <w:sz w:val="24"/>
          <w:szCs w:val="24"/>
        </w:rPr>
        <w:t>th</w:t>
      </w:r>
      <w:r w:rsidR="00B33978">
        <w:rPr>
          <w:rFonts w:cstheme="minorHAnsi"/>
          <w:sz w:val="24"/>
          <w:szCs w:val="24"/>
        </w:rPr>
        <w:t>ose that</w:t>
      </w:r>
      <w:r w:rsidR="00531C77">
        <w:rPr>
          <w:rFonts w:cstheme="minorHAnsi"/>
          <w:sz w:val="24"/>
          <w:szCs w:val="24"/>
        </w:rPr>
        <w:t xml:space="preserve"> would be considered</w:t>
      </w:r>
      <w:r w:rsidR="00C45DB5">
        <w:rPr>
          <w:rFonts w:cstheme="minorHAnsi"/>
          <w:sz w:val="24"/>
          <w:szCs w:val="24"/>
        </w:rPr>
        <w:t xml:space="preserve"> a</w:t>
      </w:r>
      <w:r w:rsidRPr="004C652C">
        <w:rPr>
          <w:rFonts w:cstheme="minorHAnsi"/>
          <w:sz w:val="24"/>
          <w:szCs w:val="24"/>
        </w:rPr>
        <w:t xml:space="preserve"> </w:t>
      </w:r>
      <w:r w:rsidR="00B82CF4">
        <w:rPr>
          <w:rFonts w:cstheme="minorHAnsi"/>
          <w:sz w:val="24"/>
          <w:szCs w:val="24"/>
        </w:rPr>
        <w:t>‘</w:t>
      </w:r>
      <w:r w:rsidRPr="004C652C">
        <w:rPr>
          <w:rFonts w:cstheme="minorHAnsi"/>
          <w:sz w:val="24"/>
          <w:szCs w:val="24"/>
        </w:rPr>
        <w:t>traditional family arrangement</w:t>
      </w:r>
      <w:r w:rsidR="00B82CF4">
        <w:rPr>
          <w:rFonts w:cstheme="minorHAnsi"/>
          <w:sz w:val="24"/>
          <w:szCs w:val="24"/>
        </w:rPr>
        <w:t>’</w:t>
      </w:r>
      <w:r w:rsidR="00AB0771">
        <w:rPr>
          <w:rFonts w:cstheme="minorHAnsi"/>
          <w:sz w:val="24"/>
          <w:szCs w:val="24"/>
        </w:rPr>
        <w:t xml:space="preserve"> and these may or may not be reflective of their own upbringing. </w:t>
      </w:r>
      <w:r w:rsidRPr="004C652C">
        <w:rPr>
          <w:rFonts w:cstheme="minorHAnsi"/>
          <w:sz w:val="24"/>
          <w:szCs w:val="24"/>
        </w:rPr>
        <w:t xml:space="preserve">We will accommodate all ‘family’ arrangements where they provide a constructive and supportive relationship for the </w:t>
      </w:r>
      <w:r w:rsidR="00354879">
        <w:rPr>
          <w:rFonts w:cstheme="minorHAnsi"/>
          <w:sz w:val="24"/>
          <w:szCs w:val="24"/>
        </w:rPr>
        <w:t>prisoner</w:t>
      </w:r>
      <w:r w:rsidRPr="004C652C">
        <w:rPr>
          <w:rFonts w:cstheme="minorHAnsi"/>
          <w:sz w:val="24"/>
          <w:szCs w:val="24"/>
        </w:rPr>
        <w:t xml:space="preserve"> and their family.</w:t>
      </w:r>
    </w:p>
    <w:p w14:paraId="097410F3" w14:textId="77777777" w:rsidR="00CE0CCA" w:rsidRDefault="00CE0CCA" w:rsidP="004C652C">
      <w:pPr>
        <w:rPr>
          <w:rFonts w:cstheme="minorHAnsi"/>
          <w:b/>
          <w:bCs/>
          <w:sz w:val="24"/>
          <w:szCs w:val="24"/>
        </w:rPr>
      </w:pPr>
    </w:p>
    <w:p w14:paraId="718AD46A" w14:textId="4FD3BFDB" w:rsidR="00800B38" w:rsidRPr="00800B38" w:rsidRDefault="009B5F30" w:rsidP="004C652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How will we ensure family are kept safe?</w:t>
      </w:r>
    </w:p>
    <w:p w14:paraId="3A2EC5AF" w14:textId="1F7C4F46" w:rsidR="00D87E1E" w:rsidRPr="008B24F0" w:rsidRDefault="00D87E1E" w:rsidP="004C652C">
      <w:pPr>
        <w:rPr>
          <w:rFonts w:cstheme="minorHAnsi"/>
          <w:sz w:val="24"/>
          <w:szCs w:val="24"/>
        </w:rPr>
      </w:pPr>
      <w:r w:rsidRPr="004C652C">
        <w:rPr>
          <w:rFonts w:cstheme="minorHAnsi"/>
          <w:sz w:val="24"/>
          <w:szCs w:val="24"/>
        </w:rPr>
        <w:t xml:space="preserve">We recognise that not all family relationships are positive.  Family members may sometimes be the direct or indirect victims of a </w:t>
      </w:r>
      <w:r w:rsidR="00B82CF4">
        <w:rPr>
          <w:rFonts w:cstheme="minorHAnsi"/>
          <w:sz w:val="24"/>
          <w:szCs w:val="24"/>
        </w:rPr>
        <w:t>prisoners</w:t>
      </w:r>
      <w:r w:rsidR="00886319">
        <w:rPr>
          <w:rFonts w:cstheme="minorHAnsi"/>
          <w:sz w:val="24"/>
          <w:szCs w:val="24"/>
        </w:rPr>
        <w:t xml:space="preserve">’ </w:t>
      </w:r>
      <w:r w:rsidRPr="004C652C">
        <w:rPr>
          <w:rFonts w:cstheme="minorHAnsi"/>
          <w:sz w:val="24"/>
          <w:szCs w:val="24"/>
        </w:rPr>
        <w:t xml:space="preserve">offence.  These individuals have the right to protection from their perpetrator and in all </w:t>
      </w:r>
      <w:proofErr w:type="gramStart"/>
      <w:r w:rsidRPr="004C652C">
        <w:rPr>
          <w:rFonts w:cstheme="minorHAnsi"/>
          <w:sz w:val="24"/>
          <w:szCs w:val="24"/>
        </w:rPr>
        <w:t>cases</w:t>
      </w:r>
      <w:proofErr w:type="gramEnd"/>
      <w:r w:rsidRPr="004C652C">
        <w:rPr>
          <w:rFonts w:cstheme="minorHAnsi"/>
          <w:sz w:val="24"/>
          <w:szCs w:val="24"/>
        </w:rPr>
        <w:t xml:space="preserve"> permission should be sought from the victim</w:t>
      </w:r>
      <w:r w:rsidR="00293672">
        <w:rPr>
          <w:rFonts w:cstheme="minorHAnsi"/>
          <w:sz w:val="24"/>
          <w:szCs w:val="24"/>
        </w:rPr>
        <w:t>, where the victim is an adult,</w:t>
      </w:r>
      <w:r w:rsidRPr="004C652C">
        <w:rPr>
          <w:rFonts w:cstheme="minorHAnsi"/>
          <w:sz w:val="24"/>
          <w:szCs w:val="24"/>
        </w:rPr>
        <w:t xml:space="preserve"> and any relevant partner agencies before making contact.  This will enable the victim/family unit to be supported in the community. </w:t>
      </w:r>
      <w:r w:rsidR="005373CF">
        <w:rPr>
          <w:rFonts w:cstheme="minorHAnsi"/>
          <w:sz w:val="24"/>
          <w:szCs w:val="24"/>
        </w:rPr>
        <w:t xml:space="preserve"> Where the victim </w:t>
      </w:r>
      <w:r w:rsidR="00882C50">
        <w:rPr>
          <w:rFonts w:cstheme="minorHAnsi"/>
          <w:sz w:val="24"/>
          <w:szCs w:val="24"/>
        </w:rPr>
        <w:t>or at-risk person is a child</w:t>
      </w:r>
      <w:r w:rsidR="00EA7F4B">
        <w:rPr>
          <w:rFonts w:cstheme="minorHAnsi"/>
          <w:sz w:val="24"/>
          <w:szCs w:val="24"/>
        </w:rPr>
        <w:t>, or where any other risk</w:t>
      </w:r>
      <w:r w:rsidR="00267CEE">
        <w:rPr>
          <w:rFonts w:cstheme="minorHAnsi"/>
          <w:sz w:val="24"/>
          <w:szCs w:val="24"/>
        </w:rPr>
        <w:t>/potential risk</w:t>
      </w:r>
      <w:r w:rsidR="00EA7F4B">
        <w:rPr>
          <w:rFonts w:cstheme="minorHAnsi"/>
          <w:sz w:val="24"/>
          <w:szCs w:val="24"/>
        </w:rPr>
        <w:t xml:space="preserve"> is identified in relation to a child,</w:t>
      </w:r>
      <w:r w:rsidR="00882C50">
        <w:rPr>
          <w:rFonts w:cstheme="minorHAnsi"/>
          <w:sz w:val="24"/>
          <w:szCs w:val="24"/>
        </w:rPr>
        <w:t xml:space="preserve"> </w:t>
      </w:r>
      <w:r w:rsidR="003A1B2C">
        <w:rPr>
          <w:rFonts w:cstheme="minorHAnsi"/>
          <w:sz w:val="24"/>
          <w:szCs w:val="24"/>
        </w:rPr>
        <w:t xml:space="preserve">the establishment’s </w:t>
      </w:r>
      <w:hyperlink r:id="rId14" w:history="1">
        <w:r w:rsidR="0014142D" w:rsidRPr="00362516">
          <w:rPr>
            <w:rStyle w:val="Hyperlink"/>
            <w:rFonts w:cstheme="minorHAnsi"/>
            <w:color w:val="7030A0"/>
            <w:sz w:val="24"/>
            <w:szCs w:val="24"/>
          </w:rPr>
          <w:t>Safeguarding Children Policy, October'22</w:t>
        </w:r>
      </w:hyperlink>
      <w:r w:rsidR="00AC015E" w:rsidRPr="00362516">
        <w:rPr>
          <w:rFonts w:cstheme="minorHAnsi"/>
          <w:color w:val="7030A0"/>
          <w:sz w:val="24"/>
          <w:szCs w:val="24"/>
        </w:rPr>
        <w:t xml:space="preserve"> </w:t>
      </w:r>
      <w:r w:rsidR="00EA7F4B">
        <w:rPr>
          <w:rFonts w:cstheme="minorHAnsi"/>
          <w:sz w:val="24"/>
          <w:szCs w:val="24"/>
        </w:rPr>
        <w:t xml:space="preserve">will be followed. </w:t>
      </w:r>
      <w:r w:rsidR="003D1A9E">
        <w:rPr>
          <w:rFonts w:cstheme="minorHAnsi"/>
          <w:sz w:val="24"/>
          <w:szCs w:val="24"/>
        </w:rPr>
        <w:t>Where the victim or at-risk person is an adult</w:t>
      </w:r>
      <w:r w:rsidR="00127248">
        <w:rPr>
          <w:rFonts w:cstheme="minorHAnsi"/>
          <w:sz w:val="24"/>
          <w:szCs w:val="24"/>
        </w:rPr>
        <w:t xml:space="preserve"> the establishment’s </w:t>
      </w:r>
      <w:hyperlink r:id="rId15" w:history="1">
        <w:r w:rsidR="008A22B6" w:rsidRPr="008A22B6">
          <w:rPr>
            <w:rStyle w:val="Hyperlink"/>
            <w:rFonts w:cstheme="minorHAnsi"/>
            <w:color w:val="7030A0"/>
            <w:sz w:val="24"/>
            <w:szCs w:val="24"/>
          </w:rPr>
          <w:t>Safeguarding Adults Policy, March'23</w:t>
        </w:r>
      </w:hyperlink>
      <w:r w:rsidR="008B24F0">
        <w:rPr>
          <w:rFonts w:cstheme="minorHAnsi"/>
          <w:color w:val="7030A0"/>
          <w:sz w:val="24"/>
          <w:szCs w:val="24"/>
        </w:rPr>
        <w:t xml:space="preserve"> </w:t>
      </w:r>
      <w:r w:rsidR="008B24F0">
        <w:rPr>
          <w:rFonts w:cstheme="minorHAnsi"/>
          <w:sz w:val="24"/>
          <w:szCs w:val="24"/>
        </w:rPr>
        <w:t xml:space="preserve">will be followed. </w:t>
      </w:r>
    </w:p>
    <w:p w14:paraId="3C3DEC80" w14:textId="77777777" w:rsidR="0064639A" w:rsidRDefault="0064639A" w:rsidP="0064639A">
      <w:pPr>
        <w:framePr w:hSpace="180" w:wrap="around" w:vAnchor="page" w:hAnchor="margin" w:y="3733"/>
        <w:spacing w:after="0" w:line="240" w:lineRule="auto"/>
        <w:rPr>
          <w:rFonts w:eastAsia="Calibri"/>
          <w:b/>
          <w:lang w:bidi="he-IL"/>
        </w:rPr>
      </w:pPr>
    </w:p>
    <w:p w14:paraId="72BF2D68" w14:textId="2C894802" w:rsidR="00263FBE" w:rsidRPr="00362516" w:rsidRDefault="00D87E1E" w:rsidP="00263FBE">
      <w:pPr>
        <w:spacing w:after="0" w:line="240" w:lineRule="auto"/>
        <w:rPr>
          <w:color w:val="7030A0"/>
        </w:rPr>
      </w:pPr>
      <w:r w:rsidRPr="004C652C">
        <w:rPr>
          <w:rFonts w:cstheme="minorHAnsi"/>
          <w:sz w:val="24"/>
          <w:szCs w:val="24"/>
        </w:rPr>
        <w:t>O</w:t>
      </w:r>
      <w:r w:rsidR="0003246A">
        <w:rPr>
          <w:rFonts w:cstheme="minorHAnsi"/>
          <w:sz w:val="24"/>
          <w:szCs w:val="24"/>
        </w:rPr>
        <w:t>n occasion</w:t>
      </w:r>
      <w:r w:rsidRPr="004C652C">
        <w:rPr>
          <w:rFonts w:cstheme="minorHAnsi"/>
          <w:sz w:val="24"/>
          <w:szCs w:val="24"/>
        </w:rPr>
        <w:t xml:space="preserve"> family or significant others may be enablers contributing to</w:t>
      </w:r>
      <w:r w:rsidR="002F789A">
        <w:rPr>
          <w:rFonts w:cstheme="minorHAnsi"/>
          <w:sz w:val="24"/>
          <w:szCs w:val="24"/>
        </w:rPr>
        <w:t>,</w:t>
      </w:r>
      <w:r w:rsidRPr="004C652C">
        <w:rPr>
          <w:rFonts w:cstheme="minorHAnsi"/>
          <w:sz w:val="24"/>
          <w:szCs w:val="24"/>
        </w:rPr>
        <w:t xml:space="preserve"> </w:t>
      </w:r>
      <w:r w:rsidR="00077936">
        <w:rPr>
          <w:rFonts w:cstheme="minorHAnsi"/>
          <w:sz w:val="24"/>
          <w:szCs w:val="24"/>
        </w:rPr>
        <w:t xml:space="preserve">or </w:t>
      </w:r>
      <w:r w:rsidR="002F789A">
        <w:rPr>
          <w:rFonts w:cstheme="minorHAnsi"/>
          <w:sz w:val="24"/>
          <w:szCs w:val="24"/>
        </w:rPr>
        <w:t xml:space="preserve">allowing the </w:t>
      </w:r>
      <w:r w:rsidR="00077936">
        <w:rPr>
          <w:rFonts w:cstheme="minorHAnsi"/>
          <w:sz w:val="24"/>
          <w:szCs w:val="24"/>
        </w:rPr>
        <w:t>facilitation</w:t>
      </w:r>
      <w:r w:rsidR="002F789A">
        <w:rPr>
          <w:rFonts w:cstheme="minorHAnsi"/>
          <w:sz w:val="24"/>
          <w:szCs w:val="24"/>
        </w:rPr>
        <w:t xml:space="preserve"> of</w:t>
      </w:r>
      <w:r w:rsidR="00137EF5">
        <w:rPr>
          <w:rFonts w:cstheme="minorHAnsi"/>
          <w:sz w:val="24"/>
          <w:szCs w:val="24"/>
        </w:rPr>
        <w:t>,</w:t>
      </w:r>
      <w:r w:rsidR="00077936">
        <w:rPr>
          <w:rFonts w:cstheme="minorHAnsi"/>
          <w:sz w:val="24"/>
          <w:szCs w:val="24"/>
        </w:rPr>
        <w:t xml:space="preserve"> a prisoners’</w:t>
      </w:r>
      <w:r w:rsidRPr="004C652C">
        <w:rPr>
          <w:rFonts w:cstheme="minorHAnsi"/>
          <w:sz w:val="24"/>
          <w:szCs w:val="24"/>
        </w:rPr>
        <w:t xml:space="preserve"> offending behaviour.  </w:t>
      </w:r>
      <w:r w:rsidR="00137EF5">
        <w:rPr>
          <w:rFonts w:cstheme="minorHAnsi"/>
          <w:sz w:val="24"/>
          <w:szCs w:val="24"/>
        </w:rPr>
        <w:t>Prisoners</w:t>
      </w:r>
      <w:r w:rsidRPr="004C652C">
        <w:rPr>
          <w:rFonts w:cstheme="minorHAnsi"/>
          <w:sz w:val="24"/>
          <w:szCs w:val="24"/>
        </w:rPr>
        <w:t xml:space="preserve"> may be subject to harassment or restraining orders </w:t>
      </w:r>
      <w:r w:rsidR="00166725">
        <w:rPr>
          <w:rFonts w:cstheme="minorHAnsi"/>
          <w:sz w:val="24"/>
          <w:szCs w:val="24"/>
        </w:rPr>
        <w:t xml:space="preserve">which we must ensure </w:t>
      </w:r>
      <w:r w:rsidR="00946BB9">
        <w:rPr>
          <w:rFonts w:cstheme="minorHAnsi"/>
          <w:sz w:val="24"/>
          <w:szCs w:val="24"/>
        </w:rPr>
        <w:t>they comply with</w:t>
      </w:r>
      <w:r w:rsidRPr="004C652C">
        <w:rPr>
          <w:rFonts w:cstheme="minorHAnsi"/>
          <w:sz w:val="24"/>
          <w:szCs w:val="24"/>
        </w:rPr>
        <w:t>.  We will therefore ensure that we prevent inappropriate contact.</w:t>
      </w:r>
      <w:r w:rsidR="00946BB9">
        <w:rPr>
          <w:rFonts w:cstheme="minorHAnsi"/>
          <w:sz w:val="24"/>
          <w:szCs w:val="24"/>
        </w:rPr>
        <w:t xml:space="preserve"> </w:t>
      </w:r>
      <w:r w:rsidR="00D96AAF">
        <w:rPr>
          <w:rFonts w:cstheme="minorHAnsi"/>
          <w:sz w:val="24"/>
          <w:szCs w:val="24"/>
        </w:rPr>
        <w:t xml:space="preserve"> </w:t>
      </w:r>
      <w:r w:rsidR="003A3642">
        <w:rPr>
          <w:rFonts w:cstheme="minorHAnsi"/>
          <w:sz w:val="24"/>
          <w:szCs w:val="24"/>
        </w:rPr>
        <w:t>Additionally, t</w:t>
      </w:r>
      <w:r w:rsidR="00E74058">
        <w:rPr>
          <w:rFonts w:cstheme="minorHAnsi"/>
          <w:sz w:val="24"/>
          <w:szCs w:val="24"/>
        </w:rPr>
        <w:t>he</w:t>
      </w:r>
      <w:r w:rsidR="007330CC">
        <w:rPr>
          <w:rFonts w:cstheme="minorHAnsi"/>
          <w:sz w:val="24"/>
          <w:szCs w:val="24"/>
        </w:rPr>
        <w:t xml:space="preserve"> Unwanted Prisoner Contact Service</w:t>
      </w:r>
      <w:r w:rsidR="00E74058">
        <w:rPr>
          <w:rFonts w:cstheme="minorHAnsi"/>
          <w:sz w:val="24"/>
          <w:szCs w:val="24"/>
        </w:rPr>
        <w:t>, launched in November 2022</w:t>
      </w:r>
      <w:r w:rsidR="0079762E">
        <w:rPr>
          <w:rFonts w:cstheme="minorHAnsi"/>
          <w:sz w:val="24"/>
          <w:szCs w:val="24"/>
        </w:rPr>
        <w:t xml:space="preserve">, </w:t>
      </w:r>
      <w:r w:rsidR="00403CFC" w:rsidRPr="00403CFC">
        <w:rPr>
          <w:rFonts w:eastAsiaTheme="minorEastAsia"/>
          <w:sz w:val="24"/>
          <w:szCs w:val="24"/>
        </w:rPr>
        <w:t>is available to any member of the public, including all victims of crime and survivors of domestic abuse</w:t>
      </w:r>
      <w:r w:rsidR="00263FBE">
        <w:rPr>
          <w:rFonts w:eastAsiaTheme="minorEastAsia"/>
          <w:sz w:val="24"/>
          <w:szCs w:val="24"/>
        </w:rPr>
        <w:t>,</w:t>
      </w:r>
      <w:r w:rsidR="00403CFC" w:rsidRPr="00403CFC">
        <w:rPr>
          <w:rFonts w:eastAsiaTheme="minorEastAsia"/>
          <w:sz w:val="24"/>
          <w:szCs w:val="24"/>
        </w:rPr>
        <w:t xml:space="preserve"> who want to </w:t>
      </w:r>
      <w:r w:rsidR="00D857C4">
        <w:rPr>
          <w:rFonts w:eastAsiaTheme="minorEastAsia"/>
          <w:sz w:val="24"/>
          <w:szCs w:val="24"/>
        </w:rPr>
        <w:t>stop</w:t>
      </w:r>
      <w:r w:rsidR="00403CFC" w:rsidRPr="00403CFC">
        <w:rPr>
          <w:rFonts w:eastAsiaTheme="minorEastAsia"/>
          <w:sz w:val="24"/>
          <w:szCs w:val="24"/>
        </w:rPr>
        <w:t xml:space="preserve"> contact from </w:t>
      </w:r>
      <w:r w:rsidR="00D857C4">
        <w:rPr>
          <w:rFonts w:eastAsiaTheme="minorEastAsia"/>
          <w:sz w:val="24"/>
          <w:szCs w:val="24"/>
        </w:rPr>
        <w:t xml:space="preserve">a </w:t>
      </w:r>
      <w:r w:rsidR="00403CFC" w:rsidRPr="00403CFC">
        <w:rPr>
          <w:rFonts w:eastAsiaTheme="minorEastAsia"/>
          <w:sz w:val="24"/>
          <w:szCs w:val="24"/>
        </w:rPr>
        <w:t>prisoner.</w:t>
      </w:r>
      <w:r w:rsidR="00EE613E">
        <w:rPr>
          <w:rFonts w:eastAsiaTheme="minorEastAsia"/>
          <w:sz w:val="24"/>
          <w:szCs w:val="24"/>
        </w:rPr>
        <w:t xml:space="preserve"> </w:t>
      </w:r>
      <w:r w:rsidR="00263FBE">
        <w:rPr>
          <w:rFonts w:eastAsiaTheme="minorEastAsia"/>
          <w:sz w:val="24"/>
          <w:szCs w:val="24"/>
        </w:rPr>
        <w:t xml:space="preserve">They can be contacted at </w:t>
      </w:r>
      <w:hyperlink r:id="rId16" w:history="1">
        <w:r w:rsidR="00263FBE" w:rsidRPr="00362516">
          <w:rPr>
            <w:rStyle w:val="Hyperlink"/>
            <w:color w:val="7030A0"/>
          </w:rPr>
          <w:t>www.gov.uk/stop-prisoner-contact</w:t>
        </w:r>
      </w:hyperlink>
      <w:r w:rsidR="003A01C2" w:rsidRPr="00362516">
        <w:rPr>
          <w:color w:val="7030A0"/>
        </w:rPr>
        <w:t xml:space="preserve">. </w:t>
      </w:r>
    </w:p>
    <w:p w14:paraId="34940E1A" w14:textId="1774B84A" w:rsidR="00403CFC" w:rsidRDefault="00403CFC" w:rsidP="00403CFC">
      <w:pPr>
        <w:spacing w:after="0" w:line="240" w:lineRule="auto"/>
        <w:rPr>
          <w:rFonts w:eastAsiaTheme="minorEastAsia"/>
          <w:color w:val="7030A0"/>
          <w:sz w:val="24"/>
          <w:szCs w:val="24"/>
        </w:rPr>
      </w:pPr>
    </w:p>
    <w:p w14:paraId="73CEB2FD" w14:textId="5BB59862" w:rsidR="00E94289" w:rsidRDefault="00E94289" w:rsidP="00403CFC">
      <w:pPr>
        <w:spacing w:after="0" w:line="240" w:lineRule="auto"/>
        <w:rPr>
          <w:rFonts w:eastAsiaTheme="minorEastAsia"/>
          <w:color w:val="7030A0"/>
          <w:sz w:val="24"/>
          <w:szCs w:val="24"/>
        </w:rPr>
      </w:pPr>
    </w:p>
    <w:p w14:paraId="408C7CB6" w14:textId="77777777" w:rsidR="004830B8" w:rsidRDefault="004830B8" w:rsidP="00F54868">
      <w:pPr>
        <w:rPr>
          <w:rFonts w:ascii="Calibri" w:hAnsi="Calibri" w:cs="Calibri"/>
          <w:b/>
          <w:bCs/>
          <w:sz w:val="24"/>
          <w:szCs w:val="24"/>
        </w:rPr>
      </w:pPr>
    </w:p>
    <w:p w14:paraId="2216A661" w14:textId="77777777" w:rsidR="006E3656" w:rsidRDefault="006E3656" w:rsidP="00F54868">
      <w:pPr>
        <w:rPr>
          <w:rFonts w:ascii="Calibri" w:hAnsi="Calibri" w:cs="Calibri"/>
          <w:b/>
          <w:bCs/>
          <w:sz w:val="24"/>
          <w:szCs w:val="24"/>
        </w:rPr>
      </w:pPr>
    </w:p>
    <w:p w14:paraId="76898555" w14:textId="43B56CAB" w:rsidR="00F94FC2" w:rsidRPr="00A800BA" w:rsidRDefault="00A800BA" w:rsidP="00F54868">
      <w:pPr>
        <w:rPr>
          <w:rFonts w:ascii="Calibri" w:hAnsi="Calibri" w:cs="Calibri"/>
          <w:b/>
          <w:bCs/>
          <w:sz w:val="24"/>
          <w:szCs w:val="24"/>
        </w:rPr>
      </w:pPr>
      <w:r w:rsidRPr="00A800BA">
        <w:rPr>
          <w:rFonts w:ascii="Calibri" w:hAnsi="Calibri" w:cs="Calibri"/>
          <w:b/>
          <w:bCs/>
          <w:sz w:val="24"/>
          <w:szCs w:val="24"/>
        </w:rPr>
        <w:t>Our Offer:</w:t>
      </w:r>
    </w:p>
    <w:p w14:paraId="37B8B4A6" w14:textId="77777777" w:rsidR="00AC1B8E" w:rsidRDefault="00AC1B8E" w:rsidP="00F93424">
      <w:pPr>
        <w:rPr>
          <w:rFonts w:ascii="Calibri" w:eastAsia="Calibri" w:hAnsi="Calibri" w:cs="Calibri"/>
          <w:b/>
          <w:sz w:val="24"/>
          <w:szCs w:val="24"/>
          <w:lang w:bidi="he-IL"/>
        </w:rPr>
      </w:pPr>
      <w:bookmarkStart w:id="0" w:name="_Toc517366890"/>
    </w:p>
    <w:p w14:paraId="471F90F7" w14:textId="42F7CE78" w:rsidR="00601CB7" w:rsidRPr="00A800BA" w:rsidRDefault="00601CB7" w:rsidP="00F93424">
      <w:pPr>
        <w:rPr>
          <w:rFonts w:ascii="Calibri" w:eastAsia="Calibri" w:hAnsi="Calibri" w:cs="Calibri"/>
          <w:b/>
          <w:sz w:val="24"/>
          <w:szCs w:val="24"/>
          <w:lang w:bidi="he-IL"/>
        </w:rPr>
      </w:pPr>
      <w:r w:rsidRPr="00A800BA">
        <w:rPr>
          <w:rFonts w:ascii="Calibri" w:eastAsia="Calibri" w:hAnsi="Calibri" w:cs="Calibri"/>
          <w:b/>
          <w:sz w:val="24"/>
          <w:szCs w:val="24"/>
          <w:lang w:bidi="he-IL"/>
        </w:rPr>
        <w:t>Visitor Centre</w:t>
      </w:r>
      <w:r w:rsidR="00A800BA" w:rsidRPr="00A800BA">
        <w:rPr>
          <w:rFonts w:ascii="Calibri" w:eastAsia="Calibri" w:hAnsi="Calibri" w:cs="Calibri"/>
          <w:b/>
          <w:sz w:val="24"/>
          <w:szCs w:val="24"/>
          <w:lang w:bidi="he-IL"/>
        </w:rPr>
        <w:t xml:space="preserve"> and </w:t>
      </w:r>
      <w:r w:rsidRPr="00A800BA">
        <w:rPr>
          <w:rFonts w:ascii="Calibri" w:eastAsia="Calibri" w:hAnsi="Calibri" w:cs="Calibri"/>
          <w:b/>
          <w:sz w:val="24"/>
          <w:szCs w:val="24"/>
          <w:lang w:bidi="he-IL"/>
        </w:rPr>
        <w:t xml:space="preserve">Visitor Reception Services </w:t>
      </w:r>
    </w:p>
    <w:bookmarkEnd w:id="0"/>
    <w:p w14:paraId="21093E35" w14:textId="449AFDAF" w:rsidR="008F062D" w:rsidRPr="00AC1B8E" w:rsidRDefault="008F062D" w:rsidP="00C82AAA">
      <w:pPr>
        <w:ind w:right="-330"/>
        <w:rPr>
          <w:rFonts w:ascii="Calibri" w:hAnsi="Calibri" w:cs="Calibri"/>
          <w:sz w:val="24"/>
          <w:szCs w:val="24"/>
          <w:lang w:val="en"/>
        </w:rPr>
      </w:pPr>
      <w:r w:rsidRPr="00AC1B8E">
        <w:rPr>
          <w:rFonts w:ascii="Calibri" w:hAnsi="Calibri" w:cs="Calibri"/>
          <w:sz w:val="24"/>
          <w:szCs w:val="24"/>
          <w:lang w:val="en"/>
        </w:rPr>
        <w:t xml:space="preserve">The </w:t>
      </w:r>
      <w:r w:rsidR="0084426D">
        <w:rPr>
          <w:rFonts w:ascii="Calibri" w:hAnsi="Calibri" w:cs="Calibri"/>
          <w:sz w:val="24"/>
          <w:szCs w:val="24"/>
          <w:lang w:val="en"/>
        </w:rPr>
        <w:t>v</w:t>
      </w:r>
      <w:r w:rsidRPr="00AC1B8E">
        <w:rPr>
          <w:rFonts w:ascii="Calibri" w:hAnsi="Calibri" w:cs="Calibri"/>
          <w:sz w:val="24"/>
          <w:szCs w:val="24"/>
          <w:lang w:val="en"/>
        </w:rPr>
        <w:t>isit</w:t>
      </w:r>
      <w:r w:rsidR="00276551">
        <w:rPr>
          <w:rFonts w:ascii="Calibri" w:hAnsi="Calibri" w:cs="Calibri"/>
          <w:sz w:val="24"/>
          <w:szCs w:val="24"/>
          <w:lang w:val="en"/>
        </w:rPr>
        <w:t>or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 </w:t>
      </w:r>
      <w:r w:rsidR="0084426D">
        <w:rPr>
          <w:rFonts w:ascii="Calibri" w:hAnsi="Calibri" w:cs="Calibri"/>
          <w:sz w:val="24"/>
          <w:szCs w:val="24"/>
          <w:lang w:val="en"/>
        </w:rPr>
        <w:t>c</w:t>
      </w:r>
      <w:r w:rsidRPr="00AC1B8E">
        <w:rPr>
          <w:rFonts w:ascii="Calibri" w:hAnsi="Calibri" w:cs="Calibri"/>
          <w:sz w:val="24"/>
          <w:szCs w:val="24"/>
          <w:lang w:val="en"/>
        </w:rPr>
        <w:t>ent</w:t>
      </w:r>
      <w:r w:rsidR="003D4576">
        <w:rPr>
          <w:rFonts w:ascii="Calibri" w:hAnsi="Calibri" w:cs="Calibri"/>
          <w:sz w:val="24"/>
          <w:szCs w:val="24"/>
          <w:lang w:val="en"/>
        </w:rPr>
        <w:t>e</w:t>
      </w:r>
      <w:r w:rsidRPr="00AC1B8E">
        <w:rPr>
          <w:rFonts w:ascii="Calibri" w:hAnsi="Calibri" w:cs="Calibri"/>
          <w:sz w:val="24"/>
          <w:szCs w:val="24"/>
          <w:lang w:val="en"/>
        </w:rPr>
        <w:t>r at HMP Leyhill is supported by PACT</w:t>
      </w:r>
      <w:r w:rsidR="00276551">
        <w:rPr>
          <w:rFonts w:ascii="Calibri" w:hAnsi="Calibri" w:cs="Calibri"/>
          <w:sz w:val="24"/>
          <w:szCs w:val="24"/>
          <w:lang w:val="en"/>
        </w:rPr>
        <w:t xml:space="preserve"> (Prison Advice </w:t>
      </w:r>
      <w:r w:rsidR="00C82AAA">
        <w:rPr>
          <w:rFonts w:ascii="Calibri" w:hAnsi="Calibri" w:cs="Calibri"/>
          <w:sz w:val="24"/>
          <w:szCs w:val="24"/>
          <w:lang w:val="en"/>
        </w:rPr>
        <w:t>and Care Trust)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 &amp; </w:t>
      </w:r>
      <w:r w:rsidR="000817FD">
        <w:rPr>
          <w:rFonts w:ascii="Calibri" w:hAnsi="Calibri" w:cs="Calibri"/>
          <w:sz w:val="24"/>
          <w:szCs w:val="24"/>
          <w:lang w:val="en"/>
        </w:rPr>
        <w:t>c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ommunity </w:t>
      </w:r>
      <w:r w:rsidR="000817FD">
        <w:rPr>
          <w:rFonts w:ascii="Calibri" w:hAnsi="Calibri" w:cs="Calibri"/>
          <w:sz w:val="24"/>
          <w:szCs w:val="24"/>
          <w:lang w:val="en"/>
        </w:rPr>
        <w:t>v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olunteers. The reception area is comfortable with toilet provision and activities for families upon arrival. </w:t>
      </w:r>
      <w:r w:rsidR="00727167">
        <w:rPr>
          <w:rFonts w:ascii="Calibri" w:hAnsi="Calibri" w:cs="Calibri"/>
          <w:sz w:val="24"/>
          <w:szCs w:val="24"/>
          <w:lang w:val="en"/>
        </w:rPr>
        <w:t xml:space="preserve"> As an open prison s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earching is not routinely conducted however will be </w:t>
      </w:r>
      <w:r w:rsidR="009B7767" w:rsidRPr="00AC1B8E">
        <w:rPr>
          <w:rFonts w:ascii="Calibri" w:hAnsi="Calibri" w:cs="Calibri"/>
          <w:sz w:val="24"/>
          <w:szCs w:val="24"/>
          <w:lang w:val="en"/>
        </w:rPr>
        <w:t xml:space="preserve">on </w:t>
      </w:r>
      <w:r w:rsidRPr="00AC1B8E">
        <w:rPr>
          <w:rFonts w:ascii="Calibri" w:hAnsi="Calibri" w:cs="Calibri"/>
          <w:sz w:val="24"/>
          <w:szCs w:val="24"/>
          <w:lang w:val="en"/>
        </w:rPr>
        <w:t>occasions</w:t>
      </w:r>
      <w:r w:rsidR="008B5D63">
        <w:rPr>
          <w:rFonts w:ascii="Calibri" w:hAnsi="Calibri" w:cs="Calibri"/>
          <w:sz w:val="24"/>
          <w:szCs w:val="24"/>
          <w:lang w:val="en"/>
        </w:rPr>
        <w:t xml:space="preserve"> and i</w:t>
      </w:r>
      <w:r w:rsidR="009B7767" w:rsidRPr="00AC1B8E">
        <w:rPr>
          <w:rFonts w:ascii="Calibri" w:hAnsi="Calibri" w:cs="Calibri"/>
          <w:sz w:val="24"/>
          <w:szCs w:val="24"/>
          <w:lang w:val="en"/>
        </w:rPr>
        <w:t xml:space="preserve">n these </w:t>
      </w:r>
      <w:proofErr w:type="gramStart"/>
      <w:r w:rsidR="009B7767" w:rsidRPr="00AC1B8E">
        <w:rPr>
          <w:rFonts w:ascii="Calibri" w:hAnsi="Calibri" w:cs="Calibri"/>
          <w:sz w:val="24"/>
          <w:szCs w:val="24"/>
          <w:lang w:val="en"/>
        </w:rPr>
        <w:t>instances</w:t>
      </w:r>
      <w:proofErr w:type="gramEnd"/>
      <w:r w:rsidRPr="00AC1B8E">
        <w:rPr>
          <w:rFonts w:ascii="Calibri" w:hAnsi="Calibri" w:cs="Calibri"/>
          <w:sz w:val="24"/>
          <w:szCs w:val="24"/>
          <w:lang w:val="en"/>
        </w:rPr>
        <w:t xml:space="preserve"> staff will guide visitors through the process</w:t>
      </w:r>
      <w:r w:rsidR="005D70E3">
        <w:rPr>
          <w:rFonts w:ascii="Calibri" w:hAnsi="Calibri" w:cs="Calibri"/>
          <w:sz w:val="24"/>
          <w:szCs w:val="24"/>
          <w:lang w:val="en"/>
        </w:rPr>
        <w:t xml:space="preserve">. They </w:t>
      </w:r>
      <w:r w:rsidR="00D70D92">
        <w:rPr>
          <w:rFonts w:ascii="Calibri" w:hAnsi="Calibri" w:cs="Calibri"/>
          <w:sz w:val="24"/>
          <w:szCs w:val="24"/>
          <w:lang w:val="en"/>
        </w:rPr>
        <w:t>may be</w:t>
      </w:r>
      <w:r w:rsidR="00EB3B1B">
        <w:rPr>
          <w:rFonts w:ascii="Calibri" w:hAnsi="Calibri" w:cs="Calibri"/>
          <w:sz w:val="24"/>
          <w:szCs w:val="24"/>
          <w:lang w:val="en"/>
        </w:rPr>
        <w:t xml:space="preserve"> </w:t>
      </w:r>
      <w:r w:rsidRPr="00AC1B8E">
        <w:rPr>
          <w:rFonts w:ascii="Calibri" w:hAnsi="Calibri" w:cs="Calibri"/>
          <w:sz w:val="24"/>
          <w:szCs w:val="24"/>
          <w:lang w:val="en"/>
        </w:rPr>
        <w:t>supported by a drug</w:t>
      </w:r>
      <w:r w:rsidR="00D83FE1">
        <w:rPr>
          <w:rFonts w:ascii="Calibri" w:hAnsi="Calibri" w:cs="Calibri"/>
          <w:sz w:val="24"/>
          <w:szCs w:val="24"/>
          <w:lang w:val="en"/>
        </w:rPr>
        <w:t>s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 dog. </w:t>
      </w:r>
      <w:r w:rsidR="000E7166">
        <w:rPr>
          <w:rFonts w:ascii="Calibri" w:hAnsi="Calibri" w:cs="Calibri"/>
          <w:sz w:val="24"/>
          <w:szCs w:val="24"/>
          <w:lang w:val="en"/>
        </w:rPr>
        <w:t>I</w:t>
      </w:r>
      <w:r w:rsidRPr="00AC1B8E">
        <w:rPr>
          <w:rFonts w:ascii="Calibri" w:hAnsi="Calibri" w:cs="Calibri"/>
          <w:sz w:val="24"/>
          <w:szCs w:val="24"/>
          <w:lang w:val="en"/>
        </w:rPr>
        <w:t xml:space="preserve">nside the visits hall there is a café which provides hot and cold beverages and </w:t>
      </w:r>
      <w:r w:rsidR="000E7166">
        <w:rPr>
          <w:rFonts w:ascii="Calibri" w:hAnsi="Calibri" w:cs="Calibri"/>
          <w:sz w:val="24"/>
          <w:szCs w:val="24"/>
          <w:lang w:val="en"/>
        </w:rPr>
        <w:t xml:space="preserve">snack </w:t>
      </w:r>
      <w:r w:rsidRPr="00AC1B8E">
        <w:rPr>
          <w:rFonts w:ascii="Calibri" w:hAnsi="Calibri" w:cs="Calibri"/>
          <w:sz w:val="24"/>
          <w:szCs w:val="24"/>
          <w:lang w:val="en"/>
        </w:rPr>
        <w:t>food at competitive prices.</w:t>
      </w:r>
    </w:p>
    <w:p w14:paraId="7AA42EFF" w14:textId="6CCA15B7" w:rsidR="008F062D" w:rsidRPr="00AC1B8E" w:rsidRDefault="008F062D" w:rsidP="00C82AAA">
      <w:pPr>
        <w:ind w:right="-330"/>
        <w:rPr>
          <w:rFonts w:ascii="Calibri" w:hAnsi="Calibri" w:cs="Calibri"/>
          <w:bCs/>
          <w:sz w:val="24"/>
          <w:szCs w:val="24"/>
          <w:lang w:val="en"/>
        </w:rPr>
      </w:pPr>
      <w:r w:rsidRPr="00AC1B8E">
        <w:rPr>
          <w:rFonts w:ascii="Calibri" w:hAnsi="Calibri" w:cs="Calibri"/>
          <w:bCs/>
          <w:sz w:val="24"/>
          <w:szCs w:val="24"/>
          <w:lang w:val="en"/>
        </w:rPr>
        <w:t>The Family Centre offers the following services:</w:t>
      </w:r>
    </w:p>
    <w:p w14:paraId="07ABF23D" w14:textId="02F0209A" w:rsidR="008F062D" w:rsidRPr="00AC1B8E" w:rsidRDefault="0059555E" w:rsidP="00C82AAA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 i</w:t>
      </w:r>
      <w:r w:rsidR="000710EA">
        <w:rPr>
          <w:rFonts w:ascii="Calibri" w:hAnsi="Calibri" w:cs="Calibri"/>
          <w:sz w:val="24"/>
          <w:szCs w:val="24"/>
          <w:lang w:val="en"/>
        </w:rPr>
        <w:t>n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 xml:space="preserve">formation, </w:t>
      </w:r>
      <w:proofErr w:type="gramStart"/>
      <w:r w:rsidR="008F062D" w:rsidRPr="00AC1B8E">
        <w:rPr>
          <w:rFonts w:ascii="Calibri" w:hAnsi="Calibri" w:cs="Calibri"/>
          <w:sz w:val="24"/>
          <w:szCs w:val="24"/>
          <w:lang w:val="en"/>
        </w:rPr>
        <w:t>guidance</w:t>
      </w:r>
      <w:proofErr w:type="gramEnd"/>
      <w:r w:rsidR="008F062D" w:rsidRPr="00AC1B8E">
        <w:rPr>
          <w:rFonts w:ascii="Calibri" w:hAnsi="Calibri" w:cs="Calibri"/>
          <w:sz w:val="24"/>
          <w:szCs w:val="24"/>
          <w:lang w:val="en"/>
        </w:rPr>
        <w:t xml:space="preserve"> and sign-posting service for issues such </w:t>
      </w:r>
      <w:r w:rsidR="00A95718" w:rsidRPr="00AC1B8E">
        <w:rPr>
          <w:rFonts w:ascii="Calibri" w:hAnsi="Calibri" w:cs="Calibri"/>
          <w:sz w:val="24"/>
          <w:szCs w:val="24"/>
          <w:lang w:val="en"/>
        </w:rPr>
        <w:t>as housing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>, finance, alcohol and substance misuse</w:t>
      </w:r>
      <w:r>
        <w:rPr>
          <w:rFonts w:ascii="Calibri" w:hAnsi="Calibri" w:cs="Calibri"/>
          <w:sz w:val="24"/>
          <w:szCs w:val="24"/>
          <w:lang w:val="en"/>
        </w:rPr>
        <w:t xml:space="preserve"> and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 xml:space="preserve"> domestic violence.</w:t>
      </w:r>
    </w:p>
    <w:p w14:paraId="6A78BC8A" w14:textId="473F884D" w:rsidR="008F062D" w:rsidRPr="00AC1B8E" w:rsidRDefault="0059555E" w:rsidP="00C82AAA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>dvice and support about prison procedures.</w:t>
      </w:r>
    </w:p>
    <w:p w14:paraId="34E5E4AF" w14:textId="055A46E3" w:rsidR="008F062D" w:rsidRPr="00AC1B8E" w:rsidRDefault="0059555E" w:rsidP="00C82AAA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>omeone to talk to in confidence if needed.</w:t>
      </w:r>
    </w:p>
    <w:p w14:paraId="7282CC49" w14:textId="57F091A8" w:rsidR="008F062D" w:rsidRPr="00AC1B8E" w:rsidRDefault="0044630B" w:rsidP="00C82AAA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>ccess to all areas to assist visitors</w:t>
      </w:r>
      <w:r w:rsidR="002B54AE">
        <w:rPr>
          <w:rFonts w:ascii="Calibri" w:hAnsi="Calibri" w:cs="Calibri"/>
          <w:sz w:val="24"/>
          <w:szCs w:val="24"/>
          <w:lang w:val="en"/>
        </w:rPr>
        <w:t>, for example</w:t>
      </w:r>
      <w:r w:rsidR="008F062D" w:rsidRPr="00AC1B8E">
        <w:rPr>
          <w:rFonts w:ascii="Calibri" w:hAnsi="Calibri" w:cs="Calibri"/>
          <w:sz w:val="24"/>
          <w:szCs w:val="24"/>
          <w:lang w:val="en"/>
        </w:rPr>
        <w:t xml:space="preserve"> baby changing facilities, full disabled access &amp; toilets</w:t>
      </w:r>
      <w:r w:rsidR="005C720D">
        <w:rPr>
          <w:rFonts w:ascii="Calibri" w:hAnsi="Calibri" w:cs="Calibri"/>
          <w:sz w:val="24"/>
          <w:szCs w:val="24"/>
          <w:lang w:val="en"/>
        </w:rPr>
        <w:t xml:space="preserve">. </w:t>
      </w:r>
    </w:p>
    <w:p w14:paraId="0FD7863F" w14:textId="1E07970A" w:rsidR="00254E81" w:rsidRDefault="008F062D" w:rsidP="00E5556E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 w:rsidRPr="00254E81">
        <w:rPr>
          <w:rFonts w:ascii="Calibri" w:hAnsi="Calibri" w:cs="Calibri"/>
          <w:sz w:val="24"/>
          <w:szCs w:val="24"/>
          <w:lang w:val="en"/>
        </w:rPr>
        <w:t xml:space="preserve">We </w:t>
      </w:r>
      <w:r w:rsidR="001845C8">
        <w:rPr>
          <w:rFonts w:ascii="Calibri" w:hAnsi="Calibri" w:cs="Calibri"/>
          <w:sz w:val="24"/>
          <w:szCs w:val="24"/>
          <w:lang w:val="en"/>
        </w:rPr>
        <w:t xml:space="preserve">encourage </w:t>
      </w:r>
      <w:r w:rsidRPr="00254E81">
        <w:rPr>
          <w:rFonts w:ascii="Calibri" w:hAnsi="Calibri" w:cs="Calibri"/>
          <w:sz w:val="24"/>
          <w:szCs w:val="24"/>
          <w:lang w:val="en"/>
        </w:rPr>
        <w:t>all visitors</w:t>
      </w:r>
      <w:r w:rsidR="007E34A5" w:rsidRPr="00254E81">
        <w:rPr>
          <w:rFonts w:ascii="Calibri" w:hAnsi="Calibri" w:cs="Calibri"/>
          <w:sz w:val="24"/>
          <w:szCs w:val="24"/>
          <w:lang w:val="en"/>
        </w:rPr>
        <w:t xml:space="preserve"> and prisoners</w:t>
      </w:r>
      <w:r w:rsidRPr="00254E81">
        <w:rPr>
          <w:rFonts w:ascii="Calibri" w:hAnsi="Calibri" w:cs="Calibri"/>
          <w:sz w:val="24"/>
          <w:szCs w:val="24"/>
          <w:lang w:val="en"/>
        </w:rPr>
        <w:t xml:space="preserve"> to give feedback to help improve the visiting experience</w:t>
      </w:r>
      <w:r w:rsidR="000744E1">
        <w:rPr>
          <w:rFonts w:ascii="Calibri" w:hAnsi="Calibri" w:cs="Calibri"/>
          <w:sz w:val="24"/>
          <w:szCs w:val="24"/>
          <w:lang w:val="en"/>
        </w:rPr>
        <w:t xml:space="preserve">. </w:t>
      </w:r>
    </w:p>
    <w:p w14:paraId="76E5C7E9" w14:textId="146B49E3" w:rsidR="000B0657" w:rsidRPr="000B0657" w:rsidRDefault="00FC2B8B" w:rsidP="000B0657">
      <w:pPr>
        <w:numPr>
          <w:ilvl w:val="0"/>
          <w:numId w:val="12"/>
        </w:numPr>
        <w:ind w:right="-330"/>
        <w:rPr>
          <w:rFonts w:ascii="Calibri" w:hAnsi="Calibri" w:cs="Calibri"/>
          <w:sz w:val="24"/>
          <w:szCs w:val="24"/>
          <w:lang w:val="en"/>
        </w:rPr>
      </w:pPr>
      <w:r w:rsidRPr="00254E81">
        <w:rPr>
          <w:rFonts w:ascii="Calibri" w:hAnsi="Calibri" w:cs="Calibri"/>
          <w:sz w:val="24"/>
          <w:szCs w:val="24"/>
          <w:lang w:val="en"/>
        </w:rPr>
        <w:t xml:space="preserve">PACT </w:t>
      </w:r>
      <w:r w:rsidR="008F062D" w:rsidRPr="00254E81">
        <w:rPr>
          <w:rFonts w:ascii="Calibri" w:hAnsi="Calibri" w:cs="Calibri"/>
          <w:sz w:val="24"/>
          <w:szCs w:val="24"/>
          <w:lang w:val="en"/>
        </w:rPr>
        <w:t xml:space="preserve">Family Support Workers are available for </w:t>
      </w:r>
      <w:r w:rsidR="00D3030E" w:rsidRPr="00254E81">
        <w:rPr>
          <w:rFonts w:ascii="Calibri" w:hAnsi="Calibri" w:cs="Calibri"/>
          <w:sz w:val="24"/>
          <w:szCs w:val="24"/>
          <w:lang w:val="en"/>
        </w:rPr>
        <w:t>prisoners</w:t>
      </w:r>
      <w:r w:rsidR="008F062D" w:rsidRPr="00254E81">
        <w:rPr>
          <w:rFonts w:ascii="Calibri" w:hAnsi="Calibri" w:cs="Calibri"/>
          <w:sz w:val="24"/>
          <w:szCs w:val="24"/>
          <w:lang w:val="en"/>
        </w:rPr>
        <w:t xml:space="preserve">, families, </w:t>
      </w:r>
      <w:proofErr w:type="gramStart"/>
      <w:r w:rsidR="008F062D" w:rsidRPr="00254E81">
        <w:rPr>
          <w:rFonts w:ascii="Calibri" w:hAnsi="Calibri" w:cs="Calibri"/>
          <w:sz w:val="24"/>
          <w:szCs w:val="24"/>
          <w:lang w:val="en"/>
        </w:rPr>
        <w:t>friends</w:t>
      </w:r>
      <w:proofErr w:type="gramEnd"/>
      <w:r w:rsidR="008F062D" w:rsidRPr="00254E81">
        <w:rPr>
          <w:rFonts w:ascii="Calibri" w:hAnsi="Calibri" w:cs="Calibri"/>
          <w:sz w:val="24"/>
          <w:szCs w:val="24"/>
          <w:lang w:val="en"/>
        </w:rPr>
        <w:t xml:space="preserve"> and significant others</w:t>
      </w:r>
      <w:r w:rsidR="00837359" w:rsidRPr="00254E81">
        <w:rPr>
          <w:rFonts w:ascii="Calibri" w:hAnsi="Calibri" w:cs="Calibri"/>
          <w:sz w:val="24"/>
          <w:szCs w:val="24"/>
          <w:lang w:val="en"/>
        </w:rPr>
        <w:t xml:space="preserve"> and provide confidential</w:t>
      </w:r>
      <w:r w:rsidR="00495902" w:rsidRPr="00254E81">
        <w:rPr>
          <w:rFonts w:ascii="Calibri" w:hAnsi="Calibri" w:cs="Calibri"/>
          <w:sz w:val="24"/>
          <w:szCs w:val="24"/>
          <w:lang w:val="en"/>
        </w:rPr>
        <w:t xml:space="preserve"> one-to-one support. </w:t>
      </w:r>
      <w:r w:rsidR="00171C14" w:rsidRPr="00254E81">
        <w:rPr>
          <w:rFonts w:ascii="Calibri" w:hAnsi="Calibri" w:cs="Calibri"/>
          <w:sz w:val="24"/>
          <w:szCs w:val="24"/>
          <w:lang w:val="en"/>
        </w:rPr>
        <w:t>PAC</w:t>
      </w:r>
      <w:r w:rsidR="005D70E3" w:rsidRPr="00254E81">
        <w:rPr>
          <w:rFonts w:ascii="Calibri" w:hAnsi="Calibri" w:cs="Calibri"/>
          <w:sz w:val="24"/>
          <w:szCs w:val="24"/>
          <w:lang w:val="en"/>
        </w:rPr>
        <w:t>T</w:t>
      </w:r>
      <w:r w:rsidR="00161E1F" w:rsidRPr="00254E81">
        <w:rPr>
          <w:rFonts w:ascii="Calibri" w:hAnsi="Calibri" w:cs="Calibri"/>
          <w:sz w:val="24"/>
          <w:szCs w:val="24"/>
          <w:lang w:val="en"/>
        </w:rPr>
        <w:t xml:space="preserve"> can be contacted </w:t>
      </w:r>
      <w:r w:rsidR="00B95778" w:rsidRPr="00254E81">
        <w:rPr>
          <w:rFonts w:ascii="Calibri" w:hAnsi="Calibri" w:cs="Calibri"/>
          <w:sz w:val="24"/>
          <w:szCs w:val="24"/>
          <w:lang w:val="en"/>
        </w:rPr>
        <w:t>at</w:t>
      </w:r>
      <w:r w:rsidR="008D555C" w:rsidRPr="00254E81">
        <w:rPr>
          <w:rFonts w:ascii="Calibri" w:hAnsi="Calibri" w:cs="Calibri"/>
          <w:sz w:val="24"/>
          <w:szCs w:val="24"/>
          <w:lang w:val="en"/>
        </w:rPr>
        <w:t xml:space="preserve"> </w:t>
      </w:r>
      <w:hyperlink r:id="rId17" w:tgtFrame="_blank" w:history="1">
        <w:r w:rsidR="008D555C" w:rsidRPr="003D4576">
          <w:rPr>
            <w:rStyle w:val="Hyperlink"/>
            <w:rFonts w:cstheme="minorHAnsi"/>
            <w:color w:val="7030A0"/>
            <w:sz w:val="24"/>
            <w:szCs w:val="24"/>
            <w:lang w:val="en-US" w:eastAsia="en-GB"/>
          </w:rPr>
          <w:t>www.prisonadvice.org.uk</w:t>
        </w:r>
      </w:hyperlink>
      <w:r w:rsidR="00D14C2E" w:rsidRPr="00254E81">
        <w:rPr>
          <w:rStyle w:val="Hyperlink"/>
          <w:rFonts w:cstheme="minorHAnsi"/>
          <w:color w:val="5B9BD5" w:themeColor="accent1"/>
          <w:sz w:val="24"/>
          <w:szCs w:val="24"/>
          <w:u w:val="none"/>
          <w:lang w:val="en-US" w:eastAsia="en-GB"/>
        </w:rPr>
        <w:t xml:space="preserve"> </w:t>
      </w:r>
      <w:r w:rsidR="00D14C2E" w:rsidRPr="00254E81">
        <w:rPr>
          <w:rStyle w:val="Hyperlink"/>
          <w:rFonts w:cstheme="minorHAnsi"/>
          <w:color w:val="auto"/>
          <w:sz w:val="24"/>
          <w:szCs w:val="24"/>
          <w:u w:val="none"/>
          <w:lang w:val="en-US" w:eastAsia="en-GB"/>
        </w:rPr>
        <w:t>or</w:t>
      </w:r>
      <w:r w:rsidR="00B95778" w:rsidRPr="00254E81">
        <w:rPr>
          <w:rStyle w:val="Hyperlink"/>
          <w:rFonts w:cstheme="minorHAnsi"/>
          <w:color w:val="auto"/>
          <w:sz w:val="24"/>
          <w:szCs w:val="24"/>
          <w:u w:val="none"/>
          <w:lang w:val="en-US" w:eastAsia="en-GB"/>
        </w:rPr>
        <w:t xml:space="preserve"> via</w:t>
      </w:r>
      <w:r w:rsidR="00D14C2E" w:rsidRPr="00254E81">
        <w:rPr>
          <w:rStyle w:val="Hyperlink"/>
          <w:rFonts w:cstheme="minorHAnsi"/>
          <w:color w:val="auto"/>
          <w:sz w:val="24"/>
          <w:szCs w:val="24"/>
          <w:u w:val="none"/>
          <w:lang w:val="en-US" w:eastAsia="en-GB"/>
        </w:rPr>
        <w:t xml:space="preserve"> </w:t>
      </w:r>
      <w:r w:rsidR="008C5C1F" w:rsidRPr="00254E81">
        <w:rPr>
          <w:rStyle w:val="Hyperlink"/>
          <w:rFonts w:cstheme="minorHAnsi"/>
          <w:color w:val="auto"/>
          <w:sz w:val="24"/>
          <w:szCs w:val="24"/>
          <w:u w:val="none"/>
          <w:lang w:val="en-US" w:eastAsia="en-GB"/>
        </w:rPr>
        <w:t xml:space="preserve">the </w:t>
      </w:r>
      <w:r w:rsidR="008D555C" w:rsidRPr="003D4576">
        <w:rPr>
          <w:rFonts w:cstheme="minorHAnsi"/>
          <w:color w:val="7030A0"/>
          <w:sz w:val="24"/>
          <w:szCs w:val="24"/>
          <w:lang w:eastAsia="en-GB"/>
        </w:rPr>
        <w:t>Prisoners’ Families Helpline: 0808 808 2003</w:t>
      </w:r>
      <w:r w:rsidR="002174FC" w:rsidRPr="00254E81">
        <w:rPr>
          <w:rFonts w:cstheme="minorHAnsi"/>
          <w:sz w:val="24"/>
          <w:szCs w:val="24"/>
          <w:lang w:eastAsia="en-GB"/>
        </w:rPr>
        <w:t xml:space="preserve">. </w:t>
      </w:r>
      <w:r w:rsidR="008D555C" w:rsidRPr="00254E81">
        <w:rPr>
          <w:rFonts w:cstheme="minorHAnsi"/>
          <w:sz w:val="24"/>
          <w:szCs w:val="24"/>
        </w:rPr>
        <w:t xml:space="preserve">Prisoners’ self-referrals should be passed to the </w:t>
      </w:r>
      <w:r w:rsidR="00090F51" w:rsidRPr="00254E81">
        <w:rPr>
          <w:rFonts w:cstheme="minorHAnsi"/>
          <w:sz w:val="24"/>
          <w:szCs w:val="24"/>
        </w:rPr>
        <w:t xml:space="preserve">PACT Family Engagement Manager. </w:t>
      </w:r>
    </w:p>
    <w:p w14:paraId="79D3AE83" w14:textId="3DD9D2C6" w:rsidR="0082496A" w:rsidRDefault="00FE0129" w:rsidP="00722BEE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visits hall is </w:t>
      </w:r>
      <w:r w:rsidR="007E573E">
        <w:rPr>
          <w:rFonts w:ascii="Calibri" w:hAnsi="Calibri" w:cs="Calibri"/>
          <w:bCs/>
          <w:sz w:val="24"/>
          <w:szCs w:val="24"/>
        </w:rPr>
        <w:t>large,</w:t>
      </w:r>
      <w:r w:rsidR="00C12978">
        <w:rPr>
          <w:rFonts w:ascii="Calibri" w:hAnsi="Calibri" w:cs="Calibri"/>
          <w:bCs/>
          <w:sz w:val="24"/>
          <w:szCs w:val="24"/>
        </w:rPr>
        <w:t xml:space="preserve"> </w:t>
      </w:r>
      <w:r w:rsidR="00057AF8">
        <w:rPr>
          <w:rFonts w:ascii="Calibri" w:hAnsi="Calibri" w:cs="Calibri"/>
          <w:bCs/>
          <w:sz w:val="24"/>
          <w:szCs w:val="24"/>
        </w:rPr>
        <w:t xml:space="preserve">comfortable, </w:t>
      </w:r>
      <w:proofErr w:type="gramStart"/>
      <w:r>
        <w:rPr>
          <w:rFonts w:ascii="Calibri" w:hAnsi="Calibri" w:cs="Calibri"/>
          <w:bCs/>
          <w:sz w:val="24"/>
          <w:szCs w:val="24"/>
        </w:rPr>
        <w:t>bright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airy</w:t>
      </w:r>
      <w:r w:rsidR="005C720D">
        <w:rPr>
          <w:rFonts w:ascii="Calibri" w:hAnsi="Calibri" w:cs="Calibri"/>
          <w:bCs/>
          <w:sz w:val="24"/>
          <w:szCs w:val="24"/>
        </w:rPr>
        <w:t xml:space="preserve"> and has a children’s play </w:t>
      </w:r>
      <w:r w:rsidR="00722BEE">
        <w:rPr>
          <w:rFonts w:ascii="Calibri" w:hAnsi="Calibri" w:cs="Calibri"/>
          <w:bCs/>
          <w:sz w:val="24"/>
          <w:szCs w:val="24"/>
        </w:rPr>
        <w:t>area equipped with a range of toys</w:t>
      </w:r>
      <w:r w:rsidR="00057AF8">
        <w:rPr>
          <w:rFonts w:ascii="Calibri" w:hAnsi="Calibri" w:cs="Calibri"/>
          <w:bCs/>
          <w:sz w:val="24"/>
          <w:szCs w:val="24"/>
        </w:rPr>
        <w:t>, books</w:t>
      </w:r>
      <w:r w:rsidR="00722BEE">
        <w:rPr>
          <w:rFonts w:ascii="Calibri" w:hAnsi="Calibri" w:cs="Calibri"/>
          <w:bCs/>
          <w:sz w:val="24"/>
          <w:szCs w:val="24"/>
        </w:rPr>
        <w:t xml:space="preserve"> and games</w:t>
      </w:r>
      <w:r w:rsidR="00224E56">
        <w:rPr>
          <w:rFonts w:ascii="Calibri" w:hAnsi="Calibri" w:cs="Calibri"/>
          <w:bCs/>
          <w:sz w:val="24"/>
          <w:szCs w:val="24"/>
        </w:rPr>
        <w:t xml:space="preserve"> enabling </w:t>
      </w:r>
      <w:r w:rsidR="007E573E">
        <w:rPr>
          <w:rFonts w:ascii="Calibri" w:hAnsi="Calibri" w:cs="Calibri"/>
          <w:bCs/>
          <w:sz w:val="24"/>
          <w:szCs w:val="24"/>
        </w:rPr>
        <w:t>parents and children</w:t>
      </w:r>
      <w:r w:rsidR="00C91BA5">
        <w:rPr>
          <w:rFonts w:ascii="Calibri" w:hAnsi="Calibri" w:cs="Calibri"/>
          <w:bCs/>
          <w:sz w:val="24"/>
          <w:szCs w:val="24"/>
        </w:rPr>
        <w:t xml:space="preserve"> of all ages</w:t>
      </w:r>
      <w:r w:rsidR="007E573E">
        <w:rPr>
          <w:rFonts w:ascii="Calibri" w:hAnsi="Calibri" w:cs="Calibri"/>
          <w:bCs/>
          <w:sz w:val="24"/>
          <w:szCs w:val="24"/>
        </w:rPr>
        <w:t xml:space="preserve"> </w:t>
      </w:r>
      <w:r w:rsidR="00673819">
        <w:rPr>
          <w:rFonts w:ascii="Calibri" w:hAnsi="Calibri" w:cs="Calibri"/>
          <w:bCs/>
          <w:sz w:val="24"/>
          <w:szCs w:val="24"/>
        </w:rPr>
        <w:t>to engage in an appealing and diverse range of activities</w:t>
      </w:r>
      <w:r w:rsidR="00C91BA5">
        <w:rPr>
          <w:rFonts w:ascii="Calibri" w:hAnsi="Calibri" w:cs="Calibri"/>
          <w:bCs/>
          <w:sz w:val="24"/>
          <w:szCs w:val="24"/>
        </w:rPr>
        <w:t>.</w:t>
      </w:r>
      <w:r w:rsidR="00673819">
        <w:rPr>
          <w:rFonts w:ascii="Calibri" w:hAnsi="Calibri" w:cs="Calibri"/>
          <w:bCs/>
          <w:sz w:val="24"/>
          <w:szCs w:val="24"/>
        </w:rPr>
        <w:t xml:space="preserve"> </w:t>
      </w:r>
      <w:r w:rsidR="00F810D4">
        <w:rPr>
          <w:rFonts w:ascii="Calibri" w:hAnsi="Calibri" w:cs="Calibri"/>
          <w:bCs/>
          <w:sz w:val="24"/>
          <w:szCs w:val="24"/>
        </w:rPr>
        <w:t>An outdoor pla</w:t>
      </w:r>
      <w:r w:rsidR="005F58AF">
        <w:rPr>
          <w:rFonts w:ascii="Calibri" w:hAnsi="Calibri" w:cs="Calibri"/>
          <w:bCs/>
          <w:sz w:val="24"/>
          <w:szCs w:val="24"/>
        </w:rPr>
        <w:t xml:space="preserve">y area allows for activities to </w:t>
      </w:r>
      <w:r w:rsidR="00B85555">
        <w:rPr>
          <w:rFonts w:ascii="Calibri" w:hAnsi="Calibri" w:cs="Calibri"/>
          <w:bCs/>
          <w:sz w:val="24"/>
          <w:szCs w:val="24"/>
        </w:rPr>
        <w:t>be enjoyed</w:t>
      </w:r>
      <w:r w:rsidR="005F58AF">
        <w:rPr>
          <w:rFonts w:ascii="Calibri" w:hAnsi="Calibri" w:cs="Calibri"/>
          <w:bCs/>
          <w:sz w:val="24"/>
          <w:szCs w:val="24"/>
        </w:rPr>
        <w:t xml:space="preserve"> in the fresh air, weather </w:t>
      </w:r>
      <w:r w:rsidR="00B85555">
        <w:rPr>
          <w:rFonts w:ascii="Calibri" w:hAnsi="Calibri" w:cs="Calibri"/>
          <w:bCs/>
          <w:sz w:val="24"/>
          <w:szCs w:val="24"/>
        </w:rPr>
        <w:t xml:space="preserve">permitting. </w:t>
      </w:r>
      <w:r w:rsidR="00F76B8A">
        <w:rPr>
          <w:rFonts w:ascii="Calibri" w:hAnsi="Calibri" w:cs="Calibri"/>
          <w:bCs/>
          <w:sz w:val="24"/>
          <w:szCs w:val="24"/>
        </w:rPr>
        <w:t xml:space="preserve"> </w:t>
      </w:r>
    </w:p>
    <w:p w14:paraId="77CD220B" w14:textId="78B6C8A8" w:rsidR="00F76B8A" w:rsidRPr="0082496A" w:rsidRDefault="00F76B8A" w:rsidP="00722BEE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whole </w:t>
      </w:r>
      <w:r w:rsidR="00D14973">
        <w:rPr>
          <w:rFonts w:ascii="Calibri" w:hAnsi="Calibri" w:cs="Calibri"/>
          <w:bCs/>
          <w:sz w:val="24"/>
          <w:szCs w:val="24"/>
        </w:rPr>
        <w:t>visits facility,</w:t>
      </w:r>
      <w:r>
        <w:rPr>
          <w:rFonts w:ascii="Calibri" w:hAnsi="Calibri" w:cs="Calibri"/>
          <w:bCs/>
          <w:sz w:val="24"/>
          <w:szCs w:val="24"/>
        </w:rPr>
        <w:t xml:space="preserve"> visitor centre, visits hall and external play</w:t>
      </w:r>
      <w:r w:rsidR="00D14973">
        <w:rPr>
          <w:rFonts w:ascii="Calibri" w:hAnsi="Calibri" w:cs="Calibri"/>
          <w:bCs/>
          <w:sz w:val="24"/>
          <w:szCs w:val="24"/>
        </w:rPr>
        <w:t xml:space="preserve"> areas</w:t>
      </w:r>
      <w:r w:rsidR="00031E4E">
        <w:rPr>
          <w:rFonts w:ascii="Calibri" w:hAnsi="Calibri" w:cs="Calibri"/>
          <w:bCs/>
          <w:sz w:val="24"/>
          <w:szCs w:val="24"/>
        </w:rPr>
        <w:t xml:space="preserve">, is non-smoking </w:t>
      </w:r>
      <w:r w:rsidR="007569EC">
        <w:rPr>
          <w:rFonts w:ascii="Calibri" w:hAnsi="Calibri" w:cs="Calibri"/>
          <w:bCs/>
          <w:sz w:val="24"/>
          <w:szCs w:val="24"/>
        </w:rPr>
        <w:t xml:space="preserve">and non-vaping. 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67896B73" w14:textId="77777777" w:rsidR="00907F57" w:rsidRDefault="00907F57" w:rsidP="00531C32">
      <w:pPr>
        <w:ind w:right="-330"/>
        <w:rPr>
          <w:rFonts w:ascii="Calibri" w:hAnsi="Calibri" w:cs="Calibri"/>
          <w:b/>
          <w:sz w:val="24"/>
          <w:szCs w:val="24"/>
        </w:rPr>
      </w:pPr>
    </w:p>
    <w:p w14:paraId="014FF312" w14:textId="1525D5D8" w:rsidR="00363A85" w:rsidRDefault="00DE6F08" w:rsidP="00531C32">
      <w:pPr>
        <w:ind w:right="-33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Visits and Extended Visits</w:t>
      </w:r>
    </w:p>
    <w:p w14:paraId="3EE1C277" w14:textId="0DAE4F0E" w:rsidR="000619B4" w:rsidRPr="000619B4" w:rsidRDefault="00BE2CBA" w:rsidP="00531C32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</w:t>
      </w:r>
      <w:r w:rsidR="00936317">
        <w:rPr>
          <w:rFonts w:ascii="Calibri" w:hAnsi="Calibri" w:cs="Calibri"/>
          <w:bCs/>
          <w:sz w:val="24"/>
          <w:szCs w:val="24"/>
        </w:rPr>
        <w:t>-</w:t>
      </w:r>
      <w:r>
        <w:rPr>
          <w:rFonts w:ascii="Calibri" w:hAnsi="Calibri" w:cs="Calibri"/>
          <w:bCs/>
          <w:sz w:val="24"/>
          <w:szCs w:val="24"/>
        </w:rPr>
        <w:t>person visits are o</w:t>
      </w:r>
      <w:r w:rsidR="00936317">
        <w:rPr>
          <w:rFonts w:ascii="Calibri" w:hAnsi="Calibri" w:cs="Calibri"/>
          <w:bCs/>
          <w:sz w:val="24"/>
          <w:szCs w:val="24"/>
        </w:rPr>
        <w:t>ffered on Saturday and Sunday afternoons</w:t>
      </w:r>
      <w:r w:rsidR="00071529">
        <w:rPr>
          <w:rFonts w:ascii="Calibri" w:hAnsi="Calibri" w:cs="Calibri"/>
          <w:bCs/>
          <w:sz w:val="24"/>
          <w:szCs w:val="24"/>
        </w:rPr>
        <w:t xml:space="preserve"> from 1.30pm to 3.30pm</w:t>
      </w:r>
      <w:r w:rsidR="00F00D9E">
        <w:rPr>
          <w:rFonts w:ascii="Calibri" w:hAnsi="Calibri" w:cs="Calibri"/>
          <w:bCs/>
          <w:sz w:val="24"/>
          <w:szCs w:val="24"/>
        </w:rPr>
        <w:t>.</w:t>
      </w:r>
    </w:p>
    <w:p w14:paraId="1B0D46B2" w14:textId="2D391BA6" w:rsidR="00DE6F08" w:rsidRDefault="00DE6F08" w:rsidP="00DE6F08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Extended visits for children are held</w:t>
      </w:r>
      <w:r w:rsidR="00A02DCD">
        <w:rPr>
          <w:rFonts w:ascii="Calibri" w:hAnsi="Calibri" w:cs="Calibri"/>
          <w:bCs/>
          <w:sz w:val="24"/>
          <w:szCs w:val="24"/>
        </w:rPr>
        <w:t xml:space="preserve"> at least</w:t>
      </w:r>
      <w:r>
        <w:rPr>
          <w:rFonts w:ascii="Calibri" w:hAnsi="Calibri" w:cs="Calibri"/>
          <w:bCs/>
          <w:sz w:val="24"/>
          <w:szCs w:val="24"/>
        </w:rPr>
        <w:t xml:space="preserve"> four times a year and for adults only </w:t>
      </w:r>
      <w:r w:rsidR="00A02DCD">
        <w:rPr>
          <w:rFonts w:ascii="Calibri" w:hAnsi="Calibri" w:cs="Calibri"/>
          <w:bCs/>
          <w:sz w:val="24"/>
          <w:szCs w:val="24"/>
        </w:rPr>
        <w:t xml:space="preserve">at least </w:t>
      </w:r>
      <w:r>
        <w:rPr>
          <w:rFonts w:ascii="Calibri" w:hAnsi="Calibri" w:cs="Calibri"/>
          <w:bCs/>
          <w:sz w:val="24"/>
          <w:szCs w:val="24"/>
        </w:rPr>
        <w:t xml:space="preserve">three times a year. </w:t>
      </w:r>
      <w:r w:rsidR="00A02DCD">
        <w:rPr>
          <w:rFonts w:ascii="Calibri" w:hAnsi="Calibri" w:cs="Calibri"/>
          <w:bCs/>
          <w:sz w:val="24"/>
          <w:szCs w:val="24"/>
        </w:rPr>
        <w:t>These take place in the visit’s hall from 10:30 – 15:30.</w:t>
      </w:r>
      <w:r>
        <w:rPr>
          <w:rFonts w:ascii="Calibri" w:hAnsi="Calibri" w:cs="Calibri"/>
          <w:bCs/>
          <w:sz w:val="24"/>
          <w:szCs w:val="24"/>
        </w:rPr>
        <w:t xml:space="preserve"> A range of activities enhance the experience of the </w:t>
      </w:r>
      <w:proofErr w:type="gramStart"/>
      <w:r>
        <w:rPr>
          <w:rFonts w:ascii="Calibri" w:hAnsi="Calibri" w:cs="Calibri"/>
          <w:bCs/>
          <w:sz w:val="24"/>
          <w:szCs w:val="24"/>
        </w:rPr>
        <w:t>days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a free buffet lunch is provided.</w:t>
      </w:r>
      <w:r w:rsidR="0027750D">
        <w:rPr>
          <w:rFonts w:ascii="Calibri" w:hAnsi="Calibri" w:cs="Calibri"/>
          <w:bCs/>
          <w:sz w:val="24"/>
          <w:szCs w:val="24"/>
        </w:rPr>
        <w:t xml:space="preserve"> </w:t>
      </w:r>
      <w:r w:rsidR="00FD3AC6">
        <w:rPr>
          <w:rFonts w:ascii="Calibri" w:hAnsi="Calibri" w:cs="Calibri"/>
          <w:bCs/>
          <w:sz w:val="24"/>
          <w:szCs w:val="24"/>
        </w:rPr>
        <w:t>Every effort is made to co-ordinate d</w:t>
      </w:r>
      <w:r w:rsidR="00853551">
        <w:rPr>
          <w:rFonts w:ascii="Calibri" w:hAnsi="Calibri" w:cs="Calibri"/>
          <w:bCs/>
          <w:sz w:val="24"/>
          <w:szCs w:val="24"/>
        </w:rPr>
        <w:t xml:space="preserve">ates of children’s </w:t>
      </w:r>
      <w:r w:rsidR="00FD3AC6">
        <w:rPr>
          <w:rFonts w:ascii="Calibri" w:hAnsi="Calibri" w:cs="Calibri"/>
          <w:bCs/>
          <w:sz w:val="24"/>
          <w:szCs w:val="24"/>
        </w:rPr>
        <w:t>extended visits</w:t>
      </w:r>
      <w:r w:rsidR="004016E4">
        <w:rPr>
          <w:rFonts w:ascii="Calibri" w:hAnsi="Calibri" w:cs="Calibri"/>
          <w:bCs/>
          <w:sz w:val="24"/>
          <w:szCs w:val="24"/>
        </w:rPr>
        <w:t xml:space="preserve"> with school holidays, although this can be a challenge across the country</w:t>
      </w:r>
      <w:r w:rsidR="00191A73">
        <w:rPr>
          <w:rFonts w:ascii="Calibri" w:hAnsi="Calibri" w:cs="Calibri"/>
          <w:bCs/>
          <w:sz w:val="24"/>
          <w:szCs w:val="24"/>
        </w:rPr>
        <w:t>, and the visits are often themed</w:t>
      </w:r>
      <w:r w:rsidR="00A0793F">
        <w:rPr>
          <w:rFonts w:ascii="Calibri" w:hAnsi="Calibri" w:cs="Calibri"/>
          <w:bCs/>
          <w:sz w:val="24"/>
          <w:szCs w:val="24"/>
        </w:rPr>
        <w:t xml:space="preserve">. Several weeks before each extended visit prisoners will be invited to </w:t>
      </w:r>
      <w:proofErr w:type="gramStart"/>
      <w:r w:rsidR="00A0793F">
        <w:rPr>
          <w:rFonts w:ascii="Calibri" w:hAnsi="Calibri" w:cs="Calibri"/>
          <w:bCs/>
          <w:sz w:val="24"/>
          <w:szCs w:val="24"/>
        </w:rPr>
        <w:t>apply</w:t>
      </w:r>
      <w:proofErr w:type="gramEnd"/>
      <w:r w:rsidR="006D2C7E">
        <w:rPr>
          <w:rFonts w:ascii="Calibri" w:hAnsi="Calibri" w:cs="Calibri"/>
          <w:bCs/>
          <w:sz w:val="24"/>
          <w:szCs w:val="24"/>
        </w:rPr>
        <w:t xml:space="preserve"> and their incentive level is not a barrier to taking part. </w:t>
      </w:r>
    </w:p>
    <w:p w14:paraId="3E29AD6A" w14:textId="23EDCF4D" w:rsidR="00A02DCD" w:rsidRPr="00A02DCD" w:rsidRDefault="00A02DCD" w:rsidP="00A02DCD">
      <w:pPr>
        <w:ind w:right="-330"/>
        <w:jc w:val="center"/>
        <w:rPr>
          <w:rFonts w:ascii="Calibri" w:hAnsi="Calibri" w:cs="Calibri"/>
          <w:b/>
          <w:sz w:val="24"/>
          <w:szCs w:val="24"/>
        </w:rPr>
      </w:pPr>
      <w:r w:rsidRPr="00A02DCD">
        <w:rPr>
          <w:rFonts w:ascii="Calibri" w:hAnsi="Calibri" w:cs="Calibri"/>
          <w:b/>
          <w:sz w:val="24"/>
          <w:szCs w:val="24"/>
        </w:rPr>
        <w:t>2024</w:t>
      </w:r>
      <w:r>
        <w:rPr>
          <w:rFonts w:ascii="Calibri" w:hAnsi="Calibri" w:cs="Calibri"/>
          <w:b/>
          <w:sz w:val="24"/>
          <w:szCs w:val="24"/>
        </w:rPr>
        <w:t xml:space="preserve"> family day</w:t>
      </w:r>
      <w:r w:rsidRPr="00A02DCD">
        <w:rPr>
          <w:rFonts w:ascii="Calibri" w:hAnsi="Calibri" w:cs="Calibri"/>
          <w:b/>
          <w:sz w:val="24"/>
          <w:szCs w:val="24"/>
        </w:rPr>
        <w:t xml:space="preserve"> dates: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6"/>
      </w:tblGrid>
      <w:tr w:rsidR="00A02DCD" w14:paraId="64132461" w14:textId="77777777" w:rsidTr="00A02DCD">
        <w:trPr>
          <w:jc w:val="center"/>
        </w:trPr>
        <w:tc>
          <w:tcPr>
            <w:tcW w:w="3005" w:type="dxa"/>
          </w:tcPr>
          <w:p w14:paraId="17F536DC" w14:textId="4A5C16DE" w:rsidR="00A02DCD" w:rsidRPr="00A02DCD" w:rsidRDefault="00A02DCD" w:rsidP="00A02DCD">
            <w:pPr>
              <w:ind w:right="-330"/>
              <w:rPr>
                <w:rFonts w:ascii="Calibri" w:hAnsi="Calibri" w:cs="Calibri"/>
                <w:b/>
                <w:sz w:val="24"/>
                <w:szCs w:val="24"/>
              </w:rPr>
            </w:pPr>
            <w:r w:rsidRPr="00A02DCD">
              <w:rPr>
                <w:rFonts w:ascii="Calibri" w:hAnsi="Calibri" w:cs="Calibri"/>
                <w:b/>
                <w:sz w:val="24"/>
                <w:szCs w:val="24"/>
              </w:rPr>
              <w:t>Children’s family day dates</w:t>
            </w:r>
          </w:p>
        </w:tc>
        <w:tc>
          <w:tcPr>
            <w:tcW w:w="3006" w:type="dxa"/>
          </w:tcPr>
          <w:p w14:paraId="354646B4" w14:textId="14F79D4D" w:rsidR="00A02DCD" w:rsidRPr="00A02DCD" w:rsidRDefault="00A02DCD" w:rsidP="00A02DCD">
            <w:pPr>
              <w:ind w:right="-330"/>
              <w:rPr>
                <w:rFonts w:ascii="Calibri" w:hAnsi="Calibri" w:cs="Calibri"/>
                <w:b/>
                <w:sz w:val="24"/>
                <w:szCs w:val="24"/>
              </w:rPr>
            </w:pPr>
            <w:r w:rsidRPr="00A02DCD">
              <w:rPr>
                <w:rFonts w:ascii="Calibri" w:hAnsi="Calibri" w:cs="Calibri"/>
                <w:b/>
                <w:sz w:val="24"/>
                <w:szCs w:val="24"/>
              </w:rPr>
              <w:t>Adults only family day dates</w:t>
            </w:r>
          </w:p>
        </w:tc>
      </w:tr>
      <w:tr w:rsidR="00A02DCD" w14:paraId="684767CD" w14:textId="77777777" w:rsidTr="00A02DCD">
        <w:trPr>
          <w:jc w:val="center"/>
        </w:trPr>
        <w:tc>
          <w:tcPr>
            <w:tcW w:w="3005" w:type="dxa"/>
          </w:tcPr>
          <w:p w14:paraId="1A3B134C" w14:textId="44A22714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3006" w:type="dxa"/>
          </w:tcPr>
          <w:p w14:paraId="675FFBAF" w14:textId="148EDB59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16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April</w:t>
            </w:r>
          </w:p>
        </w:tc>
      </w:tr>
      <w:tr w:rsidR="00A02DCD" w14:paraId="4BFDFA5E" w14:textId="77777777" w:rsidTr="00A02DCD">
        <w:trPr>
          <w:jc w:val="center"/>
        </w:trPr>
        <w:tc>
          <w:tcPr>
            <w:tcW w:w="3005" w:type="dxa"/>
          </w:tcPr>
          <w:p w14:paraId="64265B8A" w14:textId="7FBE6B51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3006" w:type="dxa"/>
          </w:tcPr>
          <w:p w14:paraId="2E92ACDA" w14:textId="54595077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18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June</w:t>
            </w:r>
          </w:p>
        </w:tc>
      </w:tr>
      <w:tr w:rsidR="00A02DCD" w14:paraId="0CD2E635" w14:textId="77777777" w:rsidTr="00A02DCD">
        <w:trPr>
          <w:jc w:val="center"/>
        </w:trPr>
        <w:tc>
          <w:tcPr>
            <w:tcW w:w="3005" w:type="dxa"/>
          </w:tcPr>
          <w:p w14:paraId="234331AC" w14:textId="5386FBAE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29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3006" w:type="dxa"/>
          </w:tcPr>
          <w:p w14:paraId="63D566BA" w14:textId="05A368E0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August</w:t>
            </w:r>
          </w:p>
        </w:tc>
      </w:tr>
      <w:tr w:rsidR="00A02DCD" w14:paraId="047E1F15" w14:textId="77777777" w:rsidTr="00A02DCD">
        <w:trPr>
          <w:jc w:val="center"/>
        </w:trPr>
        <w:tc>
          <w:tcPr>
            <w:tcW w:w="3005" w:type="dxa"/>
          </w:tcPr>
          <w:p w14:paraId="63EEA460" w14:textId="4D936D08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23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3006" w:type="dxa"/>
          </w:tcPr>
          <w:p w14:paraId="5524EBFD" w14:textId="7C5DFD0F" w:rsidR="00A02DCD" w:rsidRDefault="00A02DCD" w:rsidP="00A02DCD">
            <w:pPr>
              <w:ind w:right="-33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  <w:r w:rsidRPr="00A02DC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December</w:t>
            </w:r>
          </w:p>
        </w:tc>
      </w:tr>
    </w:tbl>
    <w:p w14:paraId="03A919D2" w14:textId="77777777" w:rsidR="00907F57" w:rsidRDefault="00907F57" w:rsidP="00DE6F08">
      <w:pPr>
        <w:ind w:right="-330"/>
        <w:rPr>
          <w:rFonts w:ascii="Calibri" w:hAnsi="Calibri" w:cs="Calibri"/>
          <w:bCs/>
          <w:sz w:val="24"/>
          <w:szCs w:val="24"/>
        </w:rPr>
      </w:pPr>
    </w:p>
    <w:p w14:paraId="41D157EF" w14:textId="49E4A83C" w:rsidR="00AB6796" w:rsidRDefault="00BD508A" w:rsidP="00531C32">
      <w:pPr>
        <w:ind w:right="-33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Getting here</w:t>
      </w:r>
    </w:p>
    <w:p w14:paraId="2156559D" w14:textId="508FC705" w:rsidR="00222522" w:rsidRPr="007F34F6" w:rsidRDefault="004349BB" w:rsidP="00531C32">
      <w:pPr>
        <w:ind w:right="-330"/>
        <w:rPr>
          <w:rFonts w:ascii="Calibri" w:hAnsi="Calibri" w:cs="Calibri"/>
          <w:bCs/>
          <w:color w:val="7030A0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Unfortunately for those </w:t>
      </w:r>
      <w:r w:rsidR="009A74CC">
        <w:rPr>
          <w:rFonts w:ascii="Calibri" w:hAnsi="Calibri" w:cs="Calibri"/>
          <w:bCs/>
          <w:sz w:val="24"/>
          <w:szCs w:val="24"/>
        </w:rPr>
        <w:t>not having access to a car</w:t>
      </w:r>
      <w:r w:rsidR="009E695C">
        <w:rPr>
          <w:rFonts w:ascii="Calibri" w:hAnsi="Calibri" w:cs="Calibri"/>
          <w:bCs/>
          <w:sz w:val="24"/>
          <w:szCs w:val="24"/>
        </w:rPr>
        <w:t xml:space="preserve"> HMP Leyhill can be a costly and time-consuming place to get to, especially for </w:t>
      </w:r>
      <w:r w:rsidR="00A129BF">
        <w:rPr>
          <w:rFonts w:ascii="Calibri" w:hAnsi="Calibri" w:cs="Calibri"/>
          <w:bCs/>
          <w:sz w:val="24"/>
          <w:szCs w:val="24"/>
        </w:rPr>
        <w:t>those living further</w:t>
      </w:r>
      <w:r w:rsidR="009E695C">
        <w:rPr>
          <w:rFonts w:ascii="Calibri" w:hAnsi="Calibri" w:cs="Calibri"/>
          <w:bCs/>
          <w:sz w:val="24"/>
          <w:szCs w:val="24"/>
        </w:rPr>
        <w:t xml:space="preserve"> away.</w:t>
      </w:r>
      <w:r w:rsidR="001951B5">
        <w:rPr>
          <w:rFonts w:ascii="Calibri" w:hAnsi="Calibri" w:cs="Calibri"/>
          <w:bCs/>
          <w:sz w:val="24"/>
          <w:szCs w:val="24"/>
        </w:rPr>
        <w:t xml:space="preserve"> </w:t>
      </w:r>
      <w:r w:rsidR="00EB1417">
        <w:rPr>
          <w:rFonts w:ascii="Calibri" w:hAnsi="Calibri" w:cs="Calibri"/>
          <w:bCs/>
          <w:sz w:val="24"/>
          <w:szCs w:val="24"/>
        </w:rPr>
        <w:t>Bristol Parkway and Bristol Temple Meads are the nearest mainline train stations</w:t>
      </w:r>
      <w:r w:rsidR="006159ED">
        <w:rPr>
          <w:rFonts w:ascii="Calibri" w:hAnsi="Calibri" w:cs="Calibri"/>
          <w:bCs/>
          <w:sz w:val="24"/>
          <w:szCs w:val="24"/>
        </w:rPr>
        <w:t>. Taxis to the prison from the stations</w:t>
      </w:r>
      <w:r w:rsidR="00C06FA2">
        <w:rPr>
          <w:rFonts w:ascii="Calibri" w:hAnsi="Calibri" w:cs="Calibri"/>
          <w:bCs/>
          <w:sz w:val="24"/>
          <w:szCs w:val="24"/>
        </w:rPr>
        <w:t xml:space="preserve"> are expensive, upwards of £30, and </w:t>
      </w:r>
      <w:r w:rsidR="00DA62B7">
        <w:rPr>
          <w:rFonts w:ascii="Calibri" w:hAnsi="Calibri" w:cs="Calibri"/>
          <w:bCs/>
          <w:sz w:val="24"/>
          <w:szCs w:val="24"/>
        </w:rPr>
        <w:t xml:space="preserve">relating </w:t>
      </w:r>
      <w:r w:rsidR="00C06FA2">
        <w:rPr>
          <w:rFonts w:ascii="Calibri" w:hAnsi="Calibri" w:cs="Calibri"/>
          <w:bCs/>
          <w:sz w:val="24"/>
          <w:szCs w:val="24"/>
        </w:rPr>
        <w:t xml:space="preserve">bus </w:t>
      </w:r>
      <w:r w:rsidR="00DA62B7">
        <w:rPr>
          <w:rFonts w:ascii="Calibri" w:hAnsi="Calibri" w:cs="Calibri"/>
          <w:bCs/>
          <w:sz w:val="24"/>
          <w:szCs w:val="24"/>
        </w:rPr>
        <w:t>services are very restricted at weekends.</w:t>
      </w:r>
      <w:r w:rsidR="004456FE">
        <w:rPr>
          <w:rFonts w:ascii="Calibri" w:hAnsi="Calibri" w:cs="Calibri"/>
          <w:bCs/>
          <w:sz w:val="24"/>
          <w:szCs w:val="24"/>
        </w:rPr>
        <w:t xml:space="preserve"> The HMP Leyhill pages on the </w:t>
      </w:r>
      <w:r w:rsidR="004456FE" w:rsidRPr="007F34F6">
        <w:rPr>
          <w:rFonts w:ascii="Calibri" w:hAnsi="Calibri" w:cs="Calibri"/>
          <w:bCs/>
          <w:color w:val="7030A0"/>
          <w:sz w:val="24"/>
          <w:szCs w:val="24"/>
        </w:rPr>
        <w:t xml:space="preserve">Gov.uk </w:t>
      </w:r>
      <w:r w:rsidR="004456FE">
        <w:rPr>
          <w:rFonts w:ascii="Calibri" w:hAnsi="Calibri" w:cs="Calibri"/>
          <w:bCs/>
          <w:sz w:val="24"/>
          <w:szCs w:val="24"/>
        </w:rPr>
        <w:t>website</w:t>
      </w:r>
      <w:r w:rsidR="009E695C">
        <w:rPr>
          <w:rFonts w:ascii="Calibri" w:hAnsi="Calibri" w:cs="Calibri"/>
          <w:bCs/>
          <w:sz w:val="24"/>
          <w:szCs w:val="24"/>
        </w:rPr>
        <w:t xml:space="preserve"> </w:t>
      </w:r>
      <w:r w:rsidR="0033590C">
        <w:rPr>
          <w:rFonts w:ascii="Calibri" w:hAnsi="Calibri" w:cs="Calibri"/>
          <w:bCs/>
          <w:sz w:val="24"/>
          <w:szCs w:val="24"/>
        </w:rPr>
        <w:t>give more detailed travel</w:t>
      </w:r>
      <w:r w:rsidR="00620856">
        <w:rPr>
          <w:rFonts w:ascii="Calibri" w:hAnsi="Calibri" w:cs="Calibri"/>
          <w:bCs/>
          <w:sz w:val="24"/>
          <w:szCs w:val="24"/>
        </w:rPr>
        <w:t xml:space="preserve"> information, including links to relevant </w:t>
      </w:r>
      <w:r w:rsidR="00342E31">
        <w:rPr>
          <w:rFonts w:ascii="Calibri" w:hAnsi="Calibri" w:cs="Calibri"/>
          <w:bCs/>
          <w:sz w:val="24"/>
          <w:szCs w:val="24"/>
        </w:rPr>
        <w:t xml:space="preserve">transport services. </w:t>
      </w:r>
      <w:r w:rsidR="00334AA4">
        <w:rPr>
          <w:rFonts w:ascii="Calibri" w:hAnsi="Calibri" w:cs="Calibri"/>
          <w:bCs/>
          <w:sz w:val="24"/>
          <w:szCs w:val="24"/>
        </w:rPr>
        <w:t xml:space="preserve"> The </w:t>
      </w:r>
      <w:r w:rsidR="00743044">
        <w:rPr>
          <w:rFonts w:ascii="Calibri" w:hAnsi="Calibri" w:cs="Calibri"/>
          <w:bCs/>
          <w:sz w:val="24"/>
          <w:szCs w:val="24"/>
        </w:rPr>
        <w:t>Assisted Prisons Visits Unit</w:t>
      </w:r>
      <w:r w:rsidR="00357AA8">
        <w:rPr>
          <w:rFonts w:ascii="Calibri" w:hAnsi="Calibri" w:cs="Calibri"/>
          <w:bCs/>
          <w:sz w:val="24"/>
          <w:szCs w:val="24"/>
        </w:rPr>
        <w:t xml:space="preserve">, </w:t>
      </w:r>
      <w:r w:rsidR="009F057B">
        <w:rPr>
          <w:rFonts w:ascii="Calibri" w:hAnsi="Calibri" w:cs="Calibri"/>
          <w:bCs/>
          <w:sz w:val="24"/>
          <w:szCs w:val="24"/>
        </w:rPr>
        <w:t xml:space="preserve">telephone </w:t>
      </w:r>
      <w:hyperlink r:id="rId18" w:tgtFrame="_blank" w:history="1">
        <w:r w:rsidR="002D2CFF" w:rsidRPr="002D2CFF">
          <w:rPr>
            <w:rFonts w:ascii="Roboto" w:hAnsi="Roboto"/>
            <w:color w:val="600090"/>
            <w:sz w:val="21"/>
            <w:szCs w:val="21"/>
            <w:u w:val="single"/>
            <w:shd w:val="clear" w:color="auto" w:fill="FFFFFF"/>
          </w:rPr>
          <w:t>0300 063 2100</w:t>
        </w:r>
      </w:hyperlink>
      <w:r w:rsidR="002D2CFF">
        <w:t xml:space="preserve">, </w:t>
      </w:r>
      <w:r w:rsidR="009F057B">
        <w:t xml:space="preserve">may be able to assist with the cost of visiting </w:t>
      </w:r>
      <w:r w:rsidR="00F208F1">
        <w:t xml:space="preserve">and help can also be sought from </w:t>
      </w:r>
      <w:hyperlink r:id="rId19" w:history="1">
        <w:r w:rsidR="00A94440" w:rsidRPr="007F34F6">
          <w:rPr>
            <w:rStyle w:val="Hyperlink"/>
            <w:rFonts w:ascii="Roboto" w:hAnsi="Roboto"/>
            <w:color w:val="7030A0"/>
            <w:shd w:val="clear" w:color="auto" w:fill="FFFFFF"/>
          </w:rPr>
          <w:t>https://www.gov.uk/help-with-prison-visits</w:t>
        </w:r>
      </w:hyperlink>
      <w:r w:rsidR="00A94440" w:rsidRPr="007F34F6">
        <w:rPr>
          <w:rFonts w:ascii="Roboto" w:hAnsi="Roboto"/>
          <w:color w:val="7030A0"/>
          <w:shd w:val="clear" w:color="auto" w:fill="FFFFFF"/>
        </w:rPr>
        <w:t xml:space="preserve">. </w:t>
      </w:r>
    </w:p>
    <w:p w14:paraId="3E5B7C9E" w14:textId="77777777" w:rsidR="009D5E79" w:rsidRDefault="009D5E79" w:rsidP="00531C32">
      <w:pPr>
        <w:ind w:right="-330"/>
        <w:rPr>
          <w:rFonts w:ascii="Calibri" w:hAnsi="Calibri" w:cs="Calibri"/>
          <w:b/>
          <w:sz w:val="24"/>
          <w:szCs w:val="24"/>
        </w:rPr>
      </w:pPr>
    </w:p>
    <w:p w14:paraId="46D85107" w14:textId="156342FD" w:rsidR="00F95302" w:rsidRDefault="00F95302" w:rsidP="00531C32">
      <w:pPr>
        <w:ind w:right="-33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How else to keep in </w:t>
      </w:r>
      <w:proofErr w:type="gramStart"/>
      <w:r>
        <w:rPr>
          <w:rFonts w:ascii="Calibri" w:hAnsi="Calibri" w:cs="Calibri"/>
          <w:b/>
          <w:sz w:val="24"/>
          <w:szCs w:val="24"/>
        </w:rPr>
        <w:t>touch</w:t>
      </w:r>
      <w:proofErr w:type="gramEnd"/>
    </w:p>
    <w:p w14:paraId="6EAD98C0" w14:textId="6C276A06" w:rsidR="008E62D9" w:rsidRPr="00411C0A" w:rsidRDefault="00E407AD" w:rsidP="008E62D9">
      <w:pPr>
        <w:rPr>
          <w:rFonts w:ascii="Calibri" w:hAnsi="Calibri" w:cs="Calibri"/>
        </w:rPr>
      </w:pPr>
      <w:r>
        <w:rPr>
          <w:rFonts w:ascii="Calibri" w:hAnsi="Calibri" w:cs="Calibri"/>
          <w:bCs/>
          <w:sz w:val="24"/>
          <w:szCs w:val="24"/>
        </w:rPr>
        <w:t>Video-visits are available tw</w:t>
      </w:r>
      <w:r w:rsidR="00114884">
        <w:rPr>
          <w:rFonts w:ascii="Calibri" w:hAnsi="Calibri" w:cs="Calibri"/>
          <w:bCs/>
          <w:sz w:val="24"/>
          <w:szCs w:val="24"/>
        </w:rPr>
        <w:t xml:space="preserve">ice a week and offer </w:t>
      </w:r>
      <w:r w:rsidR="009A36AC">
        <w:rPr>
          <w:rFonts w:ascii="Calibri" w:hAnsi="Calibri" w:cs="Calibri"/>
          <w:bCs/>
          <w:sz w:val="24"/>
          <w:szCs w:val="24"/>
        </w:rPr>
        <w:t xml:space="preserve">an alternative for those who cannot attend </w:t>
      </w:r>
      <w:r w:rsidR="00700809">
        <w:rPr>
          <w:rFonts w:ascii="Calibri" w:hAnsi="Calibri" w:cs="Calibri"/>
          <w:bCs/>
          <w:sz w:val="24"/>
          <w:szCs w:val="24"/>
        </w:rPr>
        <w:t xml:space="preserve">the prison.  There </w:t>
      </w:r>
      <w:r w:rsidR="009156AF">
        <w:rPr>
          <w:rFonts w:ascii="Calibri" w:hAnsi="Calibri" w:cs="Calibri"/>
          <w:bCs/>
          <w:sz w:val="24"/>
          <w:szCs w:val="24"/>
        </w:rPr>
        <w:t xml:space="preserve">is </w:t>
      </w:r>
      <w:r w:rsidR="00700809">
        <w:rPr>
          <w:rFonts w:ascii="Calibri" w:hAnsi="Calibri" w:cs="Calibri"/>
          <w:bCs/>
          <w:sz w:val="24"/>
          <w:szCs w:val="24"/>
        </w:rPr>
        <w:t>also</w:t>
      </w:r>
      <w:r w:rsidR="009156AF">
        <w:rPr>
          <w:rFonts w:ascii="Calibri" w:hAnsi="Calibri" w:cs="Calibri"/>
          <w:bCs/>
          <w:sz w:val="24"/>
          <w:szCs w:val="24"/>
        </w:rPr>
        <w:t xml:space="preserve"> the</w:t>
      </w:r>
      <w:r w:rsidR="00700809">
        <w:rPr>
          <w:rFonts w:ascii="Calibri" w:hAnsi="Calibri" w:cs="Calibri"/>
          <w:bCs/>
          <w:sz w:val="24"/>
          <w:szCs w:val="24"/>
        </w:rPr>
        <w:t xml:space="preserve"> e-mail a prisoner </w:t>
      </w:r>
      <w:r w:rsidR="009C67D5">
        <w:rPr>
          <w:rFonts w:ascii="Calibri" w:hAnsi="Calibri" w:cs="Calibri"/>
          <w:bCs/>
          <w:sz w:val="24"/>
          <w:szCs w:val="24"/>
        </w:rPr>
        <w:t>service,</w:t>
      </w:r>
      <w:r w:rsidR="000056FE">
        <w:rPr>
          <w:rFonts w:ascii="Calibri" w:hAnsi="Calibri" w:cs="Calibri"/>
          <w:bCs/>
          <w:sz w:val="24"/>
          <w:szCs w:val="24"/>
        </w:rPr>
        <w:t xml:space="preserve"> </w:t>
      </w:r>
      <w:r w:rsidR="000056FE" w:rsidRPr="000056FE">
        <w:rPr>
          <w:rFonts w:ascii="Calibri" w:hAnsi="Calibri" w:cs="Calibri"/>
          <w:bCs/>
          <w:color w:val="7030A0"/>
        </w:rPr>
        <w:t>Emailaprisoner.com</w:t>
      </w:r>
      <w:r w:rsidR="001D50F2">
        <w:rPr>
          <w:rFonts w:ascii="Calibri" w:hAnsi="Calibri" w:cs="Calibri"/>
          <w:bCs/>
          <w:sz w:val="24"/>
          <w:szCs w:val="24"/>
        </w:rPr>
        <w:t xml:space="preserve">, and prisoners have unlimited access </w:t>
      </w:r>
      <w:r w:rsidR="00423D1B">
        <w:rPr>
          <w:rFonts w:ascii="Calibri" w:hAnsi="Calibri" w:cs="Calibri"/>
          <w:bCs/>
          <w:sz w:val="24"/>
          <w:szCs w:val="24"/>
        </w:rPr>
        <w:t>to prison telephones on their residential units</w:t>
      </w:r>
      <w:r w:rsidR="00A71AD7">
        <w:rPr>
          <w:rFonts w:ascii="Calibri" w:hAnsi="Calibri" w:cs="Calibri"/>
          <w:bCs/>
          <w:sz w:val="24"/>
          <w:szCs w:val="24"/>
        </w:rPr>
        <w:t xml:space="preserve">. Some still choose to </w:t>
      </w:r>
      <w:r w:rsidR="002912ED">
        <w:rPr>
          <w:rFonts w:ascii="Calibri" w:hAnsi="Calibri" w:cs="Calibri"/>
          <w:bCs/>
          <w:sz w:val="24"/>
          <w:szCs w:val="24"/>
        </w:rPr>
        <w:t>send and receive written correspondence</w:t>
      </w:r>
      <w:r w:rsidR="00263366">
        <w:rPr>
          <w:rFonts w:ascii="Calibri" w:hAnsi="Calibri" w:cs="Calibri"/>
          <w:bCs/>
          <w:sz w:val="24"/>
          <w:szCs w:val="24"/>
        </w:rPr>
        <w:t xml:space="preserve">, which is unlimited although may be monitored under some circumstances. </w:t>
      </w:r>
      <w:r w:rsidR="00AC38B9">
        <w:rPr>
          <w:rFonts w:ascii="Calibri" w:hAnsi="Calibri" w:cs="Calibri"/>
          <w:bCs/>
          <w:sz w:val="24"/>
          <w:szCs w:val="24"/>
        </w:rPr>
        <w:t xml:space="preserve">For those able to access </w:t>
      </w:r>
      <w:r w:rsidR="00924A4C">
        <w:rPr>
          <w:rFonts w:ascii="Calibri" w:hAnsi="Calibri" w:cs="Calibri"/>
          <w:bCs/>
          <w:sz w:val="24"/>
          <w:szCs w:val="24"/>
        </w:rPr>
        <w:t xml:space="preserve">ROTL (Release </w:t>
      </w:r>
      <w:proofErr w:type="gramStart"/>
      <w:r w:rsidR="00924A4C">
        <w:rPr>
          <w:rFonts w:ascii="Calibri" w:hAnsi="Calibri" w:cs="Calibri"/>
          <w:bCs/>
          <w:sz w:val="24"/>
          <w:szCs w:val="24"/>
        </w:rPr>
        <w:t>On</w:t>
      </w:r>
      <w:proofErr w:type="gramEnd"/>
      <w:r w:rsidR="00924A4C">
        <w:rPr>
          <w:rFonts w:ascii="Calibri" w:hAnsi="Calibri" w:cs="Calibri"/>
          <w:bCs/>
          <w:sz w:val="24"/>
          <w:szCs w:val="24"/>
        </w:rPr>
        <w:t xml:space="preserve"> Temporary Licence</w:t>
      </w:r>
      <w:r w:rsidR="003E3CB9">
        <w:rPr>
          <w:rFonts w:ascii="Calibri" w:hAnsi="Calibri" w:cs="Calibri"/>
          <w:bCs/>
          <w:sz w:val="24"/>
          <w:szCs w:val="24"/>
        </w:rPr>
        <w:t>)</w:t>
      </w:r>
      <w:r w:rsidR="00AC38B9">
        <w:rPr>
          <w:rFonts w:ascii="Calibri" w:hAnsi="Calibri" w:cs="Calibri"/>
          <w:bCs/>
          <w:sz w:val="24"/>
          <w:szCs w:val="24"/>
        </w:rPr>
        <w:t xml:space="preserve">, and subject to prior approval by staff, </w:t>
      </w:r>
      <w:r w:rsidR="00614F03">
        <w:rPr>
          <w:rFonts w:ascii="Calibri" w:hAnsi="Calibri" w:cs="Calibri"/>
          <w:bCs/>
          <w:sz w:val="24"/>
          <w:szCs w:val="24"/>
        </w:rPr>
        <w:t>contact with family in the community can be a really valuable experience</w:t>
      </w:r>
      <w:r w:rsidR="008E62D9">
        <w:rPr>
          <w:rFonts w:ascii="Calibri" w:hAnsi="Calibri" w:cs="Calibri"/>
          <w:bCs/>
          <w:sz w:val="24"/>
          <w:szCs w:val="24"/>
        </w:rPr>
        <w:t xml:space="preserve">. </w:t>
      </w:r>
      <w:r w:rsidR="008E62D9" w:rsidRPr="008E62D9">
        <w:rPr>
          <w:rFonts w:ascii="Calibri" w:hAnsi="Calibri" w:cs="Calibri"/>
          <w:sz w:val="24"/>
          <w:szCs w:val="24"/>
        </w:rPr>
        <w:t xml:space="preserve">Foreign national residents </w:t>
      </w:r>
      <w:r w:rsidR="00D2554D">
        <w:rPr>
          <w:rFonts w:ascii="Calibri" w:hAnsi="Calibri" w:cs="Calibri"/>
          <w:sz w:val="24"/>
          <w:szCs w:val="24"/>
        </w:rPr>
        <w:t>can</w:t>
      </w:r>
      <w:r w:rsidR="008E62D9" w:rsidRPr="008E62D9">
        <w:rPr>
          <w:rFonts w:ascii="Calibri" w:hAnsi="Calibri" w:cs="Calibri"/>
          <w:sz w:val="24"/>
          <w:szCs w:val="24"/>
        </w:rPr>
        <w:t xml:space="preserve"> convert their standard visiting orders to phone credit to make calls abroad or </w:t>
      </w:r>
      <w:r w:rsidR="00D2554D">
        <w:rPr>
          <w:rFonts w:ascii="Calibri" w:hAnsi="Calibri" w:cs="Calibri"/>
          <w:sz w:val="24"/>
          <w:szCs w:val="24"/>
        </w:rPr>
        <w:t xml:space="preserve">for </w:t>
      </w:r>
      <w:r w:rsidR="008E62D9" w:rsidRPr="008E62D9">
        <w:rPr>
          <w:rFonts w:ascii="Calibri" w:hAnsi="Calibri" w:cs="Calibri"/>
          <w:sz w:val="24"/>
          <w:szCs w:val="24"/>
        </w:rPr>
        <w:t xml:space="preserve">airmail letters. </w:t>
      </w:r>
    </w:p>
    <w:p w14:paraId="70727BDE" w14:textId="7A7BA520" w:rsidR="00701E98" w:rsidRDefault="00701E98" w:rsidP="00531C32">
      <w:pPr>
        <w:ind w:right="-330"/>
        <w:rPr>
          <w:rFonts w:ascii="Calibri" w:hAnsi="Calibri" w:cs="Calibri"/>
          <w:bCs/>
          <w:sz w:val="24"/>
          <w:szCs w:val="24"/>
        </w:rPr>
      </w:pPr>
    </w:p>
    <w:p w14:paraId="747AAC91" w14:textId="6BB07DD0" w:rsidR="00A90735" w:rsidRDefault="00035B3A" w:rsidP="00531C32">
      <w:pPr>
        <w:ind w:right="-33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What about those who have no family or significant other contac</w:t>
      </w:r>
      <w:r w:rsidR="00C54FC2">
        <w:rPr>
          <w:rFonts w:ascii="Calibri" w:hAnsi="Calibri" w:cs="Calibri"/>
          <w:b/>
          <w:sz w:val="24"/>
          <w:szCs w:val="24"/>
        </w:rPr>
        <w:t>t?</w:t>
      </w:r>
    </w:p>
    <w:p w14:paraId="6CD786E7" w14:textId="66EA4992" w:rsidR="00C54FC2" w:rsidRPr="00C54FC2" w:rsidRDefault="00A63729" w:rsidP="00531C32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During 2022 </w:t>
      </w:r>
      <w:r w:rsidR="00745ABD">
        <w:rPr>
          <w:rFonts w:ascii="Calibri" w:hAnsi="Calibri" w:cs="Calibri"/>
          <w:bCs/>
          <w:sz w:val="24"/>
          <w:szCs w:val="24"/>
        </w:rPr>
        <w:t xml:space="preserve">more than 240 prisoners at HMP Leyhill had no visits at all. </w:t>
      </w:r>
      <w:r w:rsidR="00F00B11">
        <w:rPr>
          <w:rFonts w:ascii="Calibri" w:hAnsi="Calibri" w:cs="Calibri"/>
          <w:bCs/>
          <w:sz w:val="24"/>
          <w:szCs w:val="24"/>
        </w:rPr>
        <w:t>Whilst this may have been of choice for some, a</w:t>
      </w:r>
      <w:r w:rsidR="00195773">
        <w:rPr>
          <w:rFonts w:ascii="Calibri" w:hAnsi="Calibri" w:cs="Calibri"/>
          <w:bCs/>
          <w:sz w:val="24"/>
          <w:szCs w:val="24"/>
        </w:rPr>
        <w:t xml:space="preserve">nd a number may still have had telephone or letter contact or </w:t>
      </w:r>
      <w:r w:rsidR="004365FD">
        <w:rPr>
          <w:rFonts w:ascii="Calibri" w:hAnsi="Calibri" w:cs="Calibri"/>
          <w:bCs/>
          <w:sz w:val="24"/>
          <w:szCs w:val="24"/>
        </w:rPr>
        <w:t>spent time with family</w:t>
      </w:r>
      <w:r w:rsidR="00195773">
        <w:rPr>
          <w:rFonts w:ascii="Calibri" w:hAnsi="Calibri" w:cs="Calibri"/>
          <w:bCs/>
          <w:sz w:val="24"/>
          <w:szCs w:val="24"/>
        </w:rPr>
        <w:t xml:space="preserve"> during ROTL</w:t>
      </w:r>
      <w:r w:rsidR="004365FD">
        <w:rPr>
          <w:rFonts w:ascii="Calibri" w:hAnsi="Calibri" w:cs="Calibri"/>
          <w:bCs/>
          <w:sz w:val="24"/>
          <w:szCs w:val="24"/>
        </w:rPr>
        <w:t>,</w:t>
      </w:r>
      <w:r w:rsidR="00CB6DCE">
        <w:rPr>
          <w:rFonts w:ascii="Calibri" w:hAnsi="Calibri" w:cs="Calibri"/>
          <w:bCs/>
          <w:sz w:val="24"/>
          <w:szCs w:val="24"/>
        </w:rPr>
        <w:t xml:space="preserve"> it is </w:t>
      </w:r>
      <w:r w:rsidR="007D5D22">
        <w:rPr>
          <w:rFonts w:ascii="Calibri" w:hAnsi="Calibri" w:cs="Calibri"/>
          <w:bCs/>
          <w:sz w:val="24"/>
          <w:szCs w:val="24"/>
        </w:rPr>
        <w:t>however</w:t>
      </w:r>
      <w:r w:rsidR="00CB6DCE">
        <w:rPr>
          <w:rFonts w:ascii="Calibri" w:hAnsi="Calibri" w:cs="Calibri"/>
          <w:bCs/>
          <w:sz w:val="24"/>
          <w:szCs w:val="24"/>
        </w:rPr>
        <w:t xml:space="preserve"> likely that </w:t>
      </w:r>
      <w:r w:rsidR="00046710">
        <w:rPr>
          <w:rFonts w:ascii="Calibri" w:hAnsi="Calibri" w:cs="Calibri"/>
          <w:bCs/>
          <w:sz w:val="24"/>
          <w:szCs w:val="24"/>
        </w:rPr>
        <w:t>a significant number of prisoners</w:t>
      </w:r>
      <w:r w:rsidR="00985F42">
        <w:rPr>
          <w:rFonts w:ascii="Calibri" w:hAnsi="Calibri" w:cs="Calibri"/>
          <w:bCs/>
          <w:sz w:val="24"/>
          <w:szCs w:val="24"/>
        </w:rPr>
        <w:t xml:space="preserve">, for whatever reason, just had nobody </w:t>
      </w:r>
      <w:r w:rsidR="009C6DE7">
        <w:rPr>
          <w:rFonts w:ascii="Calibri" w:hAnsi="Calibri" w:cs="Calibri"/>
          <w:bCs/>
          <w:sz w:val="24"/>
          <w:szCs w:val="24"/>
        </w:rPr>
        <w:t xml:space="preserve">outside </w:t>
      </w:r>
      <w:r w:rsidR="007D5D22">
        <w:rPr>
          <w:rFonts w:ascii="Calibri" w:hAnsi="Calibri" w:cs="Calibri"/>
          <w:bCs/>
          <w:sz w:val="24"/>
          <w:szCs w:val="24"/>
        </w:rPr>
        <w:t xml:space="preserve">of </w:t>
      </w:r>
      <w:r w:rsidR="009C6DE7">
        <w:rPr>
          <w:rFonts w:ascii="Calibri" w:hAnsi="Calibri" w:cs="Calibri"/>
          <w:bCs/>
          <w:sz w:val="24"/>
          <w:szCs w:val="24"/>
        </w:rPr>
        <w:t xml:space="preserve">custody </w:t>
      </w:r>
      <w:r w:rsidR="007D5D22">
        <w:rPr>
          <w:rFonts w:ascii="Calibri" w:hAnsi="Calibri" w:cs="Calibri"/>
          <w:bCs/>
          <w:sz w:val="24"/>
          <w:szCs w:val="24"/>
        </w:rPr>
        <w:t>with who</w:t>
      </w:r>
      <w:r w:rsidR="00B46C4B">
        <w:rPr>
          <w:rFonts w:ascii="Calibri" w:hAnsi="Calibri" w:cs="Calibri"/>
          <w:bCs/>
          <w:sz w:val="24"/>
          <w:szCs w:val="24"/>
        </w:rPr>
        <w:t>m</w:t>
      </w:r>
      <w:r w:rsidR="007D5D22">
        <w:rPr>
          <w:rFonts w:ascii="Calibri" w:hAnsi="Calibri" w:cs="Calibri"/>
          <w:bCs/>
          <w:sz w:val="24"/>
          <w:szCs w:val="24"/>
        </w:rPr>
        <w:t xml:space="preserve"> to communicate.  </w:t>
      </w:r>
      <w:r w:rsidR="002B511B">
        <w:rPr>
          <w:rFonts w:ascii="Calibri" w:hAnsi="Calibri" w:cs="Calibri"/>
          <w:bCs/>
          <w:sz w:val="24"/>
          <w:szCs w:val="24"/>
        </w:rPr>
        <w:t xml:space="preserve">A national </w:t>
      </w:r>
      <w:r w:rsidR="002B511B">
        <w:rPr>
          <w:rFonts w:ascii="Calibri" w:hAnsi="Calibri" w:cs="Calibri"/>
          <w:bCs/>
          <w:sz w:val="24"/>
          <w:szCs w:val="24"/>
        </w:rPr>
        <w:lastRenderedPageBreak/>
        <w:t xml:space="preserve">Official Prison Visits (OPV) </w:t>
      </w:r>
      <w:r w:rsidR="007F56E8">
        <w:rPr>
          <w:rFonts w:ascii="Calibri" w:hAnsi="Calibri" w:cs="Calibri"/>
          <w:bCs/>
          <w:sz w:val="24"/>
          <w:szCs w:val="24"/>
        </w:rPr>
        <w:t>scheme operates at HMP Leyhill to support such prisoners</w:t>
      </w:r>
      <w:r w:rsidR="00D740D2">
        <w:rPr>
          <w:rFonts w:ascii="Calibri" w:hAnsi="Calibri" w:cs="Calibri"/>
          <w:bCs/>
          <w:sz w:val="24"/>
          <w:szCs w:val="24"/>
        </w:rPr>
        <w:t xml:space="preserve"> where</w:t>
      </w:r>
      <w:r w:rsidR="004A3D1D">
        <w:rPr>
          <w:rFonts w:ascii="Calibri" w:hAnsi="Calibri" w:cs="Calibri"/>
          <w:bCs/>
          <w:sz w:val="24"/>
          <w:szCs w:val="24"/>
        </w:rPr>
        <w:t>by</w:t>
      </w:r>
      <w:r w:rsidR="00B46C4B">
        <w:rPr>
          <w:rFonts w:ascii="Calibri" w:hAnsi="Calibri" w:cs="Calibri"/>
          <w:bCs/>
          <w:sz w:val="24"/>
          <w:szCs w:val="24"/>
        </w:rPr>
        <w:t xml:space="preserve"> an approved volunteer </w:t>
      </w:r>
      <w:r w:rsidR="004A3D1D">
        <w:rPr>
          <w:rFonts w:ascii="Calibri" w:hAnsi="Calibri" w:cs="Calibri"/>
          <w:bCs/>
          <w:sz w:val="24"/>
          <w:szCs w:val="24"/>
        </w:rPr>
        <w:t xml:space="preserve">will </w:t>
      </w:r>
      <w:r w:rsidR="00B46C4B">
        <w:rPr>
          <w:rFonts w:ascii="Calibri" w:hAnsi="Calibri" w:cs="Calibri"/>
          <w:bCs/>
          <w:sz w:val="24"/>
          <w:szCs w:val="24"/>
        </w:rPr>
        <w:t>visit</w:t>
      </w:r>
      <w:r w:rsidR="004A3D1D">
        <w:rPr>
          <w:rFonts w:ascii="Calibri" w:hAnsi="Calibri" w:cs="Calibri"/>
          <w:bCs/>
          <w:sz w:val="24"/>
          <w:szCs w:val="24"/>
        </w:rPr>
        <w:t xml:space="preserve"> the person they have been paired with </w:t>
      </w:r>
      <w:r w:rsidR="00A078A5">
        <w:rPr>
          <w:rFonts w:ascii="Calibri" w:hAnsi="Calibri" w:cs="Calibri"/>
          <w:bCs/>
          <w:sz w:val="24"/>
          <w:szCs w:val="24"/>
        </w:rPr>
        <w:t xml:space="preserve">to offer non-judgemental friendship and support. </w:t>
      </w:r>
      <w:r w:rsidR="0037687B">
        <w:rPr>
          <w:rFonts w:ascii="Calibri" w:hAnsi="Calibri" w:cs="Calibri"/>
          <w:bCs/>
          <w:sz w:val="24"/>
          <w:szCs w:val="24"/>
        </w:rPr>
        <w:t xml:space="preserve"> Additionally, </w:t>
      </w:r>
      <w:proofErr w:type="gramStart"/>
      <w:r w:rsidR="0037687B">
        <w:rPr>
          <w:rFonts w:ascii="Calibri" w:hAnsi="Calibri" w:cs="Calibri"/>
          <w:bCs/>
          <w:sz w:val="24"/>
          <w:szCs w:val="24"/>
        </w:rPr>
        <w:t>an Every</w:t>
      </w:r>
      <w:proofErr w:type="gramEnd"/>
      <w:r w:rsidR="0037687B">
        <w:rPr>
          <w:rFonts w:ascii="Calibri" w:hAnsi="Calibri" w:cs="Calibri"/>
          <w:bCs/>
          <w:sz w:val="24"/>
          <w:szCs w:val="24"/>
        </w:rPr>
        <w:t xml:space="preserve"> Contact Matters peer-led support scheme</w:t>
      </w:r>
      <w:r w:rsidR="00867638">
        <w:rPr>
          <w:rFonts w:ascii="Calibri" w:hAnsi="Calibri" w:cs="Calibri"/>
          <w:bCs/>
          <w:sz w:val="24"/>
          <w:szCs w:val="24"/>
        </w:rPr>
        <w:t xml:space="preserve"> is being introduced to help identify</w:t>
      </w:r>
      <w:r w:rsidR="00C46384">
        <w:rPr>
          <w:rFonts w:ascii="Calibri" w:hAnsi="Calibri" w:cs="Calibri"/>
          <w:bCs/>
          <w:sz w:val="24"/>
          <w:szCs w:val="24"/>
        </w:rPr>
        <w:t xml:space="preserve"> and sign-post those who are isolated in custody</w:t>
      </w:r>
      <w:r w:rsidR="002B1107">
        <w:rPr>
          <w:rFonts w:ascii="Calibri" w:hAnsi="Calibri" w:cs="Calibri"/>
          <w:bCs/>
          <w:sz w:val="24"/>
          <w:szCs w:val="24"/>
        </w:rPr>
        <w:t xml:space="preserve">. </w:t>
      </w:r>
      <w:r w:rsidR="00B46C4B">
        <w:rPr>
          <w:rFonts w:ascii="Calibri" w:hAnsi="Calibri" w:cs="Calibri"/>
          <w:bCs/>
          <w:sz w:val="24"/>
          <w:szCs w:val="24"/>
        </w:rPr>
        <w:t xml:space="preserve"> </w:t>
      </w:r>
      <w:r w:rsidR="00F22A50">
        <w:rPr>
          <w:rFonts w:ascii="Calibri" w:hAnsi="Calibri" w:cs="Calibri"/>
          <w:bCs/>
          <w:sz w:val="24"/>
          <w:szCs w:val="24"/>
        </w:rPr>
        <w:t xml:space="preserve">Similar schemes have worked well elsewhere and </w:t>
      </w:r>
      <w:r w:rsidR="0046324F">
        <w:rPr>
          <w:rFonts w:ascii="Calibri" w:hAnsi="Calibri" w:cs="Calibri"/>
          <w:bCs/>
          <w:sz w:val="24"/>
          <w:szCs w:val="24"/>
        </w:rPr>
        <w:t>should also have a positive impact here</w:t>
      </w:r>
      <w:r w:rsidR="00046BB7">
        <w:rPr>
          <w:rFonts w:ascii="Calibri" w:hAnsi="Calibri" w:cs="Calibri"/>
          <w:bCs/>
          <w:sz w:val="24"/>
          <w:szCs w:val="24"/>
        </w:rPr>
        <w:t xml:space="preserve">, especially when so many of our prisoners have </w:t>
      </w:r>
      <w:r w:rsidR="00E70E5C">
        <w:rPr>
          <w:rFonts w:ascii="Calibri" w:hAnsi="Calibri" w:cs="Calibri"/>
          <w:bCs/>
          <w:sz w:val="24"/>
          <w:szCs w:val="24"/>
        </w:rPr>
        <w:t xml:space="preserve">been in custody for such a long time. </w:t>
      </w:r>
    </w:p>
    <w:p w14:paraId="134F56B8" w14:textId="728EF466" w:rsidR="00F95302" w:rsidRDefault="003E3CB9" w:rsidP="00531C32">
      <w:pPr>
        <w:ind w:right="-3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7142D26E" w14:textId="77777777" w:rsidR="00907F57" w:rsidRPr="009C67D5" w:rsidRDefault="00907F57" w:rsidP="00531C32">
      <w:pPr>
        <w:ind w:right="-330"/>
        <w:rPr>
          <w:rFonts w:ascii="Calibri" w:hAnsi="Calibri" w:cs="Calibri"/>
          <w:bCs/>
          <w:sz w:val="24"/>
          <w:szCs w:val="24"/>
        </w:rPr>
      </w:pPr>
    </w:p>
    <w:p w14:paraId="4D588456" w14:textId="77777777" w:rsidR="001A3218" w:rsidRDefault="001A3218" w:rsidP="00531C32">
      <w:pPr>
        <w:ind w:right="-330"/>
        <w:rPr>
          <w:rFonts w:ascii="Calibri" w:hAnsi="Calibri" w:cs="Calibri"/>
          <w:b/>
          <w:sz w:val="24"/>
          <w:szCs w:val="24"/>
        </w:rPr>
      </w:pPr>
    </w:p>
    <w:p w14:paraId="678106D1" w14:textId="0D92A1DE" w:rsidR="004057D2" w:rsidRPr="00AC1B8E" w:rsidRDefault="004057D2" w:rsidP="00531C32">
      <w:pPr>
        <w:ind w:right="-330"/>
        <w:rPr>
          <w:rFonts w:ascii="Calibri" w:hAnsi="Calibri" w:cs="Calibri"/>
          <w:b/>
          <w:sz w:val="24"/>
          <w:szCs w:val="24"/>
        </w:rPr>
      </w:pPr>
      <w:r w:rsidRPr="00AC1B8E">
        <w:rPr>
          <w:rFonts w:ascii="Calibri" w:hAnsi="Calibri" w:cs="Calibri"/>
          <w:b/>
          <w:sz w:val="24"/>
          <w:szCs w:val="24"/>
        </w:rPr>
        <w:t>Surveys</w:t>
      </w:r>
      <w:r w:rsidR="001634AE">
        <w:rPr>
          <w:rFonts w:ascii="Calibri" w:hAnsi="Calibri" w:cs="Calibri"/>
          <w:b/>
          <w:sz w:val="24"/>
          <w:szCs w:val="24"/>
        </w:rPr>
        <w:t>,</w:t>
      </w:r>
      <w:r w:rsidRPr="00AC1B8E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270D31">
        <w:rPr>
          <w:rFonts w:ascii="Calibri" w:hAnsi="Calibri" w:cs="Calibri"/>
          <w:b/>
          <w:sz w:val="24"/>
          <w:szCs w:val="24"/>
        </w:rPr>
        <w:t>s</w:t>
      </w:r>
      <w:r w:rsidRPr="00AC1B8E">
        <w:rPr>
          <w:rFonts w:ascii="Calibri" w:hAnsi="Calibri" w:cs="Calibri"/>
          <w:b/>
          <w:sz w:val="24"/>
          <w:szCs w:val="24"/>
        </w:rPr>
        <w:t>tatistics</w:t>
      </w:r>
      <w:proofErr w:type="gramEnd"/>
      <w:r w:rsidR="001634AE">
        <w:rPr>
          <w:rFonts w:ascii="Calibri" w:hAnsi="Calibri" w:cs="Calibri"/>
          <w:b/>
          <w:sz w:val="24"/>
          <w:szCs w:val="24"/>
        </w:rPr>
        <w:t xml:space="preserve"> and monitoring</w:t>
      </w:r>
    </w:p>
    <w:p w14:paraId="5A3970DB" w14:textId="31768ECD" w:rsidR="001845C8" w:rsidRPr="00DD0CC7" w:rsidRDefault="000744E1" w:rsidP="00B27DFD">
      <w:pPr>
        <w:ind w:right="-33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</w:t>
      </w:r>
      <w:r w:rsidRPr="00254E81">
        <w:rPr>
          <w:rFonts w:ascii="Calibri" w:hAnsi="Calibri" w:cs="Calibri"/>
          <w:sz w:val="24"/>
          <w:szCs w:val="24"/>
          <w:lang w:val="en"/>
        </w:rPr>
        <w:t>wice-yearly visitor and prisoner surveys, a resident’s needs analysis, and at least six-monthly meetings between prison family leads, family service providers and prisoner representatives</w:t>
      </w:r>
      <w:r w:rsidR="008F0098"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gramStart"/>
      <w:r w:rsidR="008F0098">
        <w:rPr>
          <w:rFonts w:ascii="Calibri" w:hAnsi="Calibri" w:cs="Calibri"/>
          <w:sz w:val="24"/>
          <w:szCs w:val="24"/>
          <w:lang w:val="en"/>
        </w:rPr>
        <w:t>ensures</w:t>
      </w:r>
      <w:proofErr w:type="gramEnd"/>
      <w:r w:rsidR="008F0098">
        <w:rPr>
          <w:rFonts w:ascii="Calibri" w:hAnsi="Calibri" w:cs="Calibri"/>
          <w:sz w:val="24"/>
          <w:szCs w:val="24"/>
          <w:lang w:val="en"/>
        </w:rPr>
        <w:t xml:space="preserve"> that </w:t>
      </w:r>
      <w:r w:rsidR="006F328F">
        <w:rPr>
          <w:rFonts w:ascii="Calibri" w:hAnsi="Calibri" w:cs="Calibri"/>
          <w:sz w:val="24"/>
          <w:szCs w:val="24"/>
          <w:lang w:val="en"/>
        </w:rPr>
        <w:t xml:space="preserve">we have </w:t>
      </w:r>
      <w:r w:rsidR="00FD46D6">
        <w:rPr>
          <w:rFonts w:ascii="Calibri" w:hAnsi="Calibri" w:cs="Calibri"/>
          <w:sz w:val="24"/>
          <w:szCs w:val="24"/>
          <w:lang w:val="en"/>
        </w:rPr>
        <w:t xml:space="preserve">open lines of communication </w:t>
      </w:r>
      <w:r w:rsidR="00026D23">
        <w:rPr>
          <w:rFonts w:ascii="Calibri" w:hAnsi="Calibri" w:cs="Calibri"/>
          <w:sz w:val="24"/>
          <w:szCs w:val="24"/>
          <w:lang w:val="en"/>
        </w:rPr>
        <w:t xml:space="preserve">to review services, </w:t>
      </w:r>
      <w:r w:rsidR="00063876">
        <w:rPr>
          <w:rFonts w:ascii="Calibri" w:hAnsi="Calibri" w:cs="Calibri"/>
          <w:sz w:val="24"/>
          <w:szCs w:val="24"/>
          <w:lang w:val="en"/>
        </w:rPr>
        <w:t>address</w:t>
      </w:r>
      <w:r w:rsidR="00026D23">
        <w:rPr>
          <w:rFonts w:ascii="Calibri" w:hAnsi="Calibri" w:cs="Calibri"/>
          <w:sz w:val="24"/>
          <w:szCs w:val="24"/>
          <w:lang w:val="en"/>
        </w:rPr>
        <w:t xml:space="preserve"> needs</w:t>
      </w:r>
      <w:r w:rsidR="009550E5">
        <w:rPr>
          <w:rFonts w:ascii="Calibri" w:hAnsi="Calibri" w:cs="Calibri"/>
          <w:sz w:val="24"/>
          <w:szCs w:val="24"/>
          <w:lang w:val="en"/>
        </w:rPr>
        <w:t xml:space="preserve"> and </w:t>
      </w:r>
      <w:r w:rsidR="00DD0CC7">
        <w:rPr>
          <w:rFonts w:ascii="Calibri" w:hAnsi="Calibri" w:cs="Calibri"/>
          <w:sz w:val="24"/>
          <w:szCs w:val="24"/>
          <w:lang w:val="en"/>
        </w:rPr>
        <w:t>develop future</w:t>
      </w:r>
      <w:r w:rsidR="003176C5">
        <w:rPr>
          <w:rFonts w:ascii="Calibri" w:hAnsi="Calibri" w:cs="Calibri"/>
          <w:sz w:val="24"/>
          <w:szCs w:val="24"/>
          <w:lang w:val="en"/>
        </w:rPr>
        <w:t xml:space="preserve"> plans</w:t>
      </w:r>
      <w:r w:rsidR="00DD0CC7">
        <w:rPr>
          <w:rFonts w:ascii="Calibri" w:hAnsi="Calibri" w:cs="Calibri"/>
          <w:sz w:val="24"/>
          <w:szCs w:val="24"/>
          <w:lang w:val="en"/>
        </w:rPr>
        <w:t xml:space="preserve">.  Additionally, </w:t>
      </w:r>
      <w:r w:rsidR="006B73D8">
        <w:rPr>
          <w:rFonts w:ascii="Calibri" w:hAnsi="Calibri" w:cs="Calibri"/>
          <w:sz w:val="24"/>
          <w:szCs w:val="24"/>
          <w:lang w:val="en"/>
        </w:rPr>
        <w:t xml:space="preserve">feedback and recommendations from MQPL (Measuring the Quality of Prison Life) </w:t>
      </w:r>
      <w:r w:rsidR="001B2B94">
        <w:rPr>
          <w:rFonts w:ascii="Calibri" w:hAnsi="Calibri" w:cs="Calibri"/>
          <w:sz w:val="24"/>
          <w:szCs w:val="24"/>
          <w:lang w:val="en"/>
        </w:rPr>
        <w:t>visits and HMIPP (His Majesty’s Inspectorate of Prisons and Probation</w:t>
      </w:r>
      <w:r w:rsidR="007139B5">
        <w:rPr>
          <w:rFonts w:ascii="Calibri" w:hAnsi="Calibri" w:cs="Calibri"/>
          <w:sz w:val="24"/>
          <w:szCs w:val="24"/>
          <w:lang w:val="en"/>
        </w:rPr>
        <w:t>) inspections will</w:t>
      </w:r>
      <w:r w:rsidR="00B210EC">
        <w:rPr>
          <w:rFonts w:ascii="Calibri" w:hAnsi="Calibri" w:cs="Calibri"/>
          <w:sz w:val="24"/>
          <w:szCs w:val="24"/>
          <w:lang w:val="en"/>
        </w:rPr>
        <w:t xml:space="preserve"> also</w:t>
      </w:r>
      <w:r w:rsidR="007139B5">
        <w:rPr>
          <w:rFonts w:ascii="Calibri" w:hAnsi="Calibri" w:cs="Calibri"/>
          <w:sz w:val="24"/>
          <w:szCs w:val="24"/>
          <w:lang w:val="en"/>
        </w:rPr>
        <w:t xml:space="preserve"> be shared, </w:t>
      </w:r>
      <w:proofErr w:type="gramStart"/>
      <w:r w:rsidR="007139B5">
        <w:rPr>
          <w:rFonts w:ascii="Calibri" w:hAnsi="Calibri" w:cs="Calibri"/>
          <w:sz w:val="24"/>
          <w:szCs w:val="24"/>
          <w:lang w:val="en"/>
        </w:rPr>
        <w:t>discussed</w:t>
      </w:r>
      <w:proofErr w:type="gramEnd"/>
      <w:r w:rsidR="007139B5">
        <w:rPr>
          <w:rFonts w:ascii="Calibri" w:hAnsi="Calibri" w:cs="Calibri"/>
          <w:sz w:val="24"/>
          <w:szCs w:val="24"/>
          <w:lang w:val="en"/>
        </w:rPr>
        <w:t xml:space="preserve"> </w:t>
      </w:r>
      <w:r w:rsidR="00B210EC">
        <w:rPr>
          <w:rFonts w:ascii="Calibri" w:hAnsi="Calibri" w:cs="Calibri"/>
          <w:sz w:val="24"/>
          <w:szCs w:val="24"/>
          <w:lang w:val="en"/>
        </w:rPr>
        <w:t xml:space="preserve">and </w:t>
      </w:r>
      <w:r w:rsidR="007139B5">
        <w:rPr>
          <w:rFonts w:ascii="Calibri" w:hAnsi="Calibri" w:cs="Calibri"/>
          <w:sz w:val="24"/>
          <w:szCs w:val="24"/>
          <w:lang w:val="en"/>
        </w:rPr>
        <w:t xml:space="preserve">used to inform </w:t>
      </w:r>
      <w:r w:rsidR="003176C5">
        <w:rPr>
          <w:rFonts w:ascii="Calibri" w:hAnsi="Calibri" w:cs="Calibri"/>
          <w:sz w:val="24"/>
          <w:szCs w:val="24"/>
          <w:lang w:val="en"/>
        </w:rPr>
        <w:t>future planning</w:t>
      </w:r>
      <w:r w:rsidR="00063876">
        <w:rPr>
          <w:rFonts w:ascii="Calibri" w:hAnsi="Calibri" w:cs="Calibri"/>
          <w:sz w:val="24"/>
          <w:szCs w:val="24"/>
          <w:lang w:val="en"/>
        </w:rPr>
        <w:t xml:space="preserve"> as they become available</w:t>
      </w:r>
      <w:r w:rsidR="00822555">
        <w:rPr>
          <w:rFonts w:ascii="Calibri" w:hAnsi="Calibri" w:cs="Calibri"/>
          <w:sz w:val="24"/>
          <w:szCs w:val="24"/>
          <w:lang w:val="en"/>
        </w:rPr>
        <w:t xml:space="preserve"> (</w:t>
      </w:r>
      <w:r w:rsidR="008709F7">
        <w:rPr>
          <w:rFonts w:ascii="Calibri" w:hAnsi="Calibri" w:cs="Calibri"/>
          <w:sz w:val="24"/>
          <w:szCs w:val="24"/>
          <w:lang w:val="en"/>
        </w:rPr>
        <w:t xml:space="preserve">at the time of this strategy update </w:t>
      </w:r>
      <w:r w:rsidR="0098333A">
        <w:rPr>
          <w:rFonts w:ascii="Calibri" w:hAnsi="Calibri" w:cs="Calibri"/>
          <w:sz w:val="24"/>
          <w:szCs w:val="24"/>
          <w:lang w:val="en"/>
        </w:rPr>
        <w:t xml:space="preserve">the last HMIP inspection was in 2016 and MQPL in </w:t>
      </w:r>
      <w:r w:rsidR="008709F7">
        <w:rPr>
          <w:rFonts w:ascii="Calibri" w:hAnsi="Calibri" w:cs="Calibri"/>
          <w:sz w:val="24"/>
          <w:szCs w:val="24"/>
          <w:lang w:val="en"/>
        </w:rPr>
        <w:t>2019</w:t>
      </w:r>
      <w:r w:rsidR="00E648F8">
        <w:rPr>
          <w:rFonts w:ascii="Calibri" w:hAnsi="Calibri" w:cs="Calibri"/>
          <w:sz w:val="24"/>
          <w:szCs w:val="24"/>
          <w:lang w:val="en"/>
        </w:rPr>
        <w:t xml:space="preserve">, so further </w:t>
      </w:r>
      <w:r w:rsidR="00613239">
        <w:rPr>
          <w:rFonts w:ascii="Calibri" w:hAnsi="Calibri" w:cs="Calibri"/>
          <w:sz w:val="24"/>
          <w:szCs w:val="24"/>
          <w:lang w:val="en"/>
        </w:rPr>
        <w:t xml:space="preserve">visits, </w:t>
      </w:r>
      <w:r w:rsidR="00E648F8">
        <w:rPr>
          <w:rFonts w:ascii="Calibri" w:hAnsi="Calibri" w:cs="Calibri"/>
          <w:sz w:val="24"/>
          <w:szCs w:val="24"/>
          <w:lang w:val="en"/>
        </w:rPr>
        <w:t xml:space="preserve">with up-to-date </w:t>
      </w:r>
      <w:r w:rsidR="00613239">
        <w:rPr>
          <w:rFonts w:ascii="Calibri" w:hAnsi="Calibri" w:cs="Calibri"/>
          <w:sz w:val="24"/>
          <w:szCs w:val="24"/>
          <w:lang w:val="en"/>
        </w:rPr>
        <w:t>recommendations, are awaited</w:t>
      </w:r>
      <w:r w:rsidR="00822555">
        <w:rPr>
          <w:rFonts w:ascii="Calibri" w:hAnsi="Calibri" w:cs="Calibri"/>
          <w:sz w:val="24"/>
          <w:szCs w:val="24"/>
          <w:lang w:val="en"/>
        </w:rPr>
        <w:t>)</w:t>
      </w:r>
      <w:r w:rsidR="00613239">
        <w:rPr>
          <w:rFonts w:ascii="Calibri" w:hAnsi="Calibri" w:cs="Calibri"/>
          <w:sz w:val="24"/>
          <w:szCs w:val="24"/>
          <w:lang w:val="en"/>
        </w:rPr>
        <w:t>.</w:t>
      </w:r>
      <w:r w:rsidR="00EE652D">
        <w:rPr>
          <w:rFonts w:ascii="Calibri" w:hAnsi="Calibri" w:cs="Calibri"/>
          <w:sz w:val="24"/>
          <w:szCs w:val="24"/>
          <w:lang w:val="en"/>
        </w:rPr>
        <w:t xml:space="preserve"> A new (April 2023) </w:t>
      </w:r>
      <w:r w:rsidR="009A5BCF">
        <w:rPr>
          <w:rFonts w:ascii="Calibri" w:hAnsi="Calibri" w:cs="Calibri"/>
          <w:sz w:val="24"/>
          <w:szCs w:val="24"/>
          <w:lang w:val="en"/>
        </w:rPr>
        <w:t xml:space="preserve">national </w:t>
      </w:r>
      <w:r w:rsidR="00EE652D">
        <w:rPr>
          <w:rFonts w:ascii="Calibri" w:hAnsi="Calibri" w:cs="Calibri"/>
          <w:sz w:val="24"/>
          <w:szCs w:val="24"/>
          <w:lang w:val="en"/>
        </w:rPr>
        <w:t>Family &amp; Significant Other Key Performance Indicator (KPI)</w:t>
      </w:r>
      <w:r w:rsidR="009A5BCF">
        <w:rPr>
          <w:rFonts w:ascii="Calibri" w:hAnsi="Calibri" w:cs="Calibri"/>
          <w:sz w:val="24"/>
          <w:szCs w:val="24"/>
          <w:lang w:val="en"/>
        </w:rPr>
        <w:t xml:space="preserve"> is being introduced this year</w:t>
      </w:r>
      <w:r w:rsidR="0067422C">
        <w:rPr>
          <w:rFonts w:ascii="Calibri" w:hAnsi="Calibri" w:cs="Calibri"/>
          <w:sz w:val="24"/>
          <w:szCs w:val="24"/>
          <w:lang w:val="en"/>
        </w:rPr>
        <w:t xml:space="preserve"> to ensure policy compliance and the maintenance of standards. </w:t>
      </w:r>
      <w:r w:rsidR="00613239">
        <w:rPr>
          <w:rFonts w:ascii="Calibri" w:hAnsi="Calibri" w:cs="Calibri"/>
          <w:sz w:val="24"/>
          <w:szCs w:val="24"/>
          <w:lang w:val="en"/>
        </w:rPr>
        <w:t xml:space="preserve"> </w:t>
      </w:r>
      <w:r w:rsidR="008709F7">
        <w:rPr>
          <w:rFonts w:ascii="Calibri" w:hAnsi="Calibri" w:cs="Calibri"/>
          <w:sz w:val="24"/>
          <w:szCs w:val="24"/>
          <w:lang w:val="en"/>
        </w:rPr>
        <w:t xml:space="preserve"> </w:t>
      </w:r>
      <w:r w:rsidR="005B5790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529E9DF8" w14:textId="77777777" w:rsidR="00AB6796" w:rsidRDefault="004057D2" w:rsidP="00B27DFD">
      <w:pPr>
        <w:ind w:right="-330"/>
        <w:rPr>
          <w:rFonts w:ascii="Calibri" w:hAnsi="Calibri" w:cs="Calibri"/>
          <w:sz w:val="24"/>
          <w:szCs w:val="24"/>
        </w:rPr>
      </w:pPr>
      <w:r w:rsidRPr="00AC1B8E">
        <w:rPr>
          <w:rFonts w:ascii="Calibri" w:hAnsi="Calibri" w:cs="Calibri"/>
          <w:sz w:val="24"/>
          <w:szCs w:val="24"/>
        </w:rPr>
        <w:t xml:space="preserve">PACT </w:t>
      </w:r>
      <w:r w:rsidR="00613239">
        <w:rPr>
          <w:rFonts w:ascii="Calibri" w:hAnsi="Calibri" w:cs="Calibri"/>
          <w:sz w:val="24"/>
          <w:szCs w:val="24"/>
        </w:rPr>
        <w:t>produce</w:t>
      </w:r>
      <w:r w:rsidRPr="00AC1B8E">
        <w:rPr>
          <w:rFonts w:ascii="Calibri" w:hAnsi="Calibri" w:cs="Calibri"/>
          <w:sz w:val="24"/>
          <w:szCs w:val="24"/>
        </w:rPr>
        <w:t xml:space="preserve"> monthly performance reports</w:t>
      </w:r>
      <w:r w:rsidR="00A96453">
        <w:rPr>
          <w:rFonts w:ascii="Calibri" w:hAnsi="Calibri" w:cs="Calibri"/>
          <w:sz w:val="24"/>
          <w:szCs w:val="24"/>
        </w:rPr>
        <w:t xml:space="preserve">, which they share with the establishment. The reports </w:t>
      </w:r>
      <w:r w:rsidRPr="00AC1B8E">
        <w:rPr>
          <w:rFonts w:ascii="Calibri" w:hAnsi="Calibri" w:cs="Calibri"/>
          <w:sz w:val="24"/>
          <w:szCs w:val="24"/>
        </w:rPr>
        <w:t>include details on issues</w:t>
      </w:r>
      <w:r w:rsidR="004E0E0C">
        <w:rPr>
          <w:rFonts w:ascii="Calibri" w:hAnsi="Calibri" w:cs="Calibri"/>
          <w:sz w:val="24"/>
          <w:szCs w:val="24"/>
        </w:rPr>
        <w:t xml:space="preserve"> raised</w:t>
      </w:r>
      <w:r w:rsidR="00C00FD5">
        <w:rPr>
          <w:rFonts w:ascii="Calibri" w:hAnsi="Calibri" w:cs="Calibri"/>
          <w:sz w:val="24"/>
          <w:szCs w:val="24"/>
        </w:rPr>
        <w:t xml:space="preserve"> with them</w:t>
      </w:r>
      <w:r w:rsidRPr="00AC1B8E">
        <w:rPr>
          <w:rFonts w:ascii="Calibri" w:hAnsi="Calibri" w:cs="Calibri"/>
          <w:sz w:val="24"/>
          <w:szCs w:val="24"/>
        </w:rPr>
        <w:t xml:space="preserve">, information requests and actions taken. </w:t>
      </w:r>
      <w:r w:rsidR="00C00FD5">
        <w:rPr>
          <w:rFonts w:ascii="Calibri" w:hAnsi="Calibri" w:cs="Calibri"/>
          <w:sz w:val="24"/>
          <w:szCs w:val="24"/>
        </w:rPr>
        <w:t>They</w:t>
      </w:r>
      <w:r w:rsidRPr="00AC1B8E">
        <w:rPr>
          <w:rFonts w:ascii="Calibri" w:hAnsi="Calibri" w:cs="Calibri"/>
          <w:sz w:val="24"/>
          <w:szCs w:val="24"/>
        </w:rPr>
        <w:t xml:space="preserve"> also record the number of residents engaging with one</w:t>
      </w:r>
      <w:r w:rsidR="00613239">
        <w:rPr>
          <w:rFonts w:ascii="Calibri" w:hAnsi="Calibri" w:cs="Calibri"/>
          <w:sz w:val="24"/>
          <w:szCs w:val="24"/>
        </w:rPr>
        <w:t>-</w:t>
      </w:r>
      <w:r w:rsidRPr="00AC1B8E">
        <w:rPr>
          <w:rFonts w:ascii="Calibri" w:hAnsi="Calibri" w:cs="Calibri"/>
          <w:sz w:val="24"/>
          <w:szCs w:val="24"/>
        </w:rPr>
        <w:t>to</w:t>
      </w:r>
      <w:r w:rsidR="00613239">
        <w:rPr>
          <w:rFonts w:ascii="Calibri" w:hAnsi="Calibri" w:cs="Calibri"/>
          <w:sz w:val="24"/>
          <w:szCs w:val="24"/>
        </w:rPr>
        <w:t>-</w:t>
      </w:r>
      <w:r w:rsidRPr="00AC1B8E">
        <w:rPr>
          <w:rFonts w:ascii="Calibri" w:hAnsi="Calibri" w:cs="Calibri"/>
          <w:sz w:val="24"/>
          <w:szCs w:val="24"/>
        </w:rPr>
        <w:t>one case work and any group work undertaken.</w:t>
      </w:r>
      <w:r w:rsidR="004E0E0C">
        <w:rPr>
          <w:rFonts w:ascii="Calibri" w:hAnsi="Calibri" w:cs="Calibri"/>
          <w:sz w:val="24"/>
          <w:szCs w:val="24"/>
        </w:rPr>
        <w:t xml:space="preserve"> </w:t>
      </w:r>
      <w:r w:rsidR="00A07417">
        <w:rPr>
          <w:rFonts w:ascii="Calibri" w:hAnsi="Calibri" w:cs="Calibri"/>
          <w:sz w:val="24"/>
          <w:szCs w:val="24"/>
        </w:rPr>
        <w:t>A quarterly contract management meeting</w:t>
      </w:r>
      <w:r w:rsidR="00C94840">
        <w:rPr>
          <w:rFonts w:ascii="Calibri" w:hAnsi="Calibri" w:cs="Calibri"/>
          <w:sz w:val="24"/>
          <w:szCs w:val="24"/>
        </w:rPr>
        <w:t>, for which PACT complete a detailed monitoring report</w:t>
      </w:r>
      <w:r w:rsidR="0024007D">
        <w:rPr>
          <w:rFonts w:ascii="Calibri" w:hAnsi="Calibri" w:cs="Calibri"/>
          <w:sz w:val="24"/>
          <w:szCs w:val="24"/>
        </w:rPr>
        <w:t xml:space="preserve"> and which both PACT and prison management attend,</w:t>
      </w:r>
      <w:r w:rsidR="00C94840">
        <w:rPr>
          <w:rFonts w:ascii="Calibri" w:hAnsi="Calibri" w:cs="Calibri"/>
          <w:sz w:val="24"/>
          <w:szCs w:val="24"/>
        </w:rPr>
        <w:t xml:space="preserve"> is chaired by</w:t>
      </w:r>
      <w:r w:rsidR="0024007D">
        <w:rPr>
          <w:rFonts w:ascii="Calibri" w:hAnsi="Calibri" w:cs="Calibri"/>
          <w:sz w:val="24"/>
          <w:szCs w:val="24"/>
        </w:rPr>
        <w:t xml:space="preserve"> the regional F&amp;SO lead</w:t>
      </w:r>
      <w:r w:rsidR="00AB6796">
        <w:rPr>
          <w:rFonts w:ascii="Calibri" w:hAnsi="Calibri" w:cs="Calibri"/>
          <w:sz w:val="24"/>
          <w:szCs w:val="24"/>
        </w:rPr>
        <w:t xml:space="preserve">. </w:t>
      </w:r>
    </w:p>
    <w:p w14:paraId="04E3D721" w14:textId="77777777" w:rsidR="00AB6796" w:rsidRDefault="00AB6796" w:rsidP="00B27DFD">
      <w:pPr>
        <w:ind w:right="-330"/>
        <w:rPr>
          <w:rFonts w:ascii="Calibri" w:hAnsi="Calibri" w:cs="Calibri"/>
          <w:sz w:val="24"/>
          <w:szCs w:val="24"/>
        </w:rPr>
      </w:pPr>
    </w:p>
    <w:p w14:paraId="03DE0FD4" w14:textId="49292055" w:rsidR="00AB6796" w:rsidRDefault="00195E6B" w:rsidP="00B27DFD">
      <w:pPr>
        <w:ind w:right="-33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Family &amp; Significant Other Staffing Structure </w:t>
      </w:r>
      <w:r w:rsidR="00342469">
        <w:rPr>
          <w:rFonts w:ascii="Calibri" w:hAnsi="Calibri" w:cs="Calibri"/>
          <w:b/>
          <w:bCs/>
          <w:sz w:val="24"/>
          <w:szCs w:val="24"/>
        </w:rPr>
        <w:t xml:space="preserve">(to </w:t>
      </w:r>
      <w:r>
        <w:rPr>
          <w:rFonts w:ascii="Calibri" w:hAnsi="Calibri" w:cs="Calibri"/>
          <w:b/>
          <w:bCs/>
          <w:sz w:val="24"/>
          <w:szCs w:val="24"/>
        </w:rPr>
        <w:t>ensur</w:t>
      </w:r>
      <w:r w:rsidR="00342469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 xml:space="preserve"> family work </w:t>
      </w:r>
      <w:r w:rsidR="00342469">
        <w:rPr>
          <w:rFonts w:ascii="Calibri" w:hAnsi="Calibri" w:cs="Calibri"/>
          <w:b/>
          <w:bCs/>
          <w:sz w:val="24"/>
          <w:szCs w:val="24"/>
        </w:rPr>
        <w:t>is</w:t>
      </w:r>
      <w:r w:rsidR="00F66930">
        <w:rPr>
          <w:rFonts w:ascii="Calibri" w:hAnsi="Calibri" w:cs="Calibri"/>
          <w:b/>
          <w:bCs/>
          <w:sz w:val="24"/>
          <w:szCs w:val="24"/>
        </w:rPr>
        <w:t xml:space="preserve"> an operational priority</w:t>
      </w:r>
      <w:r w:rsidR="000C495E">
        <w:rPr>
          <w:rFonts w:ascii="Calibri" w:hAnsi="Calibri" w:cs="Calibri"/>
          <w:b/>
          <w:bCs/>
          <w:sz w:val="24"/>
          <w:szCs w:val="24"/>
        </w:rPr>
        <w:t>)</w:t>
      </w:r>
    </w:p>
    <w:p w14:paraId="3E544A47" w14:textId="6FE0A92A" w:rsidR="007B61C6" w:rsidRDefault="007B61C6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Having dedicated leads and champions from across the </w:t>
      </w:r>
      <w:r w:rsidR="00193457">
        <w:rPr>
          <w:rFonts w:ascii="Calibri" w:hAnsi="Calibri" w:cs="Calibri"/>
          <w:sz w:val="24"/>
          <w:szCs w:val="24"/>
        </w:rPr>
        <w:t>staffing structure, including</w:t>
      </w:r>
      <w:r w:rsidR="001A6572">
        <w:rPr>
          <w:rFonts w:ascii="Calibri" w:hAnsi="Calibri" w:cs="Calibri"/>
          <w:sz w:val="24"/>
          <w:szCs w:val="24"/>
        </w:rPr>
        <w:t xml:space="preserve"> SMT,</w:t>
      </w:r>
      <w:r w:rsidR="00193457">
        <w:rPr>
          <w:rFonts w:ascii="Calibri" w:hAnsi="Calibri" w:cs="Calibri"/>
          <w:sz w:val="24"/>
          <w:szCs w:val="24"/>
        </w:rPr>
        <w:t xml:space="preserve"> partner agencies and prisoner representation</w:t>
      </w:r>
      <w:r w:rsidR="004B147C">
        <w:rPr>
          <w:rFonts w:ascii="Calibri" w:hAnsi="Calibri" w:cs="Calibri"/>
          <w:sz w:val="24"/>
          <w:szCs w:val="24"/>
        </w:rPr>
        <w:t>,</w:t>
      </w:r>
      <w:r w:rsidR="001A6572">
        <w:rPr>
          <w:rFonts w:ascii="Calibri" w:hAnsi="Calibri" w:cs="Calibri"/>
          <w:sz w:val="24"/>
          <w:szCs w:val="24"/>
        </w:rPr>
        <w:t xml:space="preserve"> </w:t>
      </w:r>
      <w:r w:rsidR="00B223D0">
        <w:rPr>
          <w:rFonts w:ascii="Calibri" w:hAnsi="Calibri" w:cs="Calibri"/>
          <w:sz w:val="24"/>
          <w:szCs w:val="24"/>
        </w:rPr>
        <w:t xml:space="preserve">ensures appropriate priority </w:t>
      </w:r>
      <w:r w:rsidR="00E0591D">
        <w:rPr>
          <w:rFonts w:ascii="Calibri" w:hAnsi="Calibri" w:cs="Calibri"/>
          <w:sz w:val="24"/>
          <w:szCs w:val="24"/>
        </w:rPr>
        <w:t xml:space="preserve">is given </w:t>
      </w:r>
      <w:r w:rsidR="00854A34">
        <w:rPr>
          <w:rFonts w:ascii="Calibri" w:hAnsi="Calibri" w:cs="Calibri"/>
          <w:sz w:val="24"/>
          <w:szCs w:val="24"/>
        </w:rPr>
        <w:t>to this key area. The structure is as below:</w:t>
      </w:r>
    </w:p>
    <w:p w14:paraId="3F46FD97" w14:textId="252978DA" w:rsidR="00F66930" w:rsidRDefault="006D2CDB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3837BA">
        <w:rPr>
          <w:rFonts w:ascii="Calibri" w:hAnsi="Calibri" w:cs="Calibri"/>
          <w:sz w:val="24"/>
          <w:szCs w:val="24"/>
        </w:rPr>
        <w:t xml:space="preserve"> </w:t>
      </w:r>
      <w:r w:rsidR="003837BA" w:rsidRPr="006D2CDB">
        <w:rPr>
          <w:rFonts w:ascii="Calibri" w:hAnsi="Calibri" w:cs="Calibri"/>
          <w:b/>
          <w:bCs/>
          <w:sz w:val="24"/>
          <w:szCs w:val="24"/>
        </w:rPr>
        <w:t>Head of Reducing Reoffending</w:t>
      </w:r>
      <w:r w:rsidR="00101D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36CA1">
        <w:rPr>
          <w:rFonts w:ascii="Calibri" w:hAnsi="Calibri" w:cs="Calibri"/>
          <w:sz w:val="24"/>
          <w:szCs w:val="24"/>
        </w:rPr>
        <w:t>is the Children &amp; Families Pathway Lead. They are a member of the Senior Management Team</w:t>
      </w:r>
      <w:r w:rsidR="008C1194">
        <w:rPr>
          <w:rFonts w:ascii="Calibri" w:hAnsi="Calibri" w:cs="Calibri"/>
          <w:sz w:val="24"/>
          <w:szCs w:val="24"/>
        </w:rPr>
        <w:t xml:space="preserve"> (SMT) and lead on the development of the F&amp;SO strategy</w:t>
      </w:r>
      <w:r w:rsidR="00D06BC8">
        <w:rPr>
          <w:rFonts w:ascii="Calibri" w:hAnsi="Calibri" w:cs="Calibri"/>
          <w:sz w:val="24"/>
          <w:szCs w:val="24"/>
        </w:rPr>
        <w:t xml:space="preserve"> and the meeting of the KPI</w:t>
      </w:r>
      <w:r w:rsidR="006842BE">
        <w:rPr>
          <w:rFonts w:ascii="Calibri" w:hAnsi="Calibri" w:cs="Calibri"/>
          <w:sz w:val="24"/>
          <w:szCs w:val="24"/>
        </w:rPr>
        <w:t>. Their job description</w:t>
      </w:r>
      <w:r w:rsidR="00AE785F">
        <w:rPr>
          <w:rFonts w:ascii="Calibri" w:hAnsi="Calibri" w:cs="Calibri"/>
          <w:sz w:val="24"/>
          <w:szCs w:val="24"/>
        </w:rPr>
        <w:t xml:space="preserve"> details their full responsibilities and is available on request.</w:t>
      </w:r>
    </w:p>
    <w:p w14:paraId="4F0989F4" w14:textId="71D7A8AB" w:rsidR="002F0051" w:rsidRDefault="00BA6FF8" w:rsidP="002F0051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>Custodial Manager F&amp;SO Champion</w:t>
      </w:r>
      <w:r w:rsidR="002A4E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A4EEB">
        <w:rPr>
          <w:rFonts w:ascii="Calibri" w:hAnsi="Calibri" w:cs="Calibri"/>
          <w:sz w:val="24"/>
          <w:szCs w:val="24"/>
        </w:rPr>
        <w:t xml:space="preserve">supports the pathway lead and </w:t>
      </w:r>
      <w:r w:rsidR="0021758B">
        <w:rPr>
          <w:rFonts w:ascii="Calibri" w:hAnsi="Calibri" w:cs="Calibri"/>
          <w:sz w:val="24"/>
          <w:szCs w:val="24"/>
        </w:rPr>
        <w:t>acts as their deputy</w:t>
      </w:r>
      <w:r w:rsidR="0026540D">
        <w:rPr>
          <w:rFonts w:ascii="Calibri" w:hAnsi="Calibri" w:cs="Calibri"/>
          <w:sz w:val="24"/>
          <w:szCs w:val="24"/>
        </w:rPr>
        <w:t xml:space="preserve">. </w:t>
      </w:r>
      <w:r w:rsidR="002F0051">
        <w:rPr>
          <w:rFonts w:ascii="Calibri" w:hAnsi="Calibri" w:cs="Calibri"/>
          <w:sz w:val="24"/>
          <w:szCs w:val="24"/>
        </w:rPr>
        <w:t>As above,</w:t>
      </w:r>
      <w:r w:rsidR="002F0051" w:rsidRPr="002F0051">
        <w:rPr>
          <w:rFonts w:ascii="Calibri" w:hAnsi="Calibri" w:cs="Calibri"/>
          <w:sz w:val="24"/>
          <w:szCs w:val="24"/>
        </w:rPr>
        <w:t xml:space="preserve"> </w:t>
      </w:r>
      <w:r w:rsidR="002F0051">
        <w:rPr>
          <w:rFonts w:ascii="Calibri" w:hAnsi="Calibri" w:cs="Calibri"/>
          <w:sz w:val="24"/>
          <w:szCs w:val="24"/>
        </w:rPr>
        <w:t>their job description details their full responsibilities and is available on request.</w:t>
      </w:r>
    </w:p>
    <w:p w14:paraId="42B4FFA2" w14:textId="2DC0A623" w:rsidR="006D2CDB" w:rsidRPr="00F02013" w:rsidRDefault="004331CF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</w:t>
      </w:r>
      <w:r>
        <w:rPr>
          <w:rFonts w:ascii="Calibri" w:hAnsi="Calibri" w:cs="Calibri"/>
          <w:b/>
          <w:bCs/>
          <w:sz w:val="24"/>
          <w:szCs w:val="24"/>
        </w:rPr>
        <w:t>Chaplaincy Family Lead</w:t>
      </w:r>
      <w:r w:rsidR="00F0201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06A11">
        <w:rPr>
          <w:rFonts w:ascii="Calibri" w:hAnsi="Calibri" w:cs="Calibri"/>
          <w:sz w:val="24"/>
          <w:szCs w:val="24"/>
        </w:rPr>
        <w:t xml:space="preserve">manages the OPV scheme and </w:t>
      </w:r>
      <w:r w:rsidR="002A6C17">
        <w:rPr>
          <w:rFonts w:ascii="Calibri" w:hAnsi="Calibri" w:cs="Calibri"/>
          <w:sz w:val="24"/>
          <w:szCs w:val="24"/>
        </w:rPr>
        <w:t xml:space="preserve">is also the link to Salvation Army </w:t>
      </w:r>
      <w:r w:rsidR="001C5D46">
        <w:rPr>
          <w:rFonts w:ascii="Calibri" w:hAnsi="Calibri" w:cs="Calibri"/>
          <w:sz w:val="24"/>
          <w:szCs w:val="24"/>
        </w:rPr>
        <w:t xml:space="preserve">track-and-trace scheme. </w:t>
      </w:r>
    </w:p>
    <w:p w14:paraId="4BC27001" w14:textId="1655F951" w:rsidR="003837BA" w:rsidRDefault="001E0862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2F0596">
        <w:rPr>
          <w:rFonts w:ascii="Calibri" w:hAnsi="Calibri" w:cs="Calibri"/>
          <w:b/>
          <w:bCs/>
          <w:sz w:val="24"/>
          <w:szCs w:val="24"/>
        </w:rPr>
        <w:t xml:space="preserve">PACT Family Engagement Manager </w:t>
      </w:r>
      <w:r w:rsidR="00BA2006">
        <w:rPr>
          <w:rFonts w:ascii="Calibri" w:hAnsi="Calibri" w:cs="Calibri"/>
          <w:sz w:val="24"/>
          <w:szCs w:val="24"/>
        </w:rPr>
        <w:t>supports the promotion of family well-being</w:t>
      </w:r>
      <w:r w:rsidR="00CB67AE">
        <w:rPr>
          <w:rFonts w:ascii="Calibri" w:hAnsi="Calibri" w:cs="Calibri"/>
          <w:sz w:val="24"/>
          <w:szCs w:val="24"/>
        </w:rPr>
        <w:t xml:space="preserve"> and offers </w:t>
      </w:r>
      <w:r w:rsidR="008E36CD">
        <w:rPr>
          <w:rFonts w:ascii="Calibri" w:hAnsi="Calibri" w:cs="Calibri"/>
          <w:sz w:val="24"/>
          <w:szCs w:val="24"/>
        </w:rPr>
        <w:t>tailored support to both prisoners and families</w:t>
      </w:r>
      <w:r w:rsidR="00856E51">
        <w:rPr>
          <w:rFonts w:ascii="Calibri" w:hAnsi="Calibri" w:cs="Calibri"/>
          <w:sz w:val="24"/>
          <w:szCs w:val="24"/>
        </w:rPr>
        <w:t xml:space="preserve">. </w:t>
      </w:r>
    </w:p>
    <w:p w14:paraId="67B55EBE" w14:textId="0FE38A62" w:rsidR="008E4BAE" w:rsidRDefault="00D324D4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 xml:space="preserve">PACT Family Support Worker </w:t>
      </w:r>
      <w:r w:rsidR="00AB7450">
        <w:rPr>
          <w:rFonts w:ascii="Calibri" w:hAnsi="Calibri" w:cs="Calibri"/>
          <w:sz w:val="24"/>
          <w:szCs w:val="24"/>
        </w:rPr>
        <w:t>supports the above and will be present during visits sessions</w:t>
      </w:r>
      <w:r w:rsidR="00506A61">
        <w:rPr>
          <w:rFonts w:ascii="Calibri" w:hAnsi="Calibri" w:cs="Calibri"/>
          <w:sz w:val="24"/>
          <w:szCs w:val="24"/>
        </w:rPr>
        <w:t xml:space="preserve">. Both actively support the extended visits sessions with </w:t>
      </w:r>
      <w:r w:rsidR="008E4BAE">
        <w:rPr>
          <w:rFonts w:ascii="Calibri" w:hAnsi="Calibri" w:cs="Calibri"/>
          <w:sz w:val="24"/>
          <w:szCs w:val="24"/>
        </w:rPr>
        <w:t>activities and information.</w:t>
      </w:r>
    </w:p>
    <w:p w14:paraId="4A343269" w14:textId="77777777" w:rsidR="00907F57" w:rsidRDefault="00C90A20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Prisoner </w:t>
      </w:r>
      <w:r>
        <w:rPr>
          <w:rFonts w:ascii="Calibri" w:hAnsi="Calibri" w:cs="Calibri"/>
          <w:b/>
          <w:bCs/>
          <w:sz w:val="24"/>
          <w:szCs w:val="24"/>
        </w:rPr>
        <w:t xml:space="preserve">Peer F&amp;SO Strand Leads </w:t>
      </w:r>
      <w:r w:rsidR="009868E9">
        <w:rPr>
          <w:rFonts w:ascii="Calibri" w:hAnsi="Calibri" w:cs="Calibri"/>
          <w:sz w:val="24"/>
          <w:szCs w:val="24"/>
        </w:rPr>
        <w:t xml:space="preserve">contribute to the development of future </w:t>
      </w:r>
      <w:r w:rsidR="000C4E3C">
        <w:rPr>
          <w:rFonts w:ascii="Calibri" w:hAnsi="Calibri" w:cs="Calibri"/>
          <w:sz w:val="24"/>
          <w:szCs w:val="24"/>
        </w:rPr>
        <w:t>strategy and are a vital ‘feet on the ground’</w:t>
      </w:r>
      <w:r w:rsidR="00B0173C">
        <w:rPr>
          <w:rFonts w:ascii="Calibri" w:hAnsi="Calibri" w:cs="Calibri"/>
          <w:sz w:val="24"/>
          <w:szCs w:val="24"/>
        </w:rPr>
        <w:t xml:space="preserve"> line of communication. The</w:t>
      </w:r>
      <w:r w:rsidR="00535BF1">
        <w:rPr>
          <w:rFonts w:ascii="Calibri" w:hAnsi="Calibri" w:cs="Calibri"/>
          <w:sz w:val="24"/>
          <w:szCs w:val="24"/>
        </w:rPr>
        <w:t>y attend F&amp;SO pathway meetings</w:t>
      </w:r>
      <w:r w:rsidR="00B17C8B">
        <w:rPr>
          <w:rFonts w:ascii="Calibri" w:hAnsi="Calibri" w:cs="Calibri"/>
          <w:sz w:val="24"/>
          <w:szCs w:val="24"/>
        </w:rPr>
        <w:t xml:space="preserve"> and </w:t>
      </w:r>
      <w:r w:rsidR="004C714B">
        <w:rPr>
          <w:rFonts w:ascii="Calibri" w:hAnsi="Calibri" w:cs="Calibri"/>
          <w:sz w:val="24"/>
          <w:szCs w:val="24"/>
        </w:rPr>
        <w:t xml:space="preserve">act as a point of contact for prisoners </w:t>
      </w:r>
      <w:r w:rsidR="00B50BFB">
        <w:rPr>
          <w:rFonts w:ascii="Calibri" w:hAnsi="Calibri" w:cs="Calibri"/>
          <w:sz w:val="24"/>
          <w:szCs w:val="24"/>
        </w:rPr>
        <w:t xml:space="preserve">from </w:t>
      </w:r>
      <w:r w:rsidR="004C714B">
        <w:rPr>
          <w:rFonts w:ascii="Calibri" w:hAnsi="Calibri" w:cs="Calibri"/>
          <w:sz w:val="24"/>
          <w:szCs w:val="24"/>
        </w:rPr>
        <w:t xml:space="preserve">across the establishment. </w:t>
      </w:r>
    </w:p>
    <w:p w14:paraId="24F3DE91" w14:textId="276E36AC" w:rsidR="00D324D4" w:rsidRPr="00D324D4" w:rsidRDefault="008E4BAE" w:rsidP="00B27DFD">
      <w:pPr>
        <w:ind w:right="-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Prisoner </w:t>
      </w:r>
      <w:r w:rsidR="00564287">
        <w:rPr>
          <w:rFonts w:ascii="Calibri" w:hAnsi="Calibri" w:cs="Calibri"/>
          <w:b/>
          <w:bCs/>
          <w:sz w:val="24"/>
          <w:szCs w:val="24"/>
        </w:rPr>
        <w:t>Peer Support Workers</w:t>
      </w:r>
      <w:r w:rsidR="00A560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04B3">
        <w:rPr>
          <w:rFonts w:ascii="Calibri" w:hAnsi="Calibri" w:cs="Calibri"/>
          <w:sz w:val="24"/>
          <w:szCs w:val="24"/>
        </w:rPr>
        <w:t>will be</w:t>
      </w:r>
      <w:r w:rsidR="00564287">
        <w:rPr>
          <w:rFonts w:ascii="Calibri" w:hAnsi="Calibri" w:cs="Calibri"/>
          <w:sz w:val="24"/>
          <w:szCs w:val="24"/>
        </w:rPr>
        <w:t xml:space="preserve"> integral to the </w:t>
      </w:r>
      <w:r w:rsidR="003115B5">
        <w:rPr>
          <w:rFonts w:ascii="Calibri" w:hAnsi="Calibri" w:cs="Calibri"/>
          <w:sz w:val="24"/>
          <w:szCs w:val="24"/>
        </w:rPr>
        <w:t xml:space="preserve">successful </w:t>
      </w:r>
      <w:r w:rsidR="00564287">
        <w:rPr>
          <w:rFonts w:ascii="Calibri" w:hAnsi="Calibri" w:cs="Calibri"/>
          <w:sz w:val="24"/>
          <w:szCs w:val="24"/>
        </w:rPr>
        <w:t xml:space="preserve">development of </w:t>
      </w:r>
      <w:proofErr w:type="gramStart"/>
      <w:r w:rsidR="00564287">
        <w:rPr>
          <w:rFonts w:ascii="Calibri" w:hAnsi="Calibri" w:cs="Calibri"/>
          <w:sz w:val="24"/>
          <w:szCs w:val="24"/>
        </w:rPr>
        <w:t>the Every</w:t>
      </w:r>
      <w:proofErr w:type="gramEnd"/>
      <w:r w:rsidR="00564287">
        <w:rPr>
          <w:rFonts w:ascii="Calibri" w:hAnsi="Calibri" w:cs="Calibri"/>
          <w:sz w:val="24"/>
          <w:szCs w:val="24"/>
        </w:rPr>
        <w:t xml:space="preserve"> Contact Matters</w:t>
      </w:r>
      <w:r w:rsidR="00AB7450">
        <w:rPr>
          <w:rFonts w:ascii="Calibri" w:hAnsi="Calibri" w:cs="Calibri"/>
          <w:sz w:val="24"/>
          <w:szCs w:val="24"/>
        </w:rPr>
        <w:t xml:space="preserve"> </w:t>
      </w:r>
      <w:r w:rsidR="003115B5">
        <w:rPr>
          <w:rFonts w:ascii="Calibri" w:hAnsi="Calibri" w:cs="Calibri"/>
          <w:sz w:val="24"/>
          <w:szCs w:val="24"/>
        </w:rPr>
        <w:t>scheme</w:t>
      </w:r>
      <w:r w:rsidR="00D704B3">
        <w:rPr>
          <w:rFonts w:ascii="Calibri" w:hAnsi="Calibri" w:cs="Calibri"/>
          <w:sz w:val="24"/>
          <w:szCs w:val="24"/>
        </w:rPr>
        <w:t xml:space="preserve">. </w:t>
      </w:r>
      <w:r w:rsidR="003115B5">
        <w:rPr>
          <w:rFonts w:ascii="Calibri" w:hAnsi="Calibri" w:cs="Calibri"/>
          <w:sz w:val="24"/>
          <w:szCs w:val="24"/>
        </w:rPr>
        <w:t xml:space="preserve"> </w:t>
      </w:r>
    </w:p>
    <w:p w14:paraId="2DBF6CBC" w14:textId="6F871A8A" w:rsidR="005E1F57" w:rsidRDefault="005E1F57" w:rsidP="00AD247B">
      <w:pPr>
        <w:ind w:right="-330"/>
        <w:rPr>
          <w:rFonts w:ascii="Calibri" w:hAnsi="Calibri" w:cs="Calibri"/>
          <w:b/>
          <w:bCs/>
          <w:sz w:val="24"/>
          <w:szCs w:val="24"/>
        </w:rPr>
      </w:pPr>
    </w:p>
    <w:p w14:paraId="2D120EE1" w14:textId="241298B4" w:rsidR="00AD247B" w:rsidRDefault="008B67BD" w:rsidP="00AD247B">
      <w:pPr>
        <w:ind w:right="-33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Family Learning</w:t>
      </w:r>
    </w:p>
    <w:p w14:paraId="482E449F" w14:textId="16F64DA0" w:rsidR="00F94FC2" w:rsidRPr="00134A0A" w:rsidRDefault="002E553A" w:rsidP="00B05340">
      <w:pPr>
        <w:rPr>
          <w:rFonts w:ascii="Arial" w:hAnsi="Arial" w:cs="Arial"/>
          <w:sz w:val="24"/>
          <w:szCs w:val="24"/>
        </w:rPr>
      </w:pPr>
      <w:r w:rsidRPr="00134A0A">
        <w:rPr>
          <w:rFonts w:ascii="Calibri" w:hAnsi="Calibri" w:cs="Calibri"/>
          <w:sz w:val="24"/>
          <w:szCs w:val="24"/>
        </w:rPr>
        <w:t xml:space="preserve">To </w:t>
      </w:r>
      <w:r w:rsidR="00F23590" w:rsidRPr="00134A0A">
        <w:rPr>
          <w:rFonts w:ascii="Calibri" w:hAnsi="Calibri" w:cs="Calibri"/>
          <w:sz w:val="24"/>
          <w:szCs w:val="24"/>
        </w:rPr>
        <w:t xml:space="preserve">best </w:t>
      </w:r>
      <w:r w:rsidRPr="00134A0A">
        <w:rPr>
          <w:rFonts w:ascii="Calibri" w:hAnsi="Calibri" w:cs="Calibri"/>
          <w:sz w:val="24"/>
          <w:szCs w:val="24"/>
        </w:rPr>
        <w:t>support prisoners and their families there can be a need to support relationships by providing life skills and relationship skills training</w:t>
      </w:r>
      <w:r w:rsidR="00F23590" w:rsidRPr="00134A0A">
        <w:rPr>
          <w:rFonts w:ascii="Calibri" w:hAnsi="Calibri" w:cs="Calibri"/>
          <w:sz w:val="24"/>
          <w:szCs w:val="24"/>
        </w:rPr>
        <w:t>. PACT offer one-to-one support</w:t>
      </w:r>
      <w:r w:rsidR="00F5504D" w:rsidRPr="00134A0A">
        <w:rPr>
          <w:rFonts w:ascii="Calibri" w:hAnsi="Calibri" w:cs="Calibri"/>
          <w:sz w:val="24"/>
          <w:szCs w:val="24"/>
        </w:rPr>
        <w:t xml:space="preserve"> to both prisoners and their families and may seek additional support from </w:t>
      </w:r>
      <w:r w:rsidR="00AE02E0" w:rsidRPr="00134A0A">
        <w:rPr>
          <w:rFonts w:ascii="Calibri" w:hAnsi="Calibri" w:cs="Calibri"/>
          <w:sz w:val="24"/>
          <w:szCs w:val="24"/>
        </w:rPr>
        <w:t xml:space="preserve">other agencies, including children’s services. </w:t>
      </w:r>
      <w:proofErr w:type="gramStart"/>
      <w:r w:rsidR="005A743A" w:rsidRPr="00134A0A">
        <w:rPr>
          <w:rFonts w:ascii="Calibri" w:hAnsi="Calibri" w:cs="Calibri"/>
          <w:sz w:val="24"/>
          <w:szCs w:val="24"/>
        </w:rPr>
        <w:t>A number of</w:t>
      </w:r>
      <w:proofErr w:type="gramEnd"/>
      <w:r w:rsidR="005A743A" w:rsidRPr="00134A0A">
        <w:rPr>
          <w:rFonts w:ascii="Calibri" w:hAnsi="Calibri" w:cs="Calibri"/>
          <w:sz w:val="24"/>
          <w:szCs w:val="24"/>
        </w:rPr>
        <w:t xml:space="preserve"> bespoke and ad-hoc learning opportunities </w:t>
      </w:r>
      <w:r w:rsidR="007F719B" w:rsidRPr="00134A0A">
        <w:rPr>
          <w:rFonts w:ascii="Calibri" w:hAnsi="Calibri" w:cs="Calibri"/>
          <w:sz w:val="24"/>
          <w:szCs w:val="24"/>
        </w:rPr>
        <w:t xml:space="preserve">that </w:t>
      </w:r>
      <w:r w:rsidR="006A48A2" w:rsidRPr="00134A0A">
        <w:rPr>
          <w:rFonts w:ascii="Calibri" w:hAnsi="Calibri" w:cs="Calibri"/>
          <w:sz w:val="24"/>
          <w:szCs w:val="24"/>
        </w:rPr>
        <w:t xml:space="preserve">contribute to better family relationships </w:t>
      </w:r>
      <w:r w:rsidR="007F719B" w:rsidRPr="00134A0A">
        <w:rPr>
          <w:rFonts w:ascii="Calibri" w:hAnsi="Calibri" w:cs="Calibri"/>
          <w:sz w:val="24"/>
          <w:szCs w:val="24"/>
        </w:rPr>
        <w:t>occur throughout the year</w:t>
      </w:r>
      <w:r w:rsidR="00C45390" w:rsidRPr="00134A0A">
        <w:rPr>
          <w:rFonts w:ascii="Calibri" w:hAnsi="Calibri" w:cs="Calibri"/>
          <w:sz w:val="24"/>
          <w:szCs w:val="24"/>
        </w:rPr>
        <w:t xml:space="preserve">. </w:t>
      </w:r>
      <w:r w:rsidR="006A48A2" w:rsidRPr="00134A0A">
        <w:rPr>
          <w:rFonts w:ascii="Calibri" w:hAnsi="Calibri" w:cs="Calibri"/>
          <w:sz w:val="24"/>
          <w:szCs w:val="24"/>
        </w:rPr>
        <w:t xml:space="preserve"> These include cookery courses</w:t>
      </w:r>
      <w:r w:rsidR="000D772E" w:rsidRPr="00134A0A">
        <w:rPr>
          <w:rFonts w:ascii="Calibri" w:hAnsi="Calibri" w:cs="Calibri"/>
          <w:sz w:val="24"/>
          <w:szCs w:val="24"/>
        </w:rPr>
        <w:t xml:space="preserve"> and drama workshops </w:t>
      </w:r>
      <w:r w:rsidR="0090015C" w:rsidRPr="00134A0A">
        <w:rPr>
          <w:rFonts w:ascii="Calibri" w:hAnsi="Calibri" w:cs="Calibri"/>
          <w:sz w:val="24"/>
          <w:szCs w:val="24"/>
        </w:rPr>
        <w:t>such as</w:t>
      </w:r>
      <w:r w:rsidR="000D772E" w:rsidRPr="00134A0A">
        <w:rPr>
          <w:rFonts w:ascii="Calibri" w:hAnsi="Calibri" w:cs="Calibri"/>
          <w:sz w:val="24"/>
          <w:szCs w:val="24"/>
        </w:rPr>
        <w:t xml:space="preserve"> teambuilding </w:t>
      </w:r>
      <w:r w:rsidR="0090015C" w:rsidRPr="00134A0A">
        <w:rPr>
          <w:rFonts w:ascii="Calibri" w:hAnsi="Calibri" w:cs="Calibri"/>
          <w:sz w:val="24"/>
          <w:szCs w:val="24"/>
        </w:rPr>
        <w:t>to promote interpersonal skills</w:t>
      </w:r>
      <w:r w:rsidR="002D6C94" w:rsidRPr="00134A0A">
        <w:rPr>
          <w:rFonts w:ascii="Calibri" w:hAnsi="Calibri" w:cs="Calibri"/>
          <w:sz w:val="24"/>
          <w:szCs w:val="24"/>
        </w:rPr>
        <w:t xml:space="preserve"> and </w:t>
      </w:r>
      <w:r w:rsidR="001E3084" w:rsidRPr="00134A0A">
        <w:rPr>
          <w:rFonts w:ascii="Calibri" w:hAnsi="Calibri" w:cs="Calibri"/>
          <w:sz w:val="24"/>
          <w:szCs w:val="24"/>
        </w:rPr>
        <w:t>substance misuse abstinence.</w:t>
      </w:r>
      <w:r w:rsidR="00C45390" w:rsidRPr="00134A0A">
        <w:rPr>
          <w:rFonts w:ascii="Calibri" w:hAnsi="Calibri" w:cs="Calibri"/>
          <w:sz w:val="24"/>
          <w:szCs w:val="24"/>
        </w:rPr>
        <w:t xml:space="preserve"> Extern</w:t>
      </w:r>
      <w:r w:rsidR="00C32E12" w:rsidRPr="00134A0A">
        <w:rPr>
          <w:rFonts w:ascii="Calibri" w:hAnsi="Calibri" w:cs="Calibri"/>
          <w:sz w:val="24"/>
          <w:szCs w:val="24"/>
        </w:rPr>
        <w:t>al providers and community partners support us in this delivery.</w:t>
      </w:r>
      <w:r w:rsidR="001E3084" w:rsidRPr="00134A0A">
        <w:rPr>
          <w:rFonts w:ascii="Calibri" w:hAnsi="Calibri" w:cs="Calibri"/>
          <w:sz w:val="24"/>
          <w:szCs w:val="24"/>
        </w:rPr>
        <w:t xml:space="preserve"> </w:t>
      </w:r>
      <w:r w:rsidR="00EC0CA8" w:rsidRPr="00134A0A">
        <w:rPr>
          <w:rFonts w:ascii="Calibri" w:hAnsi="Calibri" w:cs="Calibri"/>
          <w:sz w:val="24"/>
          <w:szCs w:val="24"/>
        </w:rPr>
        <w:t xml:space="preserve">The multi-faith Chaplaincy team, and related faith organisations, can also be important in providing support and learning both inside and outside of the </w:t>
      </w:r>
      <w:r w:rsidR="00D86904" w:rsidRPr="00134A0A">
        <w:rPr>
          <w:rFonts w:ascii="Calibri" w:hAnsi="Calibri" w:cs="Calibri"/>
          <w:sz w:val="24"/>
          <w:szCs w:val="24"/>
        </w:rPr>
        <w:t>establishment.</w:t>
      </w:r>
      <w:r w:rsidR="003825DC" w:rsidRPr="00134A0A">
        <w:rPr>
          <w:rFonts w:ascii="Calibri" w:hAnsi="Calibri" w:cs="Calibri"/>
          <w:sz w:val="24"/>
          <w:szCs w:val="24"/>
        </w:rPr>
        <w:t xml:space="preserve"> Additional family learning opportunities will be offered throughout the year as they become available. </w:t>
      </w:r>
    </w:p>
    <w:p w14:paraId="643C6E2B" w14:textId="09DE2739" w:rsidR="00C03FAE" w:rsidRPr="00134A0A" w:rsidRDefault="00C03FAE" w:rsidP="00C03FAE">
      <w:pPr>
        <w:rPr>
          <w:rFonts w:ascii="Calibri" w:hAnsi="Calibri" w:cs="Calibri"/>
          <w:color w:val="000000"/>
          <w:sz w:val="24"/>
          <w:szCs w:val="24"/>
        </w:rPr>
      </w:pPr>
      <w:r w:rsidRPr="00134A0A">
        <w:rPr>
          <w:rFonts w:ascii="Calibri" w:hAnsi="Calibri" w:cs="Calibri"/>
          <w:color w:val="000000"/>
          <w:sz w:val="24"/>
          <w:szCs w:val="24"/>
        </w:rPr>
        <w:t xml:space="preserve">We </w:t>
      </w:r>
      <w:r w:rsidR="00714B9D" w:rsidRPr="00134A0A">
        <w:rPr>
          <w:rFonts w:ascii="Calibri" w:hAnsi="Calibri" w:cs="Calibri"/>
          <w:color w:val="000000"/>
          <w:sz w:val="24"/>
          <w:szCs w:val="24"/>
        </w:rPr>
        <w:t xml:space="preserve">also </w:t>
      </w:r>
      <w:r w:rsidRPr="00134A0A">
        <w:rPr>
          <w:rFonts w:ascii="Calibri" w:hAnsi="Calibri" w:cs="Calibri"/>
          <w:color w:val="000000"/>
          <w:sz w:val="24"/>
          <w:szCs w:val="24"/>
        </w:rPr>
        <w:t>recognise the role and responsibility we have in addressing the needs of care leavers as a distinct group with distinct needs</w:t>
      </w:r>
      <w:r w:rsidR="009F3EF3" w:rsidRPr="00134A0A">
        <w:rPr>
          <w:rFonts w:ascii="Calibri" w:hAnsi="Calibri" w:cs="Calibri"/>
          <w:color w:val="000000"/>
          <w:sz w:val="24"/>
          <w:szCs w:val="24"/>
        </w:rPr>
        <w:t>. We</w:t>
      </w:r>
      <w:r w:rsidRPr="00134A0A">
        <w:rPr>
          <w:rFonts w:ascii="Calibri" w:hAnsi="Calibri" w:cs="Calibri"/>
          <w:color w:val="000000"/>
          <w:sz w:val="24"/>
          <w:szCs w:val="24"/>
        </w:rPr>
        <w:t xml:space="preserve"> recognise that </w:t>
      </w:r>
      <w:r w:rsidR="00B05340" w:rsidRPr="00134A0A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134A0A">
        <w:rPr>
          <w:rFonts w:ascii="Calibri" w:hAnsi="Calibri" w:cs="Calibri"/>
          <w:color w:val="000000"/>
          <w:sz w:val="24"/>
          <w:szCs w:val="24"/>
        </w:rPr>
        <w:t xml:space="preserve">trauma informed approach and co-ordination of local authority resource and pathway planning can add significant value to reducing re-offending, </w:t>
      </w:r>
      <w:r w:rsidR="007955FD" w:rsidRPr="00134A0A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134A0A">
        <w:rPr>
          <w:rFonts w:ascii="Calibri" w:hAnsi="Calibri" w:cs="Calibri"/>
          <w:color w:val="000000"/>
          <w:sz w:val="24"/>
          <w:szCs w:val="24"/>
        </w:rPr>
        <w:t>reduction in risk of serious harm posed</w:t>
      </w:r>
      <w:r w:rsidR="007955FD" w:rsidRPr="00134A0A">
        <w:rPr>
          <w:rFonts w:ascii="Calibri" w:hAnsi="Calibri" w:cs="Calibri"/>
          <w:color w:val="000000"/>
          <w:sz w:val="24"/>
          <w:szCs w:val="24"/>
        </w:rPr>
        <w:t xml:space="preserve"> to others </w:t>
      </w:r>
      <w:r w:rsidRPr="00134A0A">
        <w:rPr>
          <w:rFonts w:ascii="Calibri" w:hAnsi="Calibri" w:cs="Calibri"/>
          <w:color w:val="000000"/>
          <w:sz w:val="24"/>
          <w:szCs w:val="24"/>
        </w:rPr>
        <w:t>and appropriate sentence and release planning.</w:t>
      </w:r>
      <w:r w:rsidR="00714B9D" w:rsidRPr="00134A0A">
        <w:rPr>
          <w:rFonts w:ascii="Calibri" w:hAnsi="Calibri" w:cs="Calibri"/>
          <w:color w:val="000000"/>
          <w:sz w:val="24"/>
          <w:szCs w:val="24"/>
        </w:rPr>
        <w:t xml:space="preserve">  We identify care leavers and there are staff specifically trained in supporting </w:t>
      </w:r>
      <w:proofErr w:type="gramStart"/>
      <w:r w:rsidR="00714B9D" w:rsidRPr="00134A0A"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 w:rsidR="00714B9D" w:rsidRPr="00134A0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00731" w:rsidRPr="00134A0A">
        <w:rPr>
          <w:rFonts w:ascii="Calibri" w:hAnsi="Calibri" w:cs="Calibri"/>
          <w:color w:val="000000"/>
          <w:sz w:val="24"/>
          <w:szCs w:val="24"/>
        </w:rPr>
        <w:t xml:space="preserve">them as needed. </w:t>
      </w:r>
    </w:p>
    <w:p w14:paraId="7D5B5F94" w14:textId="77777777" w:rsidR="00714B9D" w:rsidRPr="00B05340" w:rsidRDefault="00714B9D" w:rsidP="00C03FAE">
      <w:pPr>
        <w:rPr>
          <w:rFonts w:ascii="Calibri" w:hAnsi="Calibri" w:cs="Calibri"/>
          <w:color w:val="000000"/>
        </w:rPr>
      </w:pPr>
    </w:p>
    <w:p w14:paraId="07A02BEF" w14:textId="77777777" w:rsidR="00714B9D" w:rsidRPr="00DE736D" w:rsidRDefault="00714B9D" w:rsidP="00714B9D">
      <w:pPr>
        <w:rPr>
          <w:rFonts w:ascii="Calibri" w:hAnsi="Calibri" w:cs="Calibri"/>
          <w:b/>
          <w:sz w:val="24"/>
          <w:szCs w:val="24"/>
        </w:rPr>
      </w:pPr>
      <w:bookmarkStart w:id="1" w:name="_Hlk129679640"/>
      <w:r w:rsidRPr="00DE736D">
        <w:rPr>
          <w:rFonts w:ascii="Calibri" w:hAnsi="Calibri" w:cs="Calibri"/>
          <w:b/>
          <w:sz w:val="24"/>
          <w:szCs w:val="24"/>
        </w:rPr>
        <w:t>“Gateway” Communications System</w:t>
      </w:r>
    </w:p>
    <w:bookmarkEnd w:id="1"/>
    <w:p w14:paraId="224E1548" w14:textId="144E3DE4" w:rsidR="001570DE" w:rsidRPr="00134A0A" w:rsidRDefault="006111C0" w:rsidP="00DE736D">
      <w:pPr>
        <w:rPr>
          <w:rFonts w:ascii="Calibri" w:hAnsi="Calibri" w:cs="Calibri"/>
          <w:sz w:val="24"/>
          <w:szCs w:val="24"/>
        </w:rPr>
      </w:pPr>
      <w:r w:rsidRPr="00134A0A">
        <w:rPr>
          <w:rFonts w:ascii="Calibri" w:hAnsi="Calibri" w:cs="Calibri"/>
          <w:sz w:val="24"/>
          <w:szCs w:val="24"/>
        </w:rPr>
        <w:t>T</w:t>
      </w:r>
      <w:r w:rsidR="00DC42E5" w:rsidRPr="00134A0A">
        <w:rPr>
          <w:rFonts w:ascii="Calibri" w:hAnsi="Calibri" w:cs="Calibri"/>
          <w:sz w:val="24"/>
          <w:szCs w:val="24"/>
        </w:rPr>
        <w:t>elephone numbers</w:t>
      </w:r>
      <w:r w:rsidRPr="00134A0A">
        <w:rPr>
          <w:rFonts w:ascii="Calibri" w:hAnsi="Calibri" w:cs="Calibri"/>
          <w:sz w:val="24"/>
          <w:szCs w:val="24"/>
        </w:rPr>
        <w:t xml:space="preserve"> and</w:t>
      </w:r>
      <w:r w:rsidR="00037054" w:rsidRPr="00134A0A">
        <w:rPr>
          <w:rFonts w:ascii="Calibri" w:hAnsi="Calibri" w:cs="Calibri"/>
          <w:sz w:val="24"/>
          <w:szCs w:val="24"/>
        </w:rPr>
        <w:t xml:space="preserve"> e-mail</w:t>
      </w:r>
      <w:r w:rsidRPr="00134A0A">
        <w:rPr>
          <w:rFonts w:ascii="Calibri" w:hAnsi="Calibri" w:cs="Calibri"/>
          <w:sz w:val="24"/>
          <w:szCs w:val="24"/>
        </w:rPr>
        <w:t xml:space="preserve"> and web</w:t>
      </w:r>
      <w:r w:rsidR="00037054" w:rsidRPr="00134A0A">
        <w:rPr>
          <w:rFonts w:ascii="Calibri" w:hAnsi="Calibri" w:cs="Calibri"/>
          <w:sz w:val="24"/>
          <w:szCs w:val="24"/>
        </w:rPr>
        <w:t>-site</w:t>
      </w:r>
      <w:r w:rsidRPr="00134A0A">
        <w:rPr>
          <w:rFonts w:ascii="Calibri" w:hAnsi="Calibri" w:cs="Calibri"/>
          <w:sz w:val="24"/>
          <w:szCs w:val="24"/>
        </w:rPr>
        <w:t xml:space="preserve"> addresses</w:t>
      </w:r>
      <w:r w:rsidR="00037054" w:rsidRPr="00134A0A">
        <w:rPr>
          <w:rFonts w:ascii="Calibri" w:hAnsi="Calibri" w:cs="Calibri"/>
          <w:sz w:val="24"/>
          <w:szCs w:val="24"/>
        </w:rPr>
        <w:t xml:space="preserve"> </w:t>
      </w:r>
      <w:r w:rsidR="0038091D" w:rsidRPr="00134A0A">
        <w:rPr>
          <w:rFonts w:ascii="Calibri" w:hAnsi="Calibri" w:cs="Calibri"/>
          <w:sz w:val="24"/>
          <w:szCs w:val="24"/>
        </w:rPr>
        <w:t>have been included throughout this document in relevant areas</w:t>
      </w:r>
      <w:r w:rsidR="007B38D8" w:rsidRPr="00134A0A">
        <w:rPr>
          <w:rFonts w:ascii="Calibri" w:hAnsi="Calibri" w:cs="Calibri"/>
          <w:sz w:val="24"/>
          <w:szCs w:val="24"/>
        </w:rPr>
        <w:t xml:space="preserve">. </w:t>
      </w:r>
      <w:r w:rsidR="009D2401" w:rsidRPr="00134A0A">
        <w:rPr>
          <w:rFonts w:ascii="Calibri" w:hAnsi="Calibri" w:cs="Calibri"/>
          <w:sz w:val="24"/>
          <w:szCs w:val="24"/>
        </w:rPr>
        <w:t>Th</w:t>
      </w:r>
      <w:r w:rsidR="004922F1" w:rsidRPr="00134A0A">
        <w:rPr>
          <w:rFonts w:ascii="Calibri" w:hAnsi="Calibri" w:cs="Calibri"/>
          <w:sz w:val="24"/>
          <w:szCs w:val="24"/>
        </w:rPr>
        <w:t>eir inclusion is to ensure families can seek further information</w:t>
      </w:r>
      <w:r w:rsidR="00A56639" w:rsidRPr="00134A0A">
        <w:rPr>
          <w:rFonts w:ascii="Calibri" w:hAnsi="Calibri" w:cs="Calibri"/>
          <w:sz w:val="24"/>
          <w:szCs w:val="24"/>
        </w:rPr>
        <w:t xml:space="preserve">, raise </w:t>
      </w:r>
      <w:proofErr w:type="gramStart"/>
      <w:r w:rsidR="00A56639" w:rsidRPr="00134A0A">
        <w:rPr>
          <w:rFonts w:ascii="Calibri" w:hAnsi="Calibri" w:cs="Calibri"/>
          <w:sz w:val="24"/>
          <w:szCs w:val="24"/>
        </w:rPr>
        <w:t>concerns</w:t>
      </w:r>
      <w:proofErr w:type="gramEnd"/>
      <w:r w:rsidR="00A56639" w:rsidRPr="00134A0A">
        <w:rPr>
          <w:rFonts w:ascii="Calibri" w:hAnsi="Calibri" w:cs="Calibri"/>
          <w:sz w:val="24"/>
          <w:szCs w:val="24"/>
        </w:rPr>
        <w:t xml:space="preserve"> or pass on important information.  </w:t>
      </w:r>
    </w:p>
    <w:p w14:paraId="5324FC77" w14:textId="17998FE2" w:rsidR="0086779D" w:rsidRPr="0086779D" w:rsidRDefault="00CC19C0" w:rsidP="002D77C2">
      <w:pPr>
        <w:ind w:right="-33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confidential </w:t>
      </w:r>
      <w:r w:rsidRPr="00A33430">
        <w:rPr>
          <w:rFonts w:ascii="Calibri" w:hAnsi="Calibri" w:cs="Calibri"/>
          <w:bCs/>
          <w:sz w:val="24"/>
          <w:szCs w:val="24"/>
        </w:rPr>
        <w:t>Safer Custody Hotline,</w:t>
      </w:r>
      <w:r w:rsidRPr="00A33430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Pr="00A33430"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>01454 264 039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is checked daily and can be used by </w:t>
      </w:r>
      <w:r w:rsidRPr="007677F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families to report issues or concerns. </w:t>
      </w:r>
      <w:r w:rsidR="00FD092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If you leave your name and contact number your call will be </w:t>
      </w:r>
      <w:proofErr w:type="gramStart"/>
      <w:r w:rsidR="00FD0927">
        <w:rPr>
          <w:rFonts w:ascii="Calibri" w:hAnsi="Calibri" w:cs="Calibri"/>
          <w:bCs/>
          <w:color w:val="000000" w:themeColor="text1"/>
          <w:sz w:val="24"/>
          <w:szCs w:val="24"/>
        </w:rPr>
        <w:t>returned</w:t>
      </w:r>
      <w:proofErr w:type="gramEnd"/>
      <w:r w:rsidR="00FD092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and an update given</w:t>
      </w:r>
      <w:r w:rsidR="00FA6ED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 If the matter is urgent </w:t>
      </w:r>
      <w:r w:rsidR="00846CD0">
        <w:rPr>
          <w:rFonts w:ascii="Calibri" w:hAnsi="Calibri" w:cs="Calibri"/>
          <w:bCs/>
          <w:color w:val="000000" w:themeColor="text1"/>
          <w:sz w:val="24"/>
          <w:szCs w:val="24"/>
        </w:rPr>
        <w:t>however and</w:t>
      </w:r>
      <w:r w:rsidR="00A33430">
        <w:rPr>
          <w:rFonts w:ascii="Calibri" w:hAnsi="Calibri" w:cs="Calibri"/>
          <w:sz w:val="24"/>
          <w:szCs w:val="24"/>
        </w:rPr>
        <w:t xml:space="preserve"> requir</w:t>
      </w:r>
      <w:r w:rsidR="00846CD0">
        <w:rPr>
          <w:rFonts w:ascii="Calibri" w:hAnsi="Calibri" w:cs="Calibri"/>
          <w:sz w:val="24"/>
          <w:szCs w:val="24"/>
        </w:rPr>
        <w:t>es</w:t>
      </w:r>
      <w:r w:rsidR="00A33430">
        <w:rPr>
          <w:rFonts w:ascii="Calibri" w:hAnsi="Calibri" w:cs="Calibri"/>
          <w:sz w:val="24"/>
          <w:szCs w:val="24"/>
        </w:rPr>
        <w:t xml:space="preserve"> </w:t>
      </w:r>
      <w:r w:rsidR="00714B9D" w:rsidRPr="007677F1">
        <w:rPr>
          <w:rFonts w:ascii="Calibri" w:hAnsi="Calibri" w:cs="Calibri"/>
          <w:sz w:val="24"/>
          <w:szCs w:val="24"/>
        </w:rPr>
        <w:t xml:space="preserve">immediate </w:t>
      </w:r>
      <w:proofErr w:type="gramStart"/>
      <w:r w:rsidR="000E3F2A">
        <w:rPr>
          <w:rFonts w:ascii="Calibri" w:hAnsi="Calibri" w:cs="Calibri"/>
          <w:sz w:val="24"/>
          <w:szCs w:val="24"/>
        </w:rPr>
        <w:t>atte</w:t>
      </w:r>
      <w:r w:rsidR="00FD0927">
        <w:rPr>
          <w:rFonts w:ascii="Calibri" w:hAnsi="Calibri" w:cs="Calibri"/>
          <w:sz w:val="24"/>
          <w:szCs w:val="24"/>
        </w:rPr>
        <w:t>n</w:t>
      </w:r>
      <w:r w:rsidR="000E3F2A">
        <w:rPr>
          <w:rFonts w:ascii="Calibri" w:hAnsi="Calibri" w:cs="Calibri"/>
          <w:sz w:val="24"/>
          <w:szCs w:val="24"/>
        </w:rPr>
        <w:t>tion</w:t>
      </w:r>
      <w:proofErr w:type="gramEnd"/>
      <w:r w:rsidR="002D77C2" w:rsidRPr="007677F1">
        <w:rPr>
          <w:rFonts w:ascii="Calibri" w:hAnsi="Calibri" w:cs="Calibri"/>
          <w:sz w:val="24"/>
          <w:szCs w:val="24"/>
        </w:rPr>
        <w:t xml:space="preserve"> please</w:t>
      </w:r>
      <w:r w:rsidR="00714B9D" w:rsidRPr="007677F1">
        <w:rPr>
          <w:rFonts w:ascii="Calibri" w:hAnsi="Calibri" w:cs="Calibri"/>
          <w:sz w:val="24"/>
          <w:szCs w:val="24"/>
        </w:rPr>
        <w:t xml:space="preserve"> speak to our communications staff</w:t>
      </w:r>
      <w:r w:rsidR="002D77C2" w:rsidRPr="007677F1">
        <w:rPr>
          <w:rFonts w:ascii="Calibri" w:hAnsi="Calibri" w:cs="Calibri"/>
          <w:sz w:val="24"/>
          <w:szCs w:val="24"/>
        </w:rPr>
        <w:t xml:space="preserve"> on </w:t>
      </w:r>
      <w:r w:rsidR="00714B9D" w:rsidRPr="007677F1">
        <w:rPr>
          <w:rFonts w:ascii="Calibri" w:hAnsi="Calibri" w:cs="Calibri"/>
          <w:b/>
          <w:color w:val="FF0000"/>
          <w:sz w:val="24"/>
          <w:szCs w:val="24"/>
        </w:rPr>
        <w:t>01454</w:t>
      </w:r>
      <w:r w:rsidR="00B27DFD" w:rsidRPr="007677F1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714B9D" w:rsidRPr="007677F1">
        <w:rPr>
          <w:rFonts w:ascii="Calibri" w:hAnsi="Calibri" w:cs="Calibri"/>
          <w:b/>
          <w:color w:val="FF0000"/>
          <w:sz w:val="24"/>
          <w:szCs w:val="24"/>
        </w:rPr>
        <w:t>264230</w:t>
      </w:r>
      <w:r w:rsidR="00846CD0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374DA6">
        <w:rPr>
          <w:rFonts w:ascii="Calibri" w:hAnsi="Calibri" w:cs="Calibri"/>
          <w:bCs/>
          <w:sz w:val="24"/>
          <w:szCs w:val="24"/>
        </w:rPr>
        <w:t xml:space="preserve">so they can ensure </w:t>
      </w:r>
      <w:r w:rsidR="00374DA6">
        <w:rPr>
          <w:rFonts w:ascii="Calibri" w:hAnsi="Calibri" w:cs="Calibri"/>
          <w:bCs/>
          <w:sz w:val="24"/>
          <w:szCs w:val="24"/>
        </w:rPr>
        <w:lastRenderedPageBreak/>
        <w:t xml:space="preserve">appropriate action </w:t>
      </w:r>
      <w:r w:rsidR="001913FE">
        <w:rPr>
          <w:rFonts w:ascii="Calibri" w:hAnsi="Calibri" w:cs="Calibri"/>
          <w:bCs/>
          <w:sz w:val="24"/>
          <w:szCs w:val="24"/>
        </w:rPr>
        <w:t xml:space="preserve">is taken </w:t>
      </w:r>
      <w:r w:rsidR="00374DA6">
        <w:rPr>
          <w:rFonts w:ascii="Calibri" w:hAnsi="Calibri" w:cs="Calibri"/>
          <w:bCs/>
          <w:sz w:val="24"/>
          <w:szCs w:val="24"/>
        </w:rPr>
        <w:t>and support given</w:t>
      </w:r>
      <w:r w:rsidR="0086779D">
        <w:rPr>
          <w:rFonts w:ascii="Calibri" w:hAnsi="Calibri" w:cs="Calibri"/>
          <w:bCs/>
          <w:sz w:val="24"/>
          <w:szCs w:val="24"/>
        </w:rPr>
        <w:t xml:space="preserve">. You can also contact the Safer Custody team using a web form which will be picked up within 72 hours: </w:t>
      </w:r>
      <w:hyperlink r:id="rId20" w:history="1">
        <w:r w:rsidR="0086779D" w:rsidRPr="0086779D">
          <w:rPr>
            <w:rStyle w:val="Hyperlink"/>
            <w:sz w:val="24"/>
            <w:szCs w:val="24"/>
          </w:rPr>
          <w:t>www.prisonersfamilies.org/hmp-leyhill</w:t>
        </w:r>
      </w:hyperlink>
      <w:r w:rsidR="0086779D">
        <w:t xml:space="preserve"> </w:t>
      </w:r>
    </w:p>
    <w:p w14:paraId="586D3462" w14:textId="77777777" w:rsidR="00714B9D" w:rsidRPr="00DE736D" w:rsidRDefault="00714B9D" w:rsidP="00DE736D">
      <w:pPr>
        <w:rPr>
          <w:rFonts w:ascii="Calibri" w:hAnsi="Calibri" w:cs="Calibri"/>
        </w:rPr>
      </w:pPr>
    </w:p>
    <w:p w14:paraId="57FCACBD" w14:textId="7150CBAF" w:rsidR="00FC5DDF" w:rsidRDefault="00FC5DDF" w:rsidP="00966DD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Aims for this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year</w:t>
      </w:r>
      <w:proofErr w:type="gramEnd"/>
    </w:p>
    <w:p w14:paraId="43A2ECCA" w14:textId="5B1059F3" w:rsidR="006C7D01" w:rsidRDefault="006C7D01" w:rsidP="006C7D01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develop and introduce </w:t>
      </w:r>
      <w:proofErr w:type="gramStart"/>
      <w:r>
        <w:rPr>
          <w:rFonts w:ascii="Calibri" w:hAnsi="Calibri" w:cs="Calibri"/>
          <w:sz w:val="24"/>
          <w:szCs w:val="24"/>
        </w:rPr>
        <w:t>the Every</w:t>
      </w:r>
      <w:proofErr w:type="gramEnd"/>
      <w:r>
        <w:rPr>
          <w:rFonts w:ascii="Calibri" w:hAnsi="Calibri" w:cs="Calibri"/>
          <w:sz w:val="24"/>
          <w:szCs w:val="24"/>
        </w:rPr>
        <w:t xml:space="preserve"> Contact Matters peer support scheme for those who have no </w:t>
      </w:r>
      <w:r w:rsidR="008F4031">
        <w:rPr>
          <w:rFonts w:ascii="Calibri" w:hAnsi="Calibri" w:cs="Calibri"/>
          <w:sz w:val="24"/>
          <w:szCs w:val="24"/>
        </w:rPr>
        <w:t>family or significant other contact.</w:t>
      </w:r>
    </w:p>
    <w:p w14:paraId="1D57B72B" w14:textId="3B2F11B4" w:rsidR="008F4031" w:rsidRDefault="00CE14B8" w:rsidP="006C7D01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</w:t>
      </w:r>
      <w:r w:rsidR="005226CB">
        <w:rPr>
          <w:rFonts w:ascii="Calibri" w:hAnsi="Calibri" w:cs="Calibri"/>
          <w:sz w:val="24"/>
          <w:szCs w:val="24"/>
        </w:rPr>
        <w:t>offer</w:t>
      </w:r>
      <w:r>
        <w:rPr>
          <w:rFonts w:ascii="Calibri" w:hAnsi="Calibri" w:cs="Calibri"/>
          <w:sz w:val="24"/>
          <w:szCs w:val="24"/>
        </w:rPr>
        <w:t xml:space="preserve"> a full schedule of children and adult extended visits</w:t>
      </w:r>
      <w:r w:rsidR="00B70950">
        <w:rPr>
          <w:rFonts w:ascii="Calibri" w:hAnsi="Calibri" w:cs="Calibri"/>
          <w:sz w:val="24"/>
          <w:szCs w:val="24"/>
        </w:rPr>
        <w:t>.</w:t>
      </w:r>
    </w:p>
    <w:p w14:paraId="3E042E5F" w14:textId="07981B79" w:rsidR="00B70950" w:rsidRDefault="005226CB" w:rsidP="006C7D01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</w:t>
      </w:r>
      <w:r w:rsidR="00C758B2">
        <w:rPr>
          <w:rFonts w:ascii="Calibri" w:hAnsi="Calibri" w:cs="Calibri"/>
          <w:sz w:val="24"/>
          <w:szCs w:val="24"/>
        </w:rPr>
        <w:t xml:space="preserve">maximise opportunities for </w:t>
      </w:r>
      <w:r w:rsidR="00F76328">
        <w:rPr>
          <w:rFonts w:ascii="Calibri" w:hAnsi="Calibri" w:cs="Calibri"/>
          <w:sz w:val="24"/>
          <w:szCs w:val="24"/>
        </w:rPr>
        <w:t>family learning.</w:t>
      </w:r>
    </w:p>
    <w:p w14:paraId="7162B7D6" w14:textId="1B834D88" w:rsidR="005006B9" w:rsidRPr="006C7D01" w:rsidRDefault="0090673D" w:rsidP="006C7D01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promote establishment awareness of the F&amp;SO strand</w:t>
      </w:r>
      <w:r w:rsidR="004332B9">
        <w:rPr>
          <w:rFonts w:ascii="Calibri" w:hAnsi="Calibri" w:cs="Calibri"/>
          <w:sz w:val="24"/>
          <w:szCs w:val="24"/>
        </w:rPr>
        <w:t>.</w:t>
      </w:r>
    </w:p>
    <w:p w14:paraId="0F211447" w14:textId="6AE24E15" w:rsidR="00C95237" w:rsidRPr="00134A0A" w:rsidRDefault="00C95237" w:rsidP="00320157">
      <w:pPr>
        <w:rPr>
          <w:rFonts w:ascii="Calibri" w:hAnsi="Calibri" w:cs="Calibri"/>
          <w:sz w:val="24"/>
          <w:szCs w:val="24"/>
        </w:rPr>
      </w:pPr>
    </w:p>
    <w:sectPr w:rsidR="00C95237" w:rsidRPr="00134A0A" w:rsidSect="00161A01">
      <w:footerReference w:type="default" r:id="rId21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4FC7" w14:textId="77777777" w:rsidR="00362D60" w:rsidRDefault="00362D60" w:rsidP="00255075">
      <w:pPr>
        <w:spacing w:after="0" w:line="240" w:lineRule="auto"/>
      </w:pPr>
      <w:r>
        <w:separator/>
      </w:r>
    </w:p>
  </w:endnote>
  <w:endnote w:type="continuationSeparator" w:id="0">
    <w:p w14:paraId="0A145A98" w14:textId="77777777" w:rsidR="00362D60" w:rsidRDefault="00362D60" w:rsidP="0025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767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F000" w14:textId="77777777" w:rsidR="00C95237" w:rsidRDefault="00C952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2DD2B2" w14:textId="77777777" w:rsidR="005E1F57" w:rsidRDefault="005E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5DD5" w14:textId="77777777" w:rsidR="00362D60" w:rsidRDefault="00362D60" w:rsidP="00255075">
      <w:pPr>
        <w:spacing w:after="0" w:line="240" w:lineRule="auto"/>
      </w:pPr>
      <w:r>
        <w:separator/>
      </w:r>
    </w:p>
  </w:footnote>
  <w:footnote w:type="continuationSeparator" w:id="0">
    <w:p w14:paraId="32424670" w14:textId="77777777" w:rsidR="00362D60" w:rsidRDefault="00362D60" w:rsidP="00255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CC3"/>
    <w:multiLevelType w:val="hybridMultilevel"/>
    <w:tmpl w:val="90F6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CB4"/>
    <w:multiLevelType w:val="hybridMultilevel"/>
    <w:tmpl w:val="9578A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492"/>
    <w:multiLevelType w:val="hybridMultilevel"/>
    <w:tmpl w:val="DAFA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3E3"/>
    <w:multiLevelType w:val="hybridMultilevel"/>
    <w:tmpl w:val="67E8C68E"/>
    <w:lvl w:ilvl="0" w:tplc="16146A6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D12AE"/>
    <w:multiLevelType w:val="hybridMultilevel"/>
    <w:tmpl w:val="8A961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52B6A"/>
    <w:multiLevelType w:val="multilevel"/>
    <w:tmpl w:val="6188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540887"/>
    <w:multiLevelType w:val="hybridMultilevel"/>
    <w:tmpl w:val="552E2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1397"/>
    <w:multiLevelType w:val="hybridMultilevel"/>
    <w:tmpl w:val="9C54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E3CF0"/>
    <w:multiLevelType w:val="hybridMultilevel"/>
    <w:tmpl w:val="10A61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7B7C"/>
    <w:multiLevelType w:val="hybridMultilevel"/>
    <w:tmpl w:val="1BE0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6F2"/>
    <w:multiLevelType w:val="multilevel"/>
    <w:tmpl w:val="7B9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438AD"/>
    <w:multiLevelType w:val="hybridMultilevel"/>
    <w:tmpl w:val="F534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4A15"/>
    <w:multiLevelType w:val="hybridMultilevel"/>
    <w:tmpl w:val="BDAE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7798B"/>
    <w:multiLevelType w:val="hybridMultilevel"/>
    <w:tmpl w:val="07D2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6E3C"/>
    <w:multiLevelType w:val="hybridMultilevel"/>
    <w:tmpl w:val="CB4C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44288"/>
    <w:multiLevelType w:val="hybridMultilevel"/>
    <w:tmpl w:val="5B8E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010"/>
    <w:multiLevelType w:val="hybridMultilevel"/>
    <w:tmpl w:val="E3DA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CC8"/>
    <w:multiLevelType w:val="hybridMultilevel"/>
    <w:tmpl w:val="AE324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08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42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B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6A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22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35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289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4E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83148"/>
    <w:multiLevelType w:val="hybridMultilevel"/>
    <w:tmpl w:val="A9DC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802"/>
    <w:multiLevelType w:val="hybridMultilevel"/>
    <w:tmpl w:val="3EE8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549A"/>
    <w:multiLevelType w:val="hybridMultilevel"/>
    <w:tmpl w:val="799EFF3E"/>
    <w:lvl w:ilvl="0" w:tplc="8AFA22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F02E3"/>
    <w:multiLevelType w:val="hybridMultilevel"/>
    <w:tmpl w:val="DDAEE556"/>
    <w:lvl w:ilvl="0" w:tplc="3000DD3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362AB"/>
    <w:multiLevelType w:val="hybridMultilevel"/>
    <w:tmpl w:val="0F6A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270B"/>
    <w:multiLevelType w:val="multilevel"/>
    <w:tmpl w:val="F80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B1B13"/>
    <w:multiLevelType w:val="hybridMultilevel"/>
    <w:tmpl w:val="CD42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A316A"/>
    <w:multiLevelType w:val="hybridMultilevel"/>
    <w:tmpl w:val="DC9A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348BA"/>
    <w:multiLevelType w:val="hybridMultilevel"/>
    <w:tmpl w:val="79C2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53113"/>
    <w:multiLevelType w:val="hybridMultilevel"/>
    <w:tmpl w:val="5BC4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F61E3"/>
    <w:multiLevelType w:val="hybridMultilevel"/>
    <w:tmpl w:val="19842300"/>
    <w:lvl w:ilvl="0" w:tplc="0809000F">
      <w:start w:val="1"/>
      <w:numFmt w:val="decimal"/>
      <w:lvlText w:val="%1."/>
      <w:lvlJc w:val="left"/>
      <w:pPr>
        <w:ind w:left="861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E692B"/>
    <w:multiLevelType w:val="hybridMultilevel"/>
    <w:tmpl w:val="F014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1BC2"/>
    <w:multiLevelType w:val="hybridMultilevel"/>
    <w:tmpl w:val="49F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E7ACB"/>
    <w:multiLevelType w:val="hybridMultilevel"/>
    <w:tmpl w:val="2014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70094">
    <w:abstractNumId w:val="3"/>
  </w:num>
  <w:num w:numId="2" w16cid:durableId="1345134737">
    <w:abstractNumId w:val="13"/>
  </w:num>
  <w:num w:numId="3" w16cid:durableId="1055084490">
    <w:abstractNumId w:val="17"/>
  </w:num>
  <w:num w:numId="4" w16cid:durableId="2099250734">
    <w:abstractNumId w:val="15"/>
  </w:num>
  <w:num w:numId="5" w16cid:durableId="337121009">
    <w:abstractNumId w:val="4"/>
  </w:num>
  <w:num w:numId="6" w16cid:durableId="550312947">
    <w:abstractNumId w:val="7"/>
  </w:num>
  <w:num w:numId="7" w16cid:durableId="1402749210">
    <w:abstractNumId w:val="28"/>
  </w:num>
  <w:num w:numId="8" w16cid:durableId="995378022">
    <w:abstractNumId w:val="22"/>
  </w:num>
  <w:num w:numId="9" w16cid:durableId="1238974219">
    <w:abstractNumId w:val="26"/>
  </w:num>
  <w:num w:numId="10" w16cid:durableId="2066365894">
    <w:abstractNumId w:val="9"/>
  </w:num>
  <w:num w:numId="11" w16cid:durableId="2029794159">
    <w:abstractNumId w:val="21"/>
  </w:num>
  <w:num w:numId="12" w16cid:durableId="995298370">
    <w:abstractNumId w:val="24"/>
  </w:num>
  <w:num w:numId="13" w16cid:durableId="1967812953">
    <w:abstractNumId w:val="29"/>
  </w:num>
  <w:num w:numId="14" w16cid:durableId="679627518">
    <w:abstractNumId w:val="18"/>
  </w:num>
  <w:num w:numId="15" w16cid:durableId="669213672">
    <w:abstractNumId w:val="25"/>
  </w:num>
  <w:num w:numId="16" w16cid:durableId="2110196146">
    <w:abstractNumId w:val="11"/>
  </w:num>
  <w:num w:numId="17" w16cid:durableId="1585146743">
    <w:abstractNumId w:val="6"/>
  </w:num>
  <w:num w:numId="18" w16cid:durableId="459148286">
    <w:abstractNumId w:val="12"/>
  </w:num>
  <w:num w:numId="19" w16cid:durableId="2063752810">
    <w:abstractNumId w:val="27"/>
  </w:num>
  <w:num w:numId="20" w16cid:durableId="718167955">
    <w:abstractNumId w:val="10"/>
  </w:num>
  <w:num w:numId="21" w16cid:durableId="1140458953">
    <w:abstractNumId w:val="23"/>
  </w:num>
  <w:num w:numId="22" w16cid:durableId="1316716520">
    <w:abstractNumId w:val="14"/>
  </w:num>
  <w:num w:numId="23" w16cid:durableId="463541810">
    <w:abstractNumId w:val="1"/>
  </w:num>
  <w:num w:numId="24" w16cid:durableId="2087267146">
    <w:abstractNumId w:val="30"/>
  </w:num>
  <w:num w:numId="25" w16cid:durableId="501509973">
    <w:abstractNumId w:val="16"/>
  </w:num>
  <w:num w:numId="26" w16cid:durableId="764883717">
    <w:abstractNumId w:val="28"/>
  </w:num>
  <w:num w:numId="27" w16cid:durableId="1123618437">
    <w:abstractNumId w:val="20"/>
  </w:num>
  <w:num w:numId="28" w16cid:durableId="1811439321">
    <w:abstractNumId w:val="2"/>
  </w:num>
  <w:num w:numId="29" w16cid:durableId="129908256">
    <w:abstractNumId w:val="29"/>
  </w:num>
  <w:num w:numId="30" w16cid:durableId="1981420370">
    <w:abstractNumId w:val="18"/>
  </w:num>
  <w:num w:numId="31" w16cid:durableId="1380980948">
    <w:abstractNumId w:val="25"/>
  </w:num>
  <w:num w:numId="32" w16cid:durableId="863252227">
    <w:abstractNumId w:val="11"/>
  </w:num>
  <w:num w:numId="33" w16cid:durableId="178006581">
    <w:abstractNumId w:val="6"/>
  </w:num>
  <w:num w:numId="34" w16cid:durableId="248124867">
    <w:abstractNumId w:val="31"/>
  </w:num>
  <w:num w:numId="35" w16cid:durableId="605846349">
    <w:abstractNumId w:val="5"/>
  </w:num>
  <w:num w:numId="36" w16cid:durableId="1143035457">
    <w:abstractNumId w:val="19"/>
  </w:num>
  <w:num w:numId="37" w16cid:durableId="1460147848">
    <w:abstractNumId w:val="8"/>
  </w:num>
  <w:num w:numId="38" w16cid:durableId="74888930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BB"/>
    <w:rsid w:val="000022BB"/>
    <w:rsid w:val="000056FE"/>
    <w:rsid w:val="00013FFA"/>
    <w:rsid w:val="00023168"/>
    <w:rsid w:val="00026D23"/>
    <w:rsid w:val="00031E4E"/>
    <w:rsid w:val="0003246A"/>
    <w:rsid w:val="0003273A"/>
    <w:rsid w:val="00035B3A"/>
    <w:rsid w:val="00037054"/>
    <w:rsid w:val="000375B8"/>
    <w:rsid w:val="00042040"/>
    <w:rsid w:val="00042FC0"/>
    <w:rsid w:val="00046710"/>
    <w:rsid w:val="00046BB7"/>
    <w:rsid w:val="000501DD"/>
    <w:rsid w:val="00057AF8"/>
    <w:rsid w:val="000619B4"/>
    <w:rsid w:val="000634C1"/>
    <w:rsid w:val="00063876"/>
    <w:rsid w:val="000672B9"/>
    <w:rsid w:val="00070400"/>
    <w:rsid w:val="000710EA"/>
    <w:rsid w:val="00071529"/>
    <w:rsid w:val="000716BA"/>
    <w:rsid w:val="000728E1"/>
    <w:rsid w:val="000744E1"/>
    <w:rsid w:val="00077936"/>
    <w:rsid w:val="000817FD"/>
    <w:rsid w:val="000828F4"/>
    <w:rsid w:val="00083A29"/>
    <w:rsid w:val="00083EDF"/>
    <w:rsid w:val="00090F51"/>
    <w:rsid w:val="00092EF9"/>
    <w:rsid w:val="00094D3A"/>
    <w:rsid w:val="00095227"/>
    <w:rsid w:val="000966B2"/>
    <w:rsid w:val="000B0657"/>
    <w:rsid w:val="000B403B"/>
    <w:rsid w:val="000B4DD5"/>
    <w:rsid w:val="000B6006"/>
    <w:rsid w:val="000B6922"/>
    <w:rsid w:val="000C495E"/>
    <w:rsid w:val="000C4E3C"/>
    <w:rsid w:val="000C5F97"/>
    <w:rsid w:val="000D2556"/>
    <w:rsid w:val="000D6CAB"/>
    <w:rsid w:val="000D7379"/>
    <w:rsid w:val="000D772E"/>
    <w:rsid w:val="000E29CC"/>
    <w:rsid w:val="000E31AB"/>
    <w:rsid w:val="000E3D5D"/>
    <w:rsid w:val="000E3F2A"/>
    <w:rsid w:val="000E555E"/>
    <w:rsid w:val="000E7166"/>
    <w:rsid w:val="000E7240"/>
    <w:rsid w:val="000F42A4"/>
    <w:rsid w:val="00101D7D"/>
    <w:rsid w:val="0010694E"/>
    <w:rsid w:val="00110139"/>
    <w:rsid w:val="00113B32"/>
    <w:rsid w:val="00114884"/>
    <w:rsid w:val="00127248"/>
    <w:rsid w:val="00134A0A"/>
    <w:rsid w:val="00135F5A"/>
    <w:rsid w:val="00136076"/>
    <w:rsid w:val="00137EF5"/>
    <w:rsid w:val="0014142D"/>
    <w:rsid w:val="00141D35"/>
    <w:rsid w:val="00142906"/>
    <w:rsid w:val="0015222B"/>
    <w:rsid w:val="00153E65"/>
    <w:rsid w:val="001570DE"/>
    <w:rsid w:val="00161A01"/>
    <w:rsid w:val="00161E1F"/>
    <w:rsid w:val="001634AE"/>
    <w:rsid w:val="00166725"/>
    <w:rsid w:val="001718E3"/>
    <w:rsid w:val="00171C14"/>
    <w:rsid w:val="001739AB"/>
    <w:rsid w:val="001845C8"/>
    <w:rsid w:val="001903DB"/>
    <w:rsid w:val="00190464"/>
    <w:rsid w:val="0019076F"/>
    <w:rsid w:val="0019118A"/>
    <w:rsid w:val="001913FE"/>
    <w:rsid w:val="00191A73"/>
    <w:rsid w:val="00192B58"/>
    <w:rsid w:val="00193457"/>
    <w:rsid w:val="001951B5"/>
    <w:rsid w:val="00195773"/>
    <w:rsid w:val="00195E6B"/>
    <w:rsid w:val="001A31AB"/>
    <w:rsid w:val="001A3218"/>
    <w:rsid w:val="001A3EA7"/>
    <w:rsid w:val="001A6572"/>
    <w:rsid w:val="001A685F"/>
    <w:rsid w:val="001B0BA3"/>
    <w:rsid w:val="001B1225"/>
    <w:rsid w:val="001B2782"/>
    <w:rsid w:val="001B2B94"/>
    <w:rsid w:val="001C5219"/>
    <w:rsid w:val="001C5D46"/>
    <w:rsid w:val="001C63E7"/>
    <w:rsid w:val="001D4C4B"/>
    <w:rsid w:val="001D50F2"/>
    <w:rsid w:val="001E0070"/>
    <w:rsid w:val="001E0696"/>
    <w:rsid w:val="001E0862"/>
    <w:rsid w:val="001E3084"/>
    <w:rsid w:val="001E38B5"/>
    <w:rsid w:val="001E4B12"/>
    <w:rsid w:val="001F4096"/>
    <w:rsid w:val="001F4548"/>
    <w:rsid w:val="001F507F"/>
    <w:rsid w:val="00201842"/>
    <w:rsid w:val="0020300E"/>
    <w:rsid w:val="002068F5"/>
    <w:rsid w:val="00210041"/>
    <w:rsid w:val="00210F1E"/>
    <w:rsid w:val="0021245E"/>
    <w:rsid w:val="00214A6A"/>
    <w:rsid w:val="002167B0"/>
    <w:rsid w:val="002174FC"/>
    <w:rsid w:val="0021758B"/>
    <w:rsid w:val="00222522"/>
    <w:rsid w:val="00224E56"/>
    <w:rsid w:val="00227426"/>
    <w:rsid w:val="00232048"/>
    <w:rsid w:val="0023616B"/>
    <w:rsid w:val="002367BF"/>
    <w:rsid w:val="0024007D"/>
    <w:rsid w:val="00244A45"/>
    <w:rsid w:val="00250DBC"/>
    <w:rsid w:val="00254E81"/>
    <w:rsid w:val="00255075"/>
    <w:rsid w:val="00263366"/>
    <w:rsid w:val="00263FBE"/>
    <w:rsid w:val="00264183"/>
    <w:rsid w:val="0026540D"/>
    <w:rsid w:val="00267CEE"/>
    <w:rsid w:val="00270D31"/>
    <w:rsid w:val="0027243F"/>
    <w:rsid w:val="00276551"/>
    <w:rsid w:val="0027750D"/>
    <w:rsid w:val="002807C2"/>
    <w:rsid w:val="002814C1"/>
    <w:rsid w:val="00281ABD"/>
    <w:rsid w:val="00281FC2"/>
    <w:rsid w:val="00287503"/>
    <w:rsid w:val="002912ED"/>
    <w:rsid w:val="002913E0"/>
    <w:rsid w:val="00293672"/>
    <w:rsid w:val="00294162"/>
    <w:rsid w:val="002A1CD2"/>
    <w:rsid w:val="002A4EEB"/>
    <w:rsid w:val="002A6C17"/>
    <w:rsid w:val="002B1107"/>
    <w:rsid w:val="002B511B"/>
    <w:rsid w:val="002B54AE"/>
    <w:rsid w:val="002B6FE4"/>
    <w:rsid w:val="002D1692"/>
    <w:rsid w:val="002D2371"/>
    <w:rsid w:val="002D2CFF"/>
    <w:rsid w:val="002D6C94"/>
    <w:rsid w:val="002D77C2"/>
    <w:rsid w:val="002E1D08"/>
    <w:rsid w:val="002E553A"/>
    <w:rsid w:val="002E592D"/>
    <w:rsid w:val="002E7642"/>
    <w:rsid w:val="002E7A73"/>
    <w:rsid w:val="002F0051"/>
    <w:rsid w:val="002F0596"/>
    <w:rsid w:val="002F0C90"/>
    <w:rsid w:val="002F1534"/>
    <w:rsid w:val="002F1BC0"/>
    <w:rsid w:val="002F55C5"/>
    <w:rsid w:val="002F6057"/>
    <w:rsid w:val="002F789A"/>
    <w:rsid w:val="0030232C"/>
    <w:rsid w:val="0030287E"/>
    <w:rsid w:val="00304D36"/>
    <w:rsid w:val="00305FB9"/>
    <w:rsid w:val="00306A11"/>
    <w:rsid w:val="00307968"/>
    <w:rsid w:val="00307E1A"/>
    <w:rsid w:val="003115B5"/>
    <w:rsid w:val="00312332"/>
    <w:rsid w:val="00312887"/>
    <w:rsid w:val="00313AA2"/>
    <w:rsid w:val="003153FB"/>
    <w:rsid w:val="003176C5"/>
    <w:rsid w:val="00317B97"/>
    <w:rsid w:val="00320157"/>
    <w:rsid w:val="0032088B"/>
    <w:rsid w:val="003208D7"/>
    <w:rsid w:val="0032467E"/>
    <w:rsid w:val="00324F93"/>
    <w:rsid w:val="00325110"/>
    <w:rsid w:val="0032513A"/>
    <w:rsid w:val="00326C10"/>
    <w:rsid w:val="003303A6"/>
    <w:rsid w:val="003330AE"/>
    <w:rsid w:val="00334AA4"/>
    <w:rsid w:val="0033590C"/>
    <w:rsid w:val="003371B3"/>
    <w:rsid w:val="003372AC"/>
    <w:rsid w:val="00337308"/>
    <w:rsid w:val="00342469"/>
    <w:rsid w:val="00342E31"/>
    <w:rsid w:val="003435B4"/>
    <w:rsid w:val="00344B01"/>
    <w:rsid w:val="00347894"/>
    <w:rsid w:val="00347D9C"/>
    <w:rsid w:val="00354879"/>
    <w:rsid w:val="003566E8"/>
    <w:rsid w:val="00357AA8"/>
    <w:rsid w:val="00362516"/>
    <w:rsid w:val="00362D60"/>
    <w:rsid w:val="00363A85"/>
    <w:rsid w:val="00367F2F"/>
    <w:rsid w:val="0037036E"/>
    <w:rsid w:val="00371D03"/>
    <w:rsid w:val="00374DA6"/>
    <w:rsid w:val="0037687B"/>
    <w:rsid w:val="0038091D"/>
    <w:rsid w:val="00380FF7"/>
    <w:rsid w:val="003825DC"/>
    <w:rsid w:val="00382B52"/>
    <w:rsid w:val="003837BA"/>
    <w:rsid w:val="00383BA2"/>
    <w:rsid w:val="003849CF"/>
    <w:rsid w:val="003A01C2"/>
    <w:rsid w:val="003A1B2C"/>
    <w:rsid w:val="003A3642"/>
    <w:rsid w:val="003B4B28"/>
    <w:rsid w:val="003B4CAD"/>
    <w:rsid w:val="003D0C67"/>
    <w:rsid w:val="003D1A9E"/>
    <w:rsid w:val="003D4576"/>
    <w:rsid w:val="003E1677"/>
    <w:rsid w:val="003E224B"/>
    <w:rsid w:val="003E3CB9"/>
    <w:rsid w:val="003E55AE"/>
    <w:rsid w:val="003F1C14"/>
    <w:rsid w:val="004016E4"/>
    <w:rsid w:val="00403196"/>
    <w:rsid w:val="00403CFC"/>
    <w:rsid w:val="004057D2"/>
    <w:rsid w:val="00411C0A"/>
    <w:rsid w:val="0041216F"/>
    <w:rsid w:val="00415A01"/>
    <w:rsid w:val="0041691D"/>
    <w:rsid w:val="00416979"/>
    <w:rsid w:val="004230BB"/>
    <w:rsid w:val="0042373C"/>
    <w:rsid w:val="00423D1B"/>
    <w:rsid w:val="00424485"/>
    <w:rsid w:val="00424FFF"/>
    <w:rsid w:val="00426DEE"/>
    <w:rsid w:val="00431727"/>
    <w:rsid w:val="00431C49"/>
    <w:rsid w:val="004331CF"/>
    <w:rsid w:val="004332B9"/>
    <w:rsid w:val="004336A2"/>
    <w:rsid w:val="004349BB"/>
    <w:rsid w:val="004365FD"/>
    <w:rsid w:val="004369E1"/>
    <w:rsid w:val="00440418"/>
    <w:rsid w:val="004456FE"/>
    <w:rsid w:val="00445E39"/>
    <w:rsid w:val="0044630B"/>
    <w:rsid w:val="0044743A"/>
    <w:rsid w:val="00454FBF"/>
    <w:rsid w:val="00462553"/>
    <w:rsid w:val="00462A16"/>
    <w:rsid w:val="0046324F"/>
    <w:rsid w:val="00465082"/>
    <w:rsid w:val="004749A2"/>
    <w:rsid w:val="0047730E"/>
    <w:rsid w:val="00480A5F"/>
    <w:rsid w:val="004830B8"/>
    <w:rsid w:val="004922F1"/>
    <w:rsid w:val="00495902"/>
    <w:rsid w:val="004A3D1D"/>
    <w:rsid w:val="004B147C"/>
    <w:rsid w:val="004B3C83"/>
    <w:rsid w:val="004B41B1"/>
    <w:rsid w:val="004C117D"/>
    <w:rsid w:val="004C3DF8"/>
    <w:rsid w:val="004C5E01"/>
    <w:rsid w:val="004C652C"/>
    <w:rsid w:val="004C714B"/>
    <w:rsid w:val="004C7898"/>
    <w:rsid w:val="004C7F11"/>
    <w:rsid w:val="004D2B09"/>
    <w:rsid w:val="004D4122"/>
    <w:rsid w:val="004D764C"/>
    <w:rsid w:val="004E0E0C"/>
    <w:rsid w:val="004E53B8"/>
    <w:rsid w:val="004E68A9"/>
    <w:rsid w:val="004F2D81"/>
    <w:rsid w:val="004F414E"/>
    <w:rsid w:val="004F48EF"/>
    <w:rsid w:val="004F5031"/>
    <w:rsid w:val="005006B9"/>
    <w:rsid w:val="0050605A"/>
    <w:rsid w:val="00506A61"/>
    <w:rsid w:val="005101FD"/>
    <w:rsid w:val="005112E8"/>
    <w:rsid w:val="00520A82"/>
    <w:rsid w:val="005216CB"/>
    <w:rsid w:val="005226CB"/>
    <w:rsid w:val="005242BD"/>
    <w:rsid w:val="005242C7"/>
    <w:rsid w:val="005245AF"/>
    <w:rsid w:val="00524774"/>
    <w:rsid w:val="0053094F"/>
    <w:rsid w:val="0053160E"/>
    <w:rsid w:val="00531C32"/>
    <w:rsid w:val="00531C77"/>
    <w:rsid w:val="00535BF1"/>
    <w:rsid w:val="005373CF"/>
    <w:rsid w:val="00540530"/>
    <w:rsid w:val="00544874"/>
    <w:rsid w:val="00545C45"/>
    <w:rsid w:val="0054775E"/>
    <w:rsid w:val="00551CE9"/>
    <w:rsid w:val="005526F8"/>
    <w:rsid w:val="00553F2E"/>
    <w:rsid w:val="00560AAD"/>
    <w:rsid w:val="005612A1"/>
    <w:rsid w:val="00564287"/>
    <w:rsid w:val="00566BBD"/>
    <w:rsid w:val="005711F4"/>
    <w:rsid w:val="00574F85"/>
    <w:rsid w:val="005774AC"/>
    <w:rsid w:val="00584180"/>
    <w:rsid w:val="005844E9"/>
    <w:rsid w:val="00590685"/>
    <w:rsid w:val="00590A83"/>
    <w:rsid w:val="00592CFB"/>
    <w:rsid w:val="0059555E"/>
    <w:rsid w:val="00596BC5"/>
    <w:rsid w:val="005A15EC"/>
    <w:rsid w:val="005A268C"/>
    <w:rsid w:val="005A68AD"/>
    <w:rsid w:val="005A743A"/>
    <w:rsid w:val="005B31A1"/>
    <w:rsid w:val="005B5790"/>
    <w:rsid w:val="005C660D"/>
    <w:rsid w:val="005C720D"/>
    <w:rsid w:val="005C741E"/>
    <w:rsid w:val="005D01CF"/>
    <w:rsid w:val="005D2289"/>
    <w:rsid w:val="005D4C29"/>
    <w:rsid w:val="005D6535"/>
    <w:rsid w:val="005D70E3"/>
    <w:rsid w:val="005E0A19"/>
    <w:rsid w:val="005E1F57"/>
    <w:rsid w:val="005E4D3F"/>
    <w:rsid w:val="005E4FFA"/>
    <w:rsid w:val="005F14D6"/>
    <w:rsid w:val="005F585D"/>
    <w:rsid w:val="005F58AF"/>
    <w:rsid w:val="005F6AF4"/>
    <w:rsid w:val="00601CB7"/>
    <w:rsid w:val="006021E9"/>
    <w:rsid w:val="00605FC7"/>
    <w:rsid w:val="00606276"/>
    <w:rsid w:val="006111C0"/>
    <w:rsid w:val="00612610"/>
    <w:rsid w:val="006130E4"/>
    <w:rsid w:val="00613239"/>
    <w:rsid w:val="00613D97"/>
    <w:rsid w:val="00614F03"/>
    <w:rsid w:val="006159ED"/>
    <w:rsid w:val="00617B28"/>
    <w:rsid w:val="00620856"/>
    <w:rsid w:val="00630F04"/>
    <w:rsid w:val="006337E0"/>
    <w:rsid w:val="006346DB"/>
    <w:rsid w:val="00635F06"/>
    <w:rsid w:val="0063767D"/>
    <w:rsid w:val="0064639A"/>
    <w:rsid w:val="00646A23"/>
    <w:rsid w:val="00651B5D"/>
    <w:rsid w:val="0065262B"/>
    <w:rsid w:val="00673819"/>
    <w:rsid w:val="00673E73"/>
    <w:rsid w:val="0067422C"/>
    <w:rsid w:val="00680003"/>
    <w:rsid w:val="006838D8"/>
    <w:rsid w:val="006842BE"/>
    <w:rsid w:val="00687E46"/>
    <w:rsid w:val="0069355C"/>
    <w:rsid w:val="00695A8D"/>
    <w:rsid w:val="006A48A2"/>
    <w:rsid w:val="006B22E4"/>
    <w:rsid w:val="006B4FAD"/>
    <w:rsid w:val="006B73D8"/>
    <w:rsid w:val="006C7D01"/>
    <w:rsid w:val="006D0B1C"/>
    <w:rsid w:val="006D0FFF"/>
    <w:rsid w:val="006D235C"/>
    <w:rsid w:val="006D2C7E"/>
    <w:rsid w:val="006D2CDB"/>
    <w:rsid w:val="006D31E1"/>
    <w:rsid w:val="006D46B0"/>
    <w:rsid w:val="006D651B"/>
    <w:rsid w:val="006E139A"/>
    <w:rsid w:val="006E14BA"/>
    <w:rsid w:val="006E1679"/>
    <w:rsid w:val="006E18F9"/>
    <w:rsid w:val="006E2920"/>
    <w:rsid w:val="006E2E68"/>
    <w:rsid w:val="006E3656"/>
    <w:rsid w:val="006E5281"/>
    <w:rsid w:val="006F328F"/>
    <w:rsid w:val="006F369B"/>
    <w:rsid w:val="006F6809"/>
    <w:rsid w:val="00700809"/>
    <w:rsid w:val="00701E98"/>
    <w:rsid w:val="007020F5"/>
    <w:rsid w:val="0070345E"/>
    <w:rsid w:val="00710590"/>
    <w:rsid w:val="007139B5"/>
    <w:rsid w:val="00714B9D"/>
    <w:rsid w:val="007165BC"/>
    <w:rsid w:val="007210B9"/>
    <w:rsid w:val="00722BEE"/>
    <w:rsid w:val="00722D4E"/>
    <w:rsid w:val="00724F19"/>
    <w:rsid w:val="00724FF4"/>
    <w:rsid w:val="00727167"/>
    <w:rsid w:val="00730207"/>
    <w:rsid w:val="007330CC"/>
    <w:rsid w:val="00740FB9"/>
    <w:rsid w:val="00741225"/>
    <w:rsid w:val="00741304"/>
    <w:rsid w:val="00743044"/>
    <w:rsid w:val="007439AC"/>
    <w:rsid w:val="0074494D"/>
    <w:rsid w:val="00745ABD"/>
    <w:rsid w:val="00745B3F"/>
    <w:rsid w:val="00745C6B"/>
    <w:rsid w:val="007569EC"/>
    <w:rsid w:val="00760FD0"/>
    <w:rsid w:val="0076390F"/>
    <w:rsid w:val="007677F1"/>
    <w:rsid w:val="00775F0B"/>
    <w:rsid w:val="0078103D"/>
    <w:rsid w:val="00785E87"/>
    <w:rsid w:val="007919C5"/>
    <w:rsid w:val="007931CE"/>
    <w:rsid w:val="007955FD"/>
    <w:rsid w:val="0079762E"/>
    <w:rsid w:val="007A0039"/>
    <w:rsid w:val="007A67B3"/>
    <w:rsid w:val="007B38D8"/>
    <w:rsid w:val="007B4988"/>
    <w:rsid w:val="007B61C6"/>
    <w:rsid w:val="007C0CCF"/>
    <w:rsid w:val="007C6D15"/>
    <w:rsid w:val="007D2584"/>
    <w:rsid w:val="007D28CE"/>
    <w:rsid w:val="007D376D"/>
    <w:rsid w:val="007D3B15"/>
    <w:rsid w:val="007D41A8"/>
    <w:rsid w:val="007D5D22"/>
    <w:rsid w:val="007E1DED"/>
    <w:rsid w:val="007E34A5"/>
    <w:rsid w:val="007E573E"/>
    <w:rsid w:val="007E57C3"/>
    <w:rsid w:val="007E69CD"/>
    <w:rsid w:val="007F3385"/>
    <w:rsid w:val="007F34F6"/>
    <w:rsid w:val="007F56E8"/>
    <w:rsid w:val="007F719B"/>
    <w:rsid w:val="007F7E73"/>
    <w:rsid w:val="00800B38"/>
    <w:rsid w:val="00804E09"/>
    <w:rsid w:val="00822555"/>
    <w:rsid w:val="0082496A"/>
    <w:rsid w:val="00836757"/>
    <w:rsid w:val="00836CA1"/>
    <w:rsid w:val="00837359"/>
    <w:rsid w:val="00837428"/>
    <w:rsid w:val="00837806"/>
    <w:rsid w:val="00837D60"/>
    <w:rsid w:val="008417F1"/>
    <w:rsid w:val="00842551"/>
    <w:rsid w:val="0084413D"/>
    <w:rsid w:val="0084426D"/>
    <w:rsid w:val="00844F73"/>
    <w:rsid w:val="00846CD0"/>
    <w:rsid w:val="008512D7"/>
    <w:rsid w:val="00851DA2"/>
    <w:rsid w:val="00853551"/>
    <w:rsid w:val="00854A34"/>
    <w:rsid w:val="008560D1"/>
    <w:rsid w:val="00856E51"/>
    <w:rsid w:val="00863AC1"/>
    <w:rsid w:val="00866CBB"/>
    <w:rsid w:val="00867638"/>
    <w:rsid w:val="0086779D"/>
    <w:rsid w:val="008709F7"/>
    <w:rsid w:val="00873A00"/>
    <w:rsid w:val="008806CD"/>
    <w:rsid w:val="00882C50"/>
    <w:rsid w:val="0088470A"/>
    <w:rsid w:val="00884B03"/>
    <w:rsid w:val="00886319"/>
    <w:rsid w:val="0089297D"/>
    <w:rsid w:val="0089592C"/>
    <w:rsid w:val="008A22B6"/>
    <w:rsid w:val="008A442C"/>
    <w:rsid w:val="008B03A0"/>
    <w:rsid w:val="008B10AF"/>
    <w:rsid w:val="008B1F73"/>
    <w:rsid w:val="008B24F0"/>
    <w:rsid w:val="008B5D63"/>
    <w:rsid w:val="008B67BD"/>
    <w:rsid w:val="008B6D8C"/>
    <w:rsid w:val="008C1194"/>
    <w:rsid w:val="008C5C1F"/>
    <w:rsid w:val="008D0677"/>
    <w:rsid w:val="008D1510"/>
    <w:rsid w:val="008D29A6"/>
    <w:rsid w:val="008D2F43"/>
    <w:rsid w:val="008D304E"/>
    <w:rsid w:val="008D3790"/>
    <w:rsid w:val="008D555C"/>
    <w:rsid w:val="008D5CC2"/>
    <w:rsid w:val="008D6157"/>
    <w:rsid w:val="008D61D9"/>
    <w:rsid w:val="008E30E7"/>
    <w:rsid w:val="008E36CD"/>
    <w:rsid w:val="008E4BAE"/>
    <w:rsid w:val="008E62D9"/>
    <w:rsid w:val="008E7A20"/>
    <w:rsid w:val="008F0098"/>
    <w:rsid w:val="008F062D"/>
    <w:rsid w:val="008F4031"/>
    <w:rsid w:val="0090015C"/>
    <w:rsid w:val="00900575"/>
    <w:rsid w:val="00903323"/>
    <w:rsid w:val="0090673D"/>
    <w:rsid w:val="00907F57"/>
    <w:rsid w:val="009156AF"/>
    <w:rsid w:val="00916A6D"/>
    <w:rsid w:val="0092012F"/>
    <w:rsid w:val="00921424"/>
    <w:rsid w:val="00922178"/>
    <w:rsid w:val="00922CBD"/>
    <w:rsid w:val="00924A4C"/>
    <w:rsid w:val="009251F1"/>
    <w:rsid w:val="0093379A"/>
    <w:rsid w:val="00934A19"/>
    <w:rsid w:val="0093557A"/>
    <w:rsid w:val="00935769"/>
    <w:rsid w:val="009359C5"/>
    <w:rsid w:val="00936317"/>
    <w:rsid w:val="00943E1A"/>
    <w:rsid w:val="00945D8C"/>
    <w:rsid w:val="00946BB9"/>
    <w:rsid w:val="00953EF3"/>
    <w:rsid w:val="009549F3"/>
    <w:rsid w:val="009550E5"/>
    <w:rsid w:val="0096456F"/>
    <w:rsid w:val="00964E8F"/>
    <w:rsid w:val="00965411"/>
    <w:rsid w:val="00966DD1"/>
    <w:rsid w:val="00975F6E"/>
    <w:rsid w:val="0098333A"/>
    <w:rsid w:val="00984E94"/>
    <w:rsid w:val="00985364"/>
    <w:rsid w:val="00985F42"/>
    <w:rsid w:val="009868E9"/>
    <w:rsid w:val="009873E1"/>
    <w:rsid w:val="00993534"/>
    <w:rsid w:val="00997EEC"/>
    <w:rsid w:val="009A36AC"/>
    <w:rsid w:val="009A4FDE"/>
    <w:rsid w:val="009A5BCF"/>
    <w:rsid w:val="009A6DE2"/>
    <w:rsid w:val="009A74CC"/>
    <w:rsid w:val="009B0297"/>
    <w:rsid w:val="009B2157"/>
    <w:rsid w:val="009B2535"/>
    <w:rsid w:val="009B25C5"/>
    <w:rsid w:val="009B29C6"/>
    <w:rsid w:val="009B46A1"/>
    <w:rsid w:val="009B567F"/>
    <w:rsid w:val="009B5B4A"/>
    <w:rsid w:val="009B5F30"/>
    <w:rsid w:val="009B7767"/>
    <w:rsid w:val="009C185D"/>
    <w:rsid w:val="009C314F"/>
    <w:rsid w:val="009C5CFC"/>
    <w:rsid w:val="009C67D5"/>
    <w:rsid w:val="009C6DE7"/>
    <w:rsid w:val="009D05BF"/>
    <w:rsid w:val="009D2401"/>
    <w:rsid w:val="009D5387"/>
    <w:rsid w:val="009D5E79"/>
    <w:rsid w:val="009D6BB1"/>
    <w:rsid w:val="009E170B"/>
    <w:rsid w:val="009E378C"/>
    <w:rsid w:val="009E68DA"/>
    <w:rsid w:val="009E695C"/>
    <w:rsid w:val="009E6DD2"/>
    <w:rsid w:val="009F04BD"/>
    <w:rsid w:val="009F057B"/>
    <w:rsid w:val="009F3EF3"/>
    <w:rsid w:val="00A00A39"/>
    <w:rsid w:val="00A02DCD"/>
    <w:rsid w:val="00A07417"/>
    <w:rsid w:val="00A078A5"/>
    <w:rsid w:val="00A0793F"/>
    <w:rsid w:val="00A129BF"/>
    <w:rsid w:val="00A16EE5"/>
    <w:rsid w:val="00A217C2"/>
    <w:rsid w:val="00A25B23"/>
    <w:rsid w:val="00A3122A"/>
    <w:rsid w:val="00A33430"/>
    <w:rsid w:val="00A34DC4"/>
    <w:rsid w:val="00A450A6"/>
    <w:rsid w:val="00A47782"/>
    <w:rsid w:val="00A51F28"/>
    <w:rsid w:val="00A55C79"/>
    <w:rsid w:val="00A560C2"/>
    <w:rsid w:val="00A56639"/>
    <w:rsid w:val="00A63729"/>
    <w:rsid w:val="00A64901"/>
    <w:rsid w:val="00A70CC1"/>
    <w:rsid w:val="00A71353"/>
    <w:rsid w:val="00A71AD7"/>
    <w:rsid w:val="00A7727C"/>
    <w:rsid w:val="00A800BA"/>
    <w:rsid w:val="00A803B2"/>
    <w:rsid w:val="00A8482B"/>
    <w:rsid w:val="00A85FFA"/>
    <w:rsid w:val="00A87791"/>
    <w:rsid w:val="00A90735"/>
    <w:rsid w:val="00A91C93"/>
    <w:rsid w:val="00A94440"/>
    <w:rsid w:val="00A95718"/>
    <w:rsid w:val="00A9571E"/>
    <w:rsid w:val="00A95DB7"/>
    <w:rsid w:val="00A96453"/>
    <w:rsid w:val="00A968CE"/>
    <w:rsid w:val="00AA0EDF"/>
    <w:rsid w:val="00AB0771"/>
    <w:rsid w:val="00AB0816"/>
    <w:rsid w:val="00AB5FEF"/>
    <w:rsid w:val="00AB6796"/>
    <w:rsid w:val="00AB724E"/>
    <w:rsid w:val="00AB7450"/>
    <w:rsid w:val="00AC015E"/>
    <w:rsid w:val="00AC1B8E"/>
    <w:rsid w:val="00AC38B9"/>
    <w:rsid w:val="00AC47A6"/>
    <w:rsid w:val="00AC50C4"/>
    <w:rsid w:val="00AC69D7"/>
    <w:rsid w:val="00AC7958"/>
    <w:rsid w:val="00AD1251"/>
    <w:rsid w:val="00AD247B"/>
    <w:rsid w:val="00AD3B4F"/>
    <w:rsid w:val="00AD6AC8"/>
    <w:rsid w:val="00AE02E0"/>
    <w:rsid w:val="00AE258E"/>
    <w:rsid w:val="00AE2849"/>
    <w:rsid w:val="00AE3370"/>
    <w:rsid w:val="00AE785F"/>
    <w:rsid w:val="00AE7AED"/>
    <w:rsid w:val="00AF132E"/>
    <w:rsid w:val="00AF17BD"/>
    <w:rsid w:val="00AF2B81"/>
    <w:rsid w:val="00AF350D"/>
    <w:rsid w:val="00AF41AD"/>
    <w:rsid w:val="00AF6AB7"/>
    <w:rsid w:val="00B0173C"/>
    <w:rsid w:val="00B02576"/>
    <w:rsid w:val="00B05340"/>
    <w:rsid w:val="00B05B61"/>
    <w:rsid w:val="00B06FAC"/>
    <w:rsid w:val="00B111B4"/>
    <w:rsid w:val="00B12B4F"/>
    <w:rsid w:val="00B12D0F"/>
    <w:rsid w:val="00B14668"/>
    <w:rsid w:val="00B15FCF"/>
    <w:rsid w:val="00B17C8B"/>
    <w:rsid w:val="00B210EC"/>
    <w:rsid w:val="00B223D0"/>
    <w:rsid w:val="00B25051"/>
    <w:rsid w:val="00B27DFD"/>
    <w:rsid w:val="00B32AD1"/>
    <w:rsid w:val="00B33978"/>
    <w:rsid w:val="00B35671"/>
    <w:rsid w:val="00B3735F"/>
    <w:rsid w:val="00B40150"/>
    <w:rsid w:val="00B40A13"/>
    <w:rsid w:val="00B4509B"/>
    <w:rsid w:val="00B46C4B"/>
    <w:rsid w:val="00B50BFB"/>
    <w:rsid w:val="00B50E12"/>
    <w:rsid w:val="00B6181D"/>
    <w:rsid w:val="00B6205D"/>
    <w:rsid w:val="00B62C22"/>
    <w:rsid w:val="00B67066"/>
    <w:rsid w:val="00B70950"/>
    <w:rsid w:val="00B71A6A"/>
    <w:rsid w:val="00B74709"/>
    <w:rsid w:val="00B822AF"/>
    <w:rsid w:val="00B82CF4"/>
    <w:rsid w:val="00B85555"/>
    <w:rsid w:val="00B9227D"/>
    <w:rsid w:val="00B95778"/>
    <w:rsid w:val="00B961CA"/>
    <w:rsid w:val="00B97758"/>
    <w:rsid w:val="00BA0895"/>
    <w:rsid w:val="00BA1A48"/>
    <w:rsid w:val="00BA2006"/>
    <w:rsid w:val="00BA5BE8"/>
    <w:rsid w:val="00BA5D60"/>
    <w:rsid w:val="00BA6FF8"/>
    <w:rsid w:val="00BB0C3B"/>
    <w:rsid w:val="00BB6125"/>
    <w:rsid w:val="00BB7CC7"/>
    <w:rsid w:val="00BC140E"/>
    <w:rsid w:val="00BC2D1F"/>
    <w:rsid w:val="00BC5427"/>
    <w:rsid w:val="00BC54B9"/>
    <w:rsid w:val="00BC7F36"/>
    <w:rsid w:val="00BD24A0"/>
    <w:rsid w:val="00BD3A49"/>
    <w:rsid w:val="00BD508A"/>
    <w:rsid w:val="00BE0F98"/>
    <w:rsid w:val="00BE1080"/>
    <w:rsid w:val="00BE2CBA"/>
    <w:rsid w:val="00BF3BC0"/>
    <w:rsid w:val="00C00FD5"/>
    <w:rsid w:val="00C020B1"/>
    <w:rsid w:val="00C02E9F"/>
    <w:rsid w:val="00C03FAE"/>
    <w:rsid w:val="00C05604"/>
    <w:rsid w:val="00C056A7"/>
    <w:rsid w:val="00C06FA2"/>
    <w:rsid w:val="00C106CF"/>
    <w:rsid w:val="00C12135"/>
    <w:rsid w:val="00C12978"/>
    <w:rsid w:val="00C16D01"/>
    <w:rsid w:val="00C17708"/>
    <w:rsid w:val="00C178B0"/>
    <w:rsid w:val="00C22A8A"/>
    <w:rsid w:val="00C24801"/>
    <w:rsid w:val="00C24A15"/>
    <w:rsid w:val="00C32E12"/>
    <w:rsid w:val="00C36120"/>
    <w:rsid w:val="00C36440"/>
    <w:rsid w:val="00C41127"/>
    <w:rsid w:val="00C43C05"/>
    <w:rsid w:val="00C45390"/>
    <w:rsid w:val="00C4555A"/>
    <w:rsid w:val="00C45DB5"/>
    <w:rsid w:val="00C46384"/>
    <w:rsid w:val="00C51350"/>
    <w:rsid w:val="00C51392"/>
    <w:rsid w:val="00C54FC2"/>
    <w:rsid w:val="00C55416"/>
    <w:rsid w:val="00C573D2"/>
    <w:rsid w:val="00C629E7"/>
    <w:rsid w:val="00C6339A"/>
    <w:rsid w:val="00C6401C"/>
    <w:rsid w:val="00C678A0"/>
    <w:rsid w:val="00C71635"/>
    <w:rsid w:val="00C758B2"/>
    <w:rsid w:val="00C825F5"/>
    <w:rsid w:val="00C82AAA"/>
    <w:rsid w:val="00C8601C"/>
    <w:rsid w:val="00C90A20"/>
    <w:rsid w:val="00C91546"/>
    <w:rsid w:val="00C91BA5"/>
    <w:rsid w:val="00C94840"/>
    <w:rsid w:val="00C95237"/>
    <w:rsid w:val="00C96EC1"/>
    <w:rsid w:val="00CB3C96"/>
    <w:rsid w:val="00CB67AE"/>
    <w:rsid w:val="00CB6DCE"/>
    <w:rsid w:val="00CB7696"/>
    <w:rsid w:val="00CC19C0"/>
    <w:rsid w:val="00CC3D56"/>
    <w:rsid w:val="00CC405E"/>
    <w:rsid w:val="00CC64BC"/>
    <w:rsid w:val="00CC7089"/>
    <w:rsid w:val="00CC7245"/>
    <w:rsid w:val="00CD3887"/>
    <w:rsid w:val="00CD4619"/>
    <w:rsid w:val="00CD5323"/>
    <w:rsid w:val="00CE0CCA"/>
    <w:rsid w:val="00CE14B8"/>
    <w:rsid w:val="00CE236D"/>
    <w:rsid w:val="00CE4F8D"/>
    <w:rsid w:val="00CF0C10"/>
    <w:rsid w:val="00CF17E6"/>
    <w:rsid w:val="00D00413"/>
    <w:rsid w:val="00D00AF6"/>
    <w:rsid w:val="00D02487"/>
    <w:rsid w:val="00D02AF7"/>
    <w:rsid w:val="00D02E86"/>
    <w:rsid w:val="00D0655B"/>
    <w:rsid w:val="00D06BC8"/>
    <w:rsid w:val="00D10A75"/>
    <w:rsid w:val="00D1454D"/>
    <w:rsid w:val="00D14973"/>
    <w:rsid w:val="00D14C2E"/>
    <w:rsid w:val="00D2206D"/>
    <w:rsid w:val="00D23909"/>
    <w:rsid w:val="00D2554D"/>
    <w:rsid w:val="00D269D1"/>
    <w:rsid w:val="00D27482"/>
    <w:rsid w:val="00D3030E"/>
    <w:rsid w:val="00D324D4"/>
    <w:rsid w:val="00D4307A"/>
    <w:rsid w:val="00D52682"/>
    <w:rsid w:val="00D53419"/>
    <w:rsid w:val="00D56274"/>
    <w:rsid w:val="00D606D9"/>
    <w:rsid w:val="00D60AAB"/>
    <w:rsid w:val="00D60BEA"/>
    <w:rsid w:val="00D62DEA"/>
    <w:rsid w:val="00D648A9"/>
    <w:rsid w:val="00D700E2"/>
    <w:rsid w:val="00D704B3"/>
    <w:rsid w:val="00D70D92"/>
    <w:rsid w:val="00D740D2"/>
    <w:rsid w:val="00D76191"/>
    <w:rsid w:val="00D833AE"/>
    <w:rsid w:val="00D83FE1"/>
    <w:rsid w:val="00D857C4"/>
    <w:rsid w:val="00D865DB"/>
    <w:rsid w:val="00D8662B"/>
    <w:rsid w:val="00D86904"/>
    <w:rsid w:val="00D87E1E"/>
    <w:rsid w:val="00D90ADE"/>
    <w:rsid w:val="00D92C97"/>
    <w:rsid w:val="00D93F73"/>
    <w:rsid w:val="00D945B3"/>
    <w:rsid w:val="00D94DC6"/>
    <w:rsid w:val="00D96AAF"/>
    <w:rsid w:val="00D96C73"/>
    <w:rsid w:val="00D973D0"/>
    <w:rsid w:val="00DA0D83"/>
    <w:rsid w:val="00DA5F29"/>
    <w:rsid w:val="00DA62B7"/>
    <w:rsid w:val="00DA7BE3"/>
    <w:rsid w:val="00DB230A"/>
    <w:rsid w:val="00DC1A7C"/>
    <w:rsid w:val="00DC225B"/>
    <w:rsid w:val="00DC36BC"/>
    <w:rsid w:val="00DC42E5"/>
    <w:rsid w:val="00DC45CE"/>
    <w:rsid w:val="00DC7B49"/>
    <w:rsid w:val="00DD0CC7"/>
    <w:rsid w:val="00DD382E"/>
    <w:rsid w:val="00DD63EA"/>
    <w:rsid w:val="00DE4E88"/>
    <w:rsid w:val="00DE6F08"/>
    <w:rsid w:val="00DE736D"/>
    <w:rsid w:val="00DF0BB1"/>
    <w:rsid w:val="00DF1FE5"/>
    <w:rsid w:val="00DF32BC"/>
    <w:rsid w:val="00E00731"/>
    <w:rsid w:val="00E00D44"/>
    <w:rsid w:val="00E0591D"/>
    <w:rsid w:val="00E15211"/>
    <w:rsid w:val="00E2607D"/>
    <w:rsid w:val="00E32FDC"/>
    <w:rsid w:val="00E3555B"/>
    <w:rsid w:val="00E407AD"/>
    <w:rsid w:val="00E42353"/>
    <w:rsid w:val="00E43BCB"/>
    <w:rsid w:val="00E45C4C"/>
    <w:rsid w:val="00E45F31"/>
    <w:rsid w:val="00E52679"/>
    <w:rsid w:val="00E52B81"/>
    <w:rsid w:val="00E6445A"/>
    <w:rsid w:val="00E648F8"/>
    <w:rsid w:val="00E66F3A"/>
    <w:rsid w:val="00E70E5C"/>
    <w:rsid w:val="00E71140"/>
    <w:rsid w:val="00E72709"/>
    <w:rsid w:val="00E74058"/>
    <w:rsid w:val="00E80060"/>
    <w:rsid w:val="00E814FF"/>
    <w:rsid w:val="00E85664"/>
    <w:rsid w:val="00E94289"/>
    <w:rsid w:val="00E947BC"/>
    <w:rsid w:val="00E94A6C"/>
    <w:rsid w:val="00E94D3E"/>
    <w:rsid w:val="00EA28DE"/>
    <w:rsid w:val="00EA7D0F"/>
    <w:rsid w:val="00EA7F4B"/>
    <w:rsid w:val="00EB1417"/>
    <w:rsid w:val="00EB3B1B"/>
    <w:rsid w:val="00EC0CA8"/>
    <w:rsid w:val="00EC27B9"/>
    <w:rsid w:val="00EC2CB7"/>
    <w:rsid w:val="00ED344C"/>
    <w:rsid w:val="00EE613E"/>
    <w:rsid w:val="00EE652D"/>
    <w:rsid w:val="00EF21AD"/>
    <w:rsid w:val="00EF592B"/>
    <w:rsid w:val="00EF7731"/>
    <w:rsid w:val="00F00B11"/>
    <w:rsid w:val="00F00D9E"/>
    <w:rsid w:val="00F02013"/>
    <w:rsid w:val="00F04117"/>
    <w:rsid w:val="00F052BA"/>
    <w:rsid w:val="00F07578"/>
    <w:rsid w:val="00F07D14"/>
    <w:rsid w:val="00F10901"/>
    <w:rsid w:val="00F208F1"/>
    <w:rsid w:val="00F20BA6"/>
    <w:rsid w:val="00F22A50"/>
    <w:rsid w:val="00F23590"/>
    <w:rsid w:val="00F35A99"/>
    <w:rsid w:val="00F369D7"/>
    <w:rsid w:val="00F40CD7"/>
    <w:rsid w:val="00F444C6"/>
    <w:rsid w:val="00F46BCD"/>
    <w:rsid w:val="00F510DB"/>
    <w:rsid w:val="00F54868"/>
    <w:rsid w:val="00F5504D"/>
    <w:rsid w:val="00F57AF9"/>
    <w:rsid w:val="00F60261"/>
    <w:rsid w:val="00F62AF9"/>
    <w:rsid w:val="00F64CBC"/>
    <w:rsid w:val="00F651B0"/>
    <w:rsid w:val="00F66930"/>
    <w:rsid w:val="00F70565"/>
    <w:rsid w:val="00F728CA"/>
    <w:rsid w:val="00F75653"/>
    <w:rsid w:val="00F76328"/>
    <w:rsid w:val="00F76B8A"/>
    <w:rsid w:val="00F776A3"/>
    <w:rsid w:val="00F810D4"/>
    <w:rsid w:val="00F822B1"/>
    <w:rsid w:val="00F82834"/>
    <w:rsid w:val="00F840AB"/>
    <w:rsid w:val="00F846EB"/>
    <w:rsid w:val="00F8605D"/>
    <w:rsid w:val="00F8676D"/>
    <w:rsid w:val="00F90B56"/>
    <w:rsid w:val="00F922F4"/>
    <w:rsid w:val="00F93424"/>
    <w:rsid w:val="00F93598"/>
    <w:rsid w:val="00F94FC2"/>
    <w:rsid w:val="00F95302"/>
    <w:rsid w:val="00FA0576"/>
    <w:rsid w:val="00FA418C"/>
    <w:rsid w:val="00FA4736"/>
    <w:rsid w:val="00FA5C6A"/>
    <w:rsid w:val="00FA60E9"/>
    <w:rsid w:val="00FA6EDC"/>
    <w:rsid w:val="00FB0422"/>
    <w:rsid w:val="00FB6272"/>
    <w:rsid w:val="00FB6B1F"/>
    <w:rsid w:val="00FC0FBB"/>
    <w:rsid w:val="00FC2B8B"/>
    <w:rsid w:val="00FC5DDF"/>
    <w:rsid w:val="00FD0927"/>
    <w:rsid w:val="00FD3AC6"/>
    <w:rsid w:val="00FD46D6"/>
    <w:rsid w:val="00FD600E"/>
    <w:rsid w:val="00FE0129"/>
    <w:rsid w:val="00FE24D7"/>
    <w:rsid w:val="00FE3293"/>
    <w:rsid w:val="00FE6B36"/>
    <w:rsid w:val="00FF1275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9664E"/>
  <w15:docId w15:val="{E901213C-F7E5-4315-9A2A-FC771B6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8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45C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5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075"/>
    <w:rPr>
      <w:vertAlign w:val="superscript"/>
    </w:rPr>
  </w:style>
  <w:style w:type="paragraph" w:styleId="BodyTextIndent">
    <w:name w:val="Body Text Indent"/>
    <w:basedOn w:val="Normal"/>
    <w:link w:val="BodyTextIndentChar"/>
    <w:rsid w:val="00426DEE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6DEE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C1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C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6C7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6C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E7"/>
  </w:style>
  <w:style w:type="paragraph" w:styleId="Footer">
    <w:name w:val="footer"/>
    <w:basedOn w:val="Normal"/>
    <w:link w:val="FooterChar"/>
    <w:uiPriority w:val="99"/>
    <w:unhideWhenUsed/>
    <w:rsid w:val="00C6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E7"/>
  </w:style>
  <w:style w:type="character" w:customStyle="1" w:styleId="Heading1Char">
    <w:name w:val="Heading 1 Char"/>
    <w:basedOn w:val="DefaultParagraphFont"/>
    <w:link w:val="Heading1"/>
    <w:uiPriority w:val="9"/>
    <w:rsid w:val="006F6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680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F680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680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F680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8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54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0728E1"/>
    <w:pPr>
      <w:autoSpaceDE w:val="0"/>
      <w:autoSpaceDN w:val="0"/>
      <w:adjustRightInd w:val="0"/>
      <w:spacing w:after="0" w:line="280" w:lineRule="atLeast"/>
    </w:pPr>
    <w:rPr>
      <w:rFonts w:ascii="Arial" w:eastAsia="Calibri" w:hAnsi="Arial" w:cs="Arial"/>
      <w:sz w:val="24"/>
      <w:szCs w:val="24"/>
      <w:lang w:eastAsia="en-GB"/>
    </w:rPr>
  </w:style>
  <w:style w:type="table" w:customStyle="1" w:styleId="HMPPSTable">
    <w:name w:val="HMPPS Table"/>
    <w:basedOn w:val="TableNormal"/>
    <w:uiPriority w:val="99"/>
    <w:rsid w:val="00BF3BC0"/>
    <w:pPr>
      <w:spacing w:after="0" w:line="240" w:lineRule="auto"/>
    </w:pPr>
    <w:rPr>
      <w:rFonts w:ascii="Arial" w:eastAsia="Calibri" w:hAnsi="Arial" w:cs="Arial"/>
      <w:szCs w:val="20"/>
      <w:lang w:eastAsia="en-GB"/>
    </w:rPr>
    <w:tblPr>
      <w:tblBorders>
        <w:top w:val="single" w:sz="4" w:space="0" w:color="7F4098"/>
        <w:left w:val="single" w:sz="4" w:space="0" w:color="7F4098"/>
        <w:bottom w:val="single" w:sz="4" w:space="0" w:color="7F4098"/>
        <w:right w:val="single" w:sz="4" w:space="0" w:color="7F4098"/>
        <w:insideH w:val="single" w:sz="4" w:space="0" w:color="7F4098"/>
        <w:insideV w:val="single" w:sz="4" w:space="0" w:color="7F4098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F4098"/>
          <w:left w:val="single" w:sz="4" w:space="0" w:color="7F4098"/>
          <w:bottom w:val="single" w:sz="4" w:space="0" w:color="7F4098"/>
          <w:right w:val="single" w:sz="4" w:space="0" w:color="7F4098"/>
          <w:insideH w:val="single" w:sz="4" w:space="0" w:color="7F4098"/>
          <w:insideV w:val="single" w:sz="4" w:space="0" w:color="7F4098"/>
          <w:tl2br w:val="nil"/>
          <w:tr2bl w:val="nil"/>
        </w:tcBorders>
        <w:shd w:val="clear" w:color="auto" w:fill="7F409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77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EF7731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EF7731"/>
  </w:style>
  <w:style w:type="paragraph" w:customStyle="1" w:styleId="Covertitle">
    <w:name w:val="Cover title"/>
    <w:rsid w:val="006B4FAD"/>
    <w:pPr>
      <w:spacing w:after="240" w:line="240" w:lineRule="auto"/>
    </w:pPr>
    <w:rPr>
      <w:rFonts w:ascii="Arial" w:eastAsia="Times New Roman" w:hAnsi="Arial" w:cs="Times New Roman"/>
      <w:b/>
      <w:sz w:val="96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1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ng.com/ck/a?!&amp;&amp;p=672573c815e355d9JmltdHM9MTY3ODQwNjQwMCZpZ3VpZD0zMmI2ZGExMS01NzQ5LTY3ZTEtMWJiMi1jYmVjNTZmMjY2NTImaW5zaWQ9NTU5Nw&amp;ptn=3&amp;hsh=3&amp;fclid=32b6da11-5749-67e1-1bb2-cbec56f26652&amp;psq=assisted+prison+visits+scheme&amp;u=a1dGVsOjAzMDAwNjMyMTAw&amp;ntb=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risonadvic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stop-prisoner-contact" TargetMode="External"/><Relationship Id="rId20" Type="http://schemas.openxmlformats.org/officeDocument/2006/relationships/hyperlink" Target="http://www.prisonersfamilies.org/hmp-leyhi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justiceuk-my.sharepoint.com/personal/sarah_memery_justice_gov_uk/Documents/Safeguarding%20(2018)/Safeguarding%20Adults%20Policy,%20March'23.doc?web=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help-with-prison-visi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iceuk-my.sharepoint.com/personal/sarah_memery_justice_gov_uk/Documents/Safeguarding%20(2018)/Safeguarding%20Children%20Policy,%20October'22.doc?web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6A37A138A94FBBECFD9A1000D722" ma:contentTypeVersion="6" ma:contentTypeDescription="Create a new document." ma:contentTypeScope="" ma:versionID="ad7aec6f8b5ceb92f630da3a000c3ee3">
  <xsd:schema xmlns:xsd="http://www.w3.org/2001/XMLSchema" xmlns:xs="http://www.w3.org/2001/XMLSchema" xmlns:p="http://schemas.microsoft.com/office/2006/metadata/properties" xmlns:ns3="15b444fb-ab0c-44ef-976b-db22298b452a" targetNamespace="http://schemas.microsoft.com/office/2006/metadata/properties" ma:root="true" ma:fieldsID="ad12c18f9ca9e7657f61fe26498bd243" ns3:_="">
    <xsd:import namespace="15b444fb-ab0c-44ef-976b-db22298b4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44fb-ab0c-44ef-976b-db22298b4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B47C-E1E5-40D6-8229-EA263E58C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A2D17-450D-48ED-B444-260D3EC59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4E654-21DF-4CF3-BCDE-D64346FF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444fb-ab0c-44ef-976b-db22298b4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3A405-51AA-4731-9FDE-8C1BEE24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Blackstone, Guy [NOMS]</dc:creator>
  <cp:keywords/>
  <dc:description/>
  <cp:lastModifiedBy>Dornan, Laura [HMPS]</cp:lastModifiedBy>
  <cp:revision>2</cp:revision>
  <cp:lastPrinted>2021-10-04T11:22:00Z</cp:lastPrinted>
  <dcterms:created xsi:type="dcterms:W3CDTF">2024-03-26T16:47:00Z</dcterms:created>
  <dcterms:modified xsi:type="dcterms:W3CDTF">2024-03-26T16:47:00Z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0x010100B2B26A37A138A94FBBECFD9A1000D722</vt:lpwstr>
  </property>
</Properties>
</file>