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6803F" w14:textId="77777777" w:rsidR="003B12FA" w:rsidRDefault="00F34BDF" w:rsidP="00644983">
      <w:pPr>
        <w:outlineLvl w:val="0"/>
        <w:rPr>
          <w:rFonts w:ascii="Arial" w:hAnsi="Arial"/>
          <w:b/>
          <w:color w:val="FFFFFF"/>
          <w:sz w:val="56"/>
          <w:szCs w:val="56"/>
        </w:rPr>
      </w:pPr>
      <w:r>
        <w:rPr>
          <w:rFonts w:ascii="Arial" w:hAnsi="Arial"/>
          <w:b/>
          <w:color w:val="FFFFFF"/>
          <w:sz w:val="56"/>
          <w:szCs w:val="56"/>
        </w:rPr>
        <w:t>HMP &amp; YOI Foston Hall</w:t>
      </w:r>
    </w:p>
    <w:p w14:paraId="1372B680" w14:textId="1D4D1459" w:rsidR="00F34BDF" w:rsidRDefault="00F34BDF" w:rsidP="00644983">
      <w:pPr>
        <w:outlineLvl w:val="0"/>
        <w:rPr>
          <w:rFonts w:ascii="Arial" w:hAnsi="Arial"/>
          <w:b/>
          <w:color w:val="FFFFFF"/>
          <w:sz w:val="56"/>
          <w:szCs w:val="56"/>
        </w:rPr>
      </w:pPr>
      <w:r>
        <w:rPr>
          <w:rFonts w:ascii="Arial" w:hAnsi="Arial"/>
          <w:b/>
          <w:color w:val="FFFFFF"/>
          <w:sz w:val="56"/>
          <w:szCs w:val="56"/>
        </w:rPr>
        <w:t xml:space="preserve">Families </w:t>
      </w:r>
      <w:r w:rsidR="00341C07">
        <w:rPr>
          <w:rFonts w:ascii="Arial" w:hAnsi="Arial"/>
          <w:b/>
          <w:color w:val="FFFFFF"/>
          <w:sz w:val="56"/>
          <w:szCs w:val="56"/>
        </w:rPr>
        <w:t>/</w:t>
      </w:r>
      <w:r>
        <w:rPr>
          <w:rFonts w:ascii="Arial" w:hAnsi="Arial"/>
          <w:b/>
          <w:color w:val="FFFFFF"/>
          <w:sz w:val="56"/>
          <w:szCs w:val="56"/>
        </w:rPr>
        <w:t xml:space="preserve"> </w:t>
      </w:r>
      <w:r w:rsidR="00341C07">
        <w:rPr>
          <w:rFonts w:ascii="Arial" w:hAnsi="Arial"/>
          <w:b/>
          <w:color w:val="FFFFFF"/>
          <w:sz w:val="56"/>
          <w:szCs w:val="56"/>
        </w:rPr>
        <w:t xml:space="preserve">Significant Others </w:t>
      </w:r>
    </w:p>
    <w:p w14:paraId="5BB5B6A8" w14:textId="167F30D9" w:rsidR="0022613A" w:rsidRDefault="00357A78" w:rsidP="00644983">
      <w:pPr>
        <w:outlineLvl w:val="0"/>
        <w:rPr>
          <w:rFonts w:ascii="Arial" w:hAnsi="Arial"/>
          <w:b/>
          <w:color w:val="FFFFFF"/>
          <w:sz w:val="56"/>
          <w:szCs w:val="56"/>
        </w:rPr>
      </w:pPr>
      <w:r>
        <w:rPr>
          <w:rFonts w:ascii="Arial" w:hAnsi="Arial"/>
          <w:b/>
          <w:color w:val="FFFFFF"/>
          <w:sz w:val="56"/>
          <w:szCs w:val="56"/>
        </w:rPr>
        <w:t>Strate</w:t>
      </w:r>
      <w:r w:rsidR="00341C07">
        <w:rPr>
          <w:rFonts w:ascii="Arial" w:hAnsi="Arial"/>
          <w:b/>
          <w:color w:val="FFFFFF"/>
          <w:sz w:val="56"/>
          <w:szCs w:val="56"/>
        </w:rPr>
        <w:t>gy</w:t>
      </w:r>
    </w:p>
    <w:p w14:paraId="6F235C6E" w14:textId="77777777" w:rsidR="00F34BDF" w:rsidRPr="003B12FA" w:rsidRDefault="00F34BDF" w:rsidP="00644983">
      <w:pPr>
        <w:outlineLvl w:val="0"/>
        <w:rPr>
          <w:rFonts w:ascii="Arial" w:hAnsi="Arial"/>
          <w:b/>
          <w:color w:val="FFFFFF"/>
          <w:sz w:val="56"/>
          <w:szCs w:val="56"/>
        </w:rPr>
      </w:pPr>
    </w:p>
    <w:p w14:paraId="3A9DEA7D" w14:textId="6196FB56" w:rsidR="003B12FA" w:rsidRDefault="00711DFD" w:rsidP="00644983">
      <w:pPr>
        <w:outlineLvl w:val="0"/>
        <w:rPr>
          <w:rFonts w:ascii="Arial" w:hAnsi="Arial"/>
          <w:b/>
          <w:color w:val="FFFFFF"/>
          <w:sz w:val="66"/>
        </w:rPr>
      </w:pPr>
      <w:r>
        <w:rPr>
          <w:noProof/>
        </w:rPr>
        <w:drawing>
          <wp:inline distT="0" distB="0" distL="0" distR="0" wp14:anchorId="3D2D1FDE" wp14:editId="7ABBBAB8">
            <wp:extent cx="3357349" cy="2483436"/>
            <wp:effectExtent l="0" t="0" r="0" b="0"/>
            <wp:docPr id="315208771" name="Picture 315208771" descr="940+ Big Family Stock Illustrations, Royalty-Free Vector Graphics &amp; Clip Art  - iStock | Multigenerational family, Family, Family re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40+ Big Family Stock Illustrations, Royalty-Free Vector Graphics &amp; Clip Art  - iStock | Multigenerational family, Family, Family reun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112" cy="2501753"/>
                    </a:xfrm>
                    <a:prstGeom prst="rect">
                      <a:avLst/>
                    </a:prstGeom>
                    <a:noFill/>
                    <a:ln>
                      <a:noFill/>
                    </a:ln>
                  </pic:spPr>
                </pic:pic>
              </a:graphicData>
            </a:graphic>
          </wp:inline>
        </w:drawing>
      </w:r>
    </w:p>
    <w:p w14:paraId="57398112" w14:textId="77777777" w:rsidR="00F34BDF" w:rsidRDefault="00F34BDF" w:rsidP="00644983">
      <w:pPr>
        <w:rPr>
          <w:rFonts w:ascii="Arial" w:hAnsi="Arial"/>
          <w:color w:val="FFFFFF"/>
        </w:rPr>
      </w:pPr>
    </w:p>
    <w:p w14:paraId="54196A34" w14:textId="2BA7AEBE" w:rsidR="00644983" w:rsidRDefault="00F23627" w:rsidP="00644983">
      <w:pPr>
        <w:rPr>
          <w:rFonts w:ascii="Arial" w:hAnsi="Arial"/>
          <w:color w:val="FFFFFF"/>
        </w:rPr>
      </w:pPr>
      <w:r>
        <w:rPr>
          <w:rFonts w:ascii="Arial" w:hAnsi="Arial"/>
          <w:color w:val="FFFFFF"/>
        </w:rPr>
        <w:t>February 202</w:t>
      </w:r>
      <w:r w:rsidR="000F1A3F">
        <w:rPr>
          <w:rFonts w:ascii="Arial" w:hAnsi="Arial"/>
          <w:color w:val="FFFFFF"/>
        </w:rPr>
        <w:t>4</w:t>
      </w:r>
      <w:r>
        <w:rPr>
          <w:rFonts w:ascii="Arial" w:hAnsi="Arial"/>
          <w:color w:val="FFFFFF"/>
        </w:rPr>
        <w:t>/Updated November 2024</w:t>
      </w:r>
    </w:p>
    <w:p w14:paraId="6E0C1E7C" w14:textId="77777777" w:rsidR="00644983" w:rsidRDefault="00644983" w:rsidP="00644983">
      <w:pPr>
        <w:rPr>
          <w:rFonts w:ascii="Arial" w:hAnsi="Arial"/>
          <w:color w:val="FFFFFF"/>
        </w:rPr>
      </w:pPr>
    </w:p>
    <w:p w14:paraId="61FA73D4" w14:textId="77777777" w:rsidR="00644983" w:rsidRDefault="00644983" w:rsidP="00644983">
      <w:pPr>
        <w:rPr>
          <w:rFonts w:ascii="Arial" w:hAnsi="Arial"/>
          <w:color w:val="FFFFFF"/>
        </w:rPr>
      </w:pPr>
    </w:p>
    <w:p w14:paraId="603A84B9" w14:textId="77777777" w:rsidR="00644983" w:rsidRDefault="00644983" w:rsidP="00644983">
      <w:pPr>
        <w:rPr>
          <w:rFonts w:ascii="Arial" w:hAnsi="Arial"/>
          <w:color w:val="FFFFFF"/>
        </w:rPr>
      </w:pPr>
    </w:p>
    <w:p w14:paraId="40029EF3" w14:textId="4AB5CF73" w:rsidR="00644983" w:rsidRDefault="00C51596" w:rsidP="00644983">
      <w:pPr>
        <w:rPr>
          <w:rFonts w:ascii="Arial" w:hAnsi="Arial"/>
          <w:color w:val="FFFFFF"/>
        </w:rPr>
      </w:pPr>
      <w:r>
        <w:rPr>
          <w:rFonts w:ascii="Arial" w:hAnsi="Arial"/>
          <w:color w:val="FFFFFF"/>
        </w:rPr>
        <w:t>Michelle Quirke</w:t>
      </w:r>
    </w:p>
    <w:p w14:paraId="5AB01951" w14:textId="638D3022" w:rsidR="002207A9" w:rsidRDefault="00644983" w:rsidP="00644983">
      <w:pPr>
        <w:tabs>
          <w:tab w:val="left" w:pos="4290"/>
        </w:tabs>
        <w:rPr>
          <w:rFonts w:ascii="Arial" w:hAnsi="Arial"/>
          <w:color w:val="FFFFFF"/>
        </w:rPr>
      </w:pPr>
      <w:r>
        <w:rPr>
          <w:rFonts w:ascii="Arial" w:hAnsi="Arial"/>
          <w:color w:val="FFFFFF"/>
        </w:rPr>
        <w:t>Governor</w:t>
      </w:r>
    </w:p>
    <w:p w14:paraId="2B4AB926" w14:textId="77777777" w:rsidR="00570969" w:rsidRDefault="00570969" w:rsidP="00570969">
      <w:pPr>
        <w:rPr>
          <w:rFonts w:ascii="Arial" w:hAnsi="Arial" w:cs="Arial"/>
          <w:sz w:val="22"/>
          <w:szCs w:val="22"/>
        </w:rPr>
      </w:pPr>
    </w:p>
    <w:p w14:paraId="5D36646A" w14:textId="29FFF03D" w:rsidR="002207A9" w:rsidRPr="00EE77AD" w:rsidRDefault="002207A9" w:rsidP="00644983">
      <w:pPr>
        <w:tabs>
          <w:tab w:val="left" w:pos="4290"/>
        </w:tabs>
        <w:rPr>
          <w:rFonts w:ascii="Arial" w:hAnsi="Arial"/>
          <w:color w:val="FFFFFF"/>
        </w:rPr>
        <w:sectPr w:rsidR="002207A9" w:rsidRPr="00EE77AD" w:rsidSect="00A858E5">
          <w:headerReference w:type="even" r:id="rId9"/>
          <w:headerReference w:type="default" r:id="rId10"/>
          <w:footerReference w:type="even" r:id="rId11"/>
          <w:footerReference w:type="default" r:id="rId12"/>
          <w:headerReference w:type="first" r:id="rId13"/>
          <w:pgSz w:w="11900" w:h="16840"/>
          <w:pgMar w:top="5671" w:right="1552" w:bottom="1440" w:left="851" w:header="567" w:footer="972" w:gutter="0"/>
          <w:pgNumType w:start="4"/>
          <w:cols w:space="708"/>
          <w:titlePg/>
        </w:sectPr>
      </w:pPr>
    </w:p>
    <w:p w14:paraId="1B0D9C15" w14:textId="77777777" w:rsidR="00D05B73" w:rsidRDefault="00D05B73" w:rsidP="00025E7C">
      <w:pPr>
        <w:widowControl w:val="0"/>
        <w:autoSpaceDE w:val="0"/>
        <w:autoSpaceDN w:val="0"/>
        <w:adjustRightInd w:val="0"/>
        <w:spacing w:after="240" w:line="480" w:lineRule="atLeast"/>
        <w:rPr>
          <w:rFonts w:ascii="Arial" w:eastAsia="Cambria" w:hAnsi="Arial" w:cs="Arial"/>
          <w:color w:val="0D1A2F"/>
          <w:sz w:val="36"/>
          <w:szCs w:val="36"/>
          <w:lang w:eastAsia="en-GB"/>
        </w:rPr>
      </w:pPr>
    </w:p>
    <w:p w14:paraId="6F227813" w14:textId="430B1411" w:rsidR="00025E7C" w:rsidRPr="00E22725" w:rsidRDefault="00025E7C" w:rsidP="00025E7C">
      <w:pPr>
        <w:widowControl w:val="0"/>
        <w:autoSpaceDE w:val="0"/>
        <w:autoSpaceDN w:val="0"/>
        <w:adjustRightInd w:val="0"/>
        <w:spacing w:after="240" w:line="480" w:lineRule="atLeast"/>
        <w:rPr>
          <w:rFonts w:ascii="Times" w:eastAsia="Cambria" w:hAnsi="Times" w:cs="Times"/>
          <w:color w:val="000000"/>
          <w:sz w:val="36"/>
          <w:szCs w:val="36"/>
          <w:lang w:eastAsia="en-GB"/>
        </w:rPr>
      </w:pPr>
      <w:r w:rsidRPr="00E22725">
        <w:rPr>
          <w:rFonts w:ascii="Arial" w:eastAsia="Cambria" w:hAnsi="Arial" w:cs="Arial"/>
          <w:color w:val="0D1A2F"/>
          <w:sz w:val="36"/>
          <w:szCs w:val="36"/>
          <w:lang w:eastAsia="en-GB"/>
        </w:rPr>
        <w:t xml:space="preserve">Document Control </w:t>
      </w:r>
    </w:p>
    <w:p w14:paraId="186572FB" w14:textId="77777777" w:rsidR="00025E7C" w:rsidRPr="002D6C6D" w:rsidRDefault="00025E7C" w:rsidP="00025E7C">
      <w:pPr>
        <w:widowControl w:val="0"/>
        <w:autoSpaceDE w:val="0"/>
        <w:autoSpaceDN w:val="0"/>
        <w:adjustRightInd w:val="0"/>
        <w:spacing w:after="240" w:line="340" w:lineRule="atLeast"/>
        <w:rPr>
          <w:rFonts w:ascii="Arial" w:eastAsia="Cambria" w:hAnsi="Arial" w:cs="Arial"/>
          <w:color w:val="000000"/>
          <w:sz w:val="28"/>
          <w:szCs w:val="28"/>
          <w:lang w:eastAsia="en-GB"/>
        </w:rPr>
      </w:pPr>
      <w:r w:rsidRPr="002D6C6D">
        <w:rPr>
          <w:rFonts w:ascii="Arial" w:eastAsia="Cambria" w:hAnsi="Arial" w:cs="Arial"/>
          <w:color w:val="000000"/>
          <w:sz w:val="28"/>
          <w:szCs w:val="28"/>
          <w:lang w:eastAsia="en-GB"/>
        </w:rPr>
        <w:t xml:space="preserve">Document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7"/>
      </w:tblGrid>
      <w:tr w:rsidR="00025E7C" w:rsidRPr="00D43649" w14:paraId="603A5E32" w14:textId="77777777">
        <w:tc>
          <w:tcPr>
            <w:tcW w:w="4856" w:type="dxa"/>
            <w:shd w:val="clear" w:color="auto" w:fill="66CCFF"/>
          </w:tcPr>
          <w:p w14:paraId="06F8C740"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Name</w:t>
            </w:r>
          </w:p>
        </w:tc>
        <w:tc>
          <w:tcPr>
            <w:tcW w:w="4857" w:type="dxa"/>
            <w:shd w:val="clear" w:color="auto" w:fill="auto"/>
          </w:tcPr>
          <w:p w14:paraId="1100A158" w14:textId="6E506F1D"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HMP &amp; YOI Strategy for Families &amp; Significant Others</w:t>
            </w:r>
          </w:p>
        </w:tc>
      </w:tr>
      <w:tr w:rsidR="00025E7C" w:rsidRPr="00D43649" w14:paraId="45AEC7BE" w14:textId="77777777">
        <w:tc>
          <w:tcPr>
            <w:tcW w:w="4856" w:type="dxa"/>
            <w:shd w:val="clear" w:color="auto" w:fill="66CCFF"/>
          </w:tcPr>
          <w:p w14:paraId="3A3C8AF7"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Version Number</w:t>
            </w:r>
          </w:p>
        </w:tc>
        <w:tc>
          <w:tcPr>
            <w:tcW w:w="4857" w:type="dxa"/>
            <w:shd w:val="clear" w:color="auto" w:fill="auto"/>
          </w:tcPr>
          <w:p w14:paraId="3FAC07A9" w14:textId="4D58A2C2"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V0.</w:t>
            </w:r>
            <w:r w:rsidR="00E303B9">
              <w:rPr>
                <w:rFonts w:ascii="Arial" w:eastAsia="Cambria" w:hAnsi="Arial" w:cs="Arial"/>
                <w:color w:val="000000"/>
                <w:sz w:val="22"/>
                <w:szCs w:val="22"/>
                <w:lang w:eastAsia="en-GB"/>
              </w:rPr>
              <w:t>4</w:t>
            </w:r>
          </w:p>
        </w:tc>
      </w:tr>
      <w:tr w:rsidR="00025E7C" w:rsidRPr="00D43649" w14:paraId="06AE8EC0" w14:textId="77777777">
        <w:tc>
          <w:tcPr>
            <w:tcW w:w="4856" w:type="dxa"/>
            <w:shd w:val="clear" w:color="auto" w:fill="66CCFF"/>
          </w:tcPr>
          <w:p w14:paraId="5D31ACB2" w14:textId="77777777" w:rsidR="00025E7C" w:rsidRPr="002D6C6D" w:rsidRDefault="00025E7C">
            <w:pPr>
              <w:rPr>
                <w:rFonts w:ascii="Arial" w:eastAsia="Cambria" w:hAnsi="Arial" w:cs="Arial"/>
                <w:sz w:val="22"/>
                <w:szCs w:val="22"/>
              </w:rPr>
            </w:pPr>
            <w:r w:rsidRPr="002D6C6D">
              <w:rPr>
                <w:rFonts w:ascii="Arial" w:eastAsia="Cambria" w:hAnsi="Arial" w:cs="Arial"/>
                <w:sz w:val="22"/>
                <w:szCs w:val="22"/>
                <w:lang w:eastAsia="en-GB"/>
              </w:rPr>
              <w:t>Status</w:t>
            </w:r>
          </w:p>
        </w:tc>
        <w:tc>
          <w:tcPr>
            <w:tcW w:w="4857" w:type="dxa"/>
            <w:shd w:val="clear" w:color="auto" w:fill="auto"/>
          </w:tcPr>
          <w:p w14:paraId="55BB1F59" w14:textId="0408191F" w:rsidR="00025E7C" w:rsidRPr="002D6C6D" w:rsidRDefault="00E303B9">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 xml:space="preserve">Annual </w:t>
            </w:r>
            <w:r w:rsidR="00025E7C">
              <w:rPr>
                <w:rFonts w:ascii="Arial" w:eastAsia="Cambria" w:hAnsi="Arial" w:cs="Arial"/>
                <w:color w:val="000000"/>
                <w:sz w:val="22"/>
                <w:szCs w:val="22"/>
                <w:lang w:eastAsia="en-GB"/>
              </w:rPr>
              <w:t>Review</w:t>
            </w:r>
          </w:p>
        </w:tc>
      </w:tr>
      <w:tr w:rsidR="00025E7C" w:rsidRPr="00D43649" w14:paraId="7C872626" w14:textId="77777777">
        <w:tc>
          <w:tcPr>
            <w:tcW w:w="4856" w:type="dxa"/>
            <w:shd w:val="clear" w:color="auto" w:fill="66CCFF"/>
          </w:tcPr>
          <w:p w14:paraId="71A70110"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Author</w:t>
            </w:r>
          </w:p>
        </w:tc>
        <w:tc>
          <w:tcPr>
            <w:tcW w:w="4857" w:type="dxa"/>
            <w:shd w:val="clear" w:color="auto" w:fill="auto"/>
          </w:tcPr>
          <w:p w14:paraId="16951E6A" w14:textId="77777777" w:rsidR="00025E7C" w:rsidRDefault="00751AC4">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 xml:space="preserve">G. Heap, </w:t>
            </w:r>
            <w:r w:rsidR="00025E7C">
              <w:rPr>
                <w:rFonts w:ascii="Arial" w:eastAsia="Cambria" w:hAnsi="Arial" w:cs="Arial"/>
                <w:color w:val="000000"/>
                <w:sz w:val="22"/>
                <w:szCs w:val="22"/>
                <w:lang w:eastAsia="en-GB"/>
              </w:rPr>
              <w:t xml:space="preserve">Head of Reducing Reoffending </w:t>
            </w:r>
          </w:p>
          <w:p w14:paraId="2EE0AE30" w14:textId="46276439" w:rsidR="00F23627" w:rsidRPr="002D6C6D" w:rsidRDefault="00F23627">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Amended</w:t>
            </w:r>
            <w:r w:rsidR="00F11389">
              <w:rPr>
                <w:rFonts w:ascii="Arial" w:eastAsia="Cambria" w:hAnsi="Arial" w:cs="Arial"/>
                <w:color w:val="000000"/>
                <w:sz w:val="22"/>
                <w:szCs w:val="22"/>
                <w:lang w:eastAsia="en-GB"/>
              </w:rPr>
              <w:t>, L Stewart Head of Reducing Reoffending</w:t>
            </w:r>
          </w:p>
        </w:tc>
      </w:tr>
      <w:tr w:rsidR="00025E7C" w:rsidRPr="00D43649" w14:paraId="676C9095" w14:textId="77777777">
        <w:tc>
          <w:tcPr>
            <w:tcW w:w="4856" w:type="dxa"/>
            <w:shd w:val="clear" w:color="auto" w:fill="66CCFF"/>
          </w:tcPr>
          <w:p w14:paraId="67CF8147"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Approved by</w:t>
            </w:r>
          </w:p>
        </w:tc>
        <w:tc>
          <w:tcPr>
            <w:tcW w:w="4857" w:type="dxa"/>
            <w:shd w:val="clear" w:color="auto" w:fill="auto"/>
          </w:tcPr>
          <w:p w14:paraId="1E9F7C34" w14:textId="3CB5F613" w:rsidR="00025E7C" w:rsidRPr="002D6C6D" w:rsidRDefault="00751AC4">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M. Quirke, Governor</w:t>
            </w:r>
          </w:p>
        </w:tc>
      </w:tr>
      <w:tr w:rsidR="00025E7C" w:rsidRPr="00D43649" w14:paraId="2C9D6044" w14:textId="77777777">
        <w:tc>
          <w:tcPr>
            <w:tcW w:w="4856" w:type="dxa"/>
            <w:shd w:val="clear" w:color="auto" w:fill="66CCFF"/>
          </w:tcPr>
          <w:p w14:paraId="4AF39F16"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Scheduled Review Date</w:t>
            </w:r>
          </w:p>
        </w:tc>
        <w:tc>
          <w:tcPr>
            <w:tcW w:w="4857" w:type="dxa"/>
            <w:shd w:val="clear" w:color="auto" w:fill="auto"/>
          </w:tcPr>
          <w:p w14:paraId="7F2AEB9A" w14:textId="01EB0FD2" w:rsidR="00025E7C" w:rsidRPr="002D6C6D" w:rsidRDefault="00F11389">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Nov</w:t>
            </w:r>
            <w:r w:rsidR="007F09B3">
              <w:rPr>
                <w:rFonts w:ascii="Arial" w:eastAsia="Cambria" w:hAnsi="Arial" w:cs="Arial"/>
                <w:color w:val="000000"/>
                <w:sz w:val="22"/>
                <w:szCs w:val="22"/>
                <w:lang w:eastAsia="en-GB"/>
              </w:rPr>
              <w:t xml:space="preserve"> ‘2</w:t>
            </w:r>
            <w:r w:rsidR="00E303B9">
              <w:rPr>
                <w:rFonts w:ascii="Arial" w:eastAsia="Cambria" w:hAnsi="Arial" w:cs="Arial"/>
                <w:color w:val="000000"/>
                <w:sz w:val="22"/>
                <w:szCs w:val="22"/>
                <w:lang w:eastAsia="en-GB"/>
              </w:rPr>
              <w:t>5</w:t>
            </w:r>
          </w:p>
        </w:tc>
      </w:tr>
    </w:tbl>
    <w:p w14:paraId="2C82EB25" w14:textId="77777777" w:rsidR="00025E7C" w:rsidRDefault="00025E7C" w:rsidP="00025E7C">
      <w:pPr>
        <w:widowControl w:val="0"/>
        <w:autoSpaceDE w:val="0"/>
        <w:autoSpaceDN w:val="0"/>
        <w:adjustRightInd w:val="0"/>
        <w:spacing w:after="240" w:line="340" w:lineRule="atLeast"/>
        <w:rPr>
          <w:rFonts w:ascii="Times" w:eastAsia="Cambria" w:hAnsi="Times" w:cs="Times"/>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985"/>
        <w:gridCol w:w="2951"/>
      </w:tblGrid>
      <w:tr w:rsidR="00025E7C" w:rsidRPr="00D43649" w14:paraId="777A7221" w14:textId="77777777">
        <w:tc>
          <w:tcPr>
            <w:tcW w:w="2982" w:type="dxa"/>
            <w:shd w:val="clear" w:color="auto" w:fill="66CCFF"/>
          </w:tcPr>
          <w:p w14:paraId="3583A722"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Version History</w:t>
            </w:r>
          </w:p>
        </w:tc>
        <w:tc>
          <w:tcPr>
            <w:tcW w:w="2985" w:type="dxa"/>
            <w:shd w:val="clear" w:color="auto" w:fill="auto"/>
          </w:tcPr>
          <w:p w14:paraId="16AFA224"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Change</w:t>
            </w:r>
          </w:p>
        </w:tc>
        <w:tc>
          <w:tcPr>
            <w:tcW w:w="2951" w:type="dxa"/>
            <w:shd w:val="clear" w:color="auto" w:fill="auto"/>
          </w:tcPr>
          <w:p w14:paraId="6AEBE9EF" w14:textId="77777777" w:rsidR="00025E7C" w:rsidRPr="002D6C6D" w:rsidRDefault="00025E7C">
            <w:pPr>
              <w:widowControl w:val="0"/>
              <w:autoSpaceDE w:val="0"/>
              <w:autoSpaceDN w:val="0"/>
              <w:adjustRightInd w:val="0"/>
              <w:spacing w:after="240" w:line="340" w:lineRule="atLeast"/>
              <w:rPr>
                <w:rFonts w:ascii="Arial" w:eastAsia="Cambria" w:hAnsi="Arial" w:cs="Arial"/>
                <w:color w:val="000000"/>
                <w:sz w:val="22"/>
                <w:szCs w:val="22"/>
                <w:lang w:eastAsia="en-GB"/>
              </w:rPr>
            </w:pPr>
            <w:r w:rsidRPr="002D6C6D">
              <w:rPr>
                <w:rFonts w:ascii="Arial" w:eastAsia="Cambria" w:hAnsi="Arial" w:cs="Arial"/>
                <w:color w:val="000000"/>
                <w:sz w:val="22"/>
                <w:szCs w:val="22"/>
                <w:lang w:eastAsia="en-GB"/>
              </w:rPr>
              <w:t xml:space="preserve">Date </w:t>
            </w:r>
          </w:p>
        </w:tc>
      </w:tr>
      <w:tr w:rsidR="00025E7C" w:rsidRPr="00D43649" w14:paraId="76127651" w14:textId="77777777">
        <w:tc>
          <w:tcPr>
            <w:tcW w:w="2982" w:type="dxa"/>
            <w:shd w:val="clear" w:color="auto" w:fill="66CCFF"/>
          </w:tcPr>
          <w:p w14:paraId="2F794304" w14:textId="35D7E110" w:rsidR="00025E7C" w:rsidRPr="006F6A5E" w:rsidRDefault="006B0E82">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V</w:t>
            </w:r>
            <w:r w:rsidR="007F09B3">
              <w:rPr>
                <w:rFonts w:ascii="Arial" w:eastAsia="Cambria" w:hAnsi="Arial" w:cs="Arial"/>
                <w:color w:val="000000"/>
                <w:sz w:val="22"/>
                <w:szCs w:val="22"/>
                <w:lang w:eastAsia="en-GB"/>
              </w:rPr>
              <w:t>0.</w:t>
            </w:r>
            <w:r w:rsidR="001B7055">
              <w:rPr>
                <w:rFonts w:ascii="Arial" w:eastAsia="Cambria" w:hAnsi="Arial" w:cs="Arial"/>
                <w:color w:val="000000"/>
                <w:sz w:val="22"/>
                <w:szCs w:val="22"/>
                <w:lang w:eastAsia="en-GB"/>
              </w:rPr>
              <w:t>1</w:t>
            </w:r>
          </w:p>
        </w:tc>
        <w:tc>
          <w:tcPr>
            <w:tcW w:w="2985" w:type="dxa"/>
            <w:shd w:val="clear" w:color="auto" w:fill="auto"/>
          </w:tcPr>
          <w:p w14:paraId="5A0CC100" w14:textId="732C8076" w:rsidR="00025E7C" w:rsidRPr="002D6C6D" w:rsidRDefault="001B7055">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Original</w:t>
            </w:r>
          </w:p>
        </w:tc>
        <w:tc>
          <w:tcPr>
            <w:tcW w:w="2951" w:type="dxa"/>
            <w:shd w:val="clear" w:color="auto" w:fill="auto"/>
          </w:tcPr>
          <w:p w14:paraId="365500F5" w14:textId="7702CB8D" w:rsidR="00025E7C" w:rsidRPr="002D6C6D" w:rsidRDefault="00883E56">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July ‘21</w:t>
            </w:r>
          </w:p>
        </w:tc>
      </w:tr>
      <w:tr w:rsidR="00025E7C" w:rsidRPr="00D43649" w14:paraId="1A59A66B" w14:textId="77777777">
        <w:tc>
          <w:tcPr>
            <w:tcW w:w="2982" w:type="dxa"/>
            <w:shd w:val="clear" w:color="auto" w:fill="66CCFF"/>
          </w:tcPr>
          <w:p w14:paraId="3D51EDEC" w14:textId="48134027" w:rsidR="00025E7C" w:rsidRPr="006F6A5E" w:rsidRDefault="002E2C9C">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V0.</w:t>
            </w:r>
            <w:r w:rsidR="001B7055">
              <w:rPr>
                <w:rFonts w:ascii="Arial" w:eastAsia="Cambria" w:hAnsi="Arial" w:cs="Arial"/>
                <w:color w:val="000000"/>
                <w:sz w:val="22"/>
                <w:szCs w:val="22"/>
                <w:lang w:eastAsia="en-GB"/>
              </w:rPr>
              <w:t>2</w:t>
            </w:r>
          </w:p>
        </w:tc>
        <w:tc>
          <w:tcPr>
            <w:tcW w:w="2985" w:type="dxa"/>
            <w:shd w:val="clear" w:color="auto" w:fill="auto"/>
          </w:tcPr>
          <w:p w14:paraId="0B21512D" w14:textId="2DDA4ACB" w:rsidR="00025E7C" w:rsidRPr="00A33154" w:rsidRDefault="0025053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Scheduled</w:t>
            </w:r>
            <w:r w:rsidR="002E340E">
              <w:rPr>
                <w:rFonts w:ascii="Arial" w:eastAsia="Cambria" w:hAnsi="Arial" w:cs="Arial"/>
                <w:color w:val="000000"/>
                <w:sz w:val="22"/>
                <w:szCs w:val="22"/>
                <w:lang w:eastAsia="en-GB"/>
              </w:rPr>
              <w:t xml:space="preserve"> Review</w:t>
            </w:r>
          </w:p>
        </w:tc>
        <w:tc>
          <w:tcPr>
            <w:tcW w:w="2951" w:type="dxa"/>
            <w:shd w:val="clear" w:color="auto" w:fill="auto"/>
          </w:tcPr>
          <w:p w14:paraId="1833E80B" w14:textId="013ACBE2" w:rsidR="00025E7C" w:rsidRPr="00A33154" w:rsidRDefault="001B7055">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July ‘22</w:t>
            </w:r>
          </w:p>
        </w:tc>
      </w:tr>
      <w:tr w:rsidR="00B358EE" w:rsidRPr="00D43649" w14:paraId="7F0E9CEB" w14:textId="77777777">
        <w:tc>
          <w:tcPr>
            <w:tcW w:w="2982" w:type="dxa"/>
            <w:shd w:val="clear" w:color="auto" w:fill="66CCFF"/>
          </w:tcPr>
          <w:p w14:paraId="218D12A4" w14:textId="1F29D397" w:rsidR="00B358EE" w:rsidRPr="006F6A5E" w:rsidRDefault="00B358EE" w:rsidP="00B358E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V0.</w:t>
            </w:r>
            <w:r w:rsidR="00BE466A">
              <w:rPr>
                <w:rFonts w:ascii="Arial" w:eastAsia="Cambria" w:hAnsi="Arial" w:cs="Arial"/>
                <w:color w:val="000000"/>
                <w:sz w:val="22"/>
                <w:szCs w:val="22"/>
                <w:lang w:eastAsia="en-GB"/>
              </w:rPr>
              <w:t>3</w:t>
            </w:r>
          </w:p>
        </w:tc>
        <w:tc>
          <w:tcPr>
            <w:tcW w:w="2985" w:type="dxa"/>
            <w:shd w:val="clear" w:color="auto" w:fill="auto"/>
          </w:tcPr>
          <w:p w14:paraId="3C10E177" w14:textId="0DCF1EA8" w:rsidR="00B358EE" w:rsidRPr="00A33154" w:rsidRDefault="00B358EE" w:rsidP="00B358E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Scheduled Review</w:t>
            </w:r>
          </w:p>
        </w:tc>
        <w:tc>
          <w:tcPr>
            <w:tcW w:w="2951" w:type="dxa"/>
            <w:shd w:val="clear" w:color="auto" w:fill="auto"/>
          </w:tcPr>
          <w:p w14:paraId="6EA65B6F" w14:textId="6E0B6116" w:rsidR="00B358EE" w:rsidRPr="00A33154" w:rsidRDefault="002E65F1" w:rsidP="00B358E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 xml:space="preserve">January </w:t>
            </w:r>
            <w:r w:rsidR="00BE466A">
              <w:rPr>
                <w:rFonts w:ascii="Arial" w:eastAsia="Cambria" w:hAnsi="Arial" w:cs="Arial"/>
                <w:color w:val="000000"/>
                <w:sz w:val="22"/>
                <w:szCs w:val="22"/>
                <w:lang w:eastAsia="en-GB"/>
              </w:rPr>
              <w:t>‘2</w:t>
            </w:r>
            <w:r>
              <w:rPr>
                <w:rFonts w:ascii="Arial" w:eastAsia="Cambria" w:hAnsi="Arial" w:cs="Arial"/>
                <w:color w:val="000000"/>
                <w:sz w:val="22"/>
                <w:szCs w:val="22"/>
                <w:lang w:eastAsia="en-GB"/>
              </w:rPr>
              <w:t>3</w:t>
            </w:r>
          </w:p>
        </w:tc>
      </w:tr>
      <w:tr w:rsidR="00F11389" w:rsidRPr="00D43649" w14:paraId="23228236" w14:textId="77777777">
        <w:tc>
          <w:tcPr>
            <w:tcW w:w="2982" w:type="dxa"/>
            <w:shd w:val="clear" w:color="auto" w:fill="66CCFF"/>
          </w:tcPr>
          <w:p w14:paraId="62DB7914" w14:textId="438D2188" w:rsidR="00F11389" w:rsidRDefault="00F11389" w:rsidP="00B358E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VO.4</w:t>
            </w:r>
          </w:p>
        </w:tc>
        <w:tc>
          <w:tcPr>
            <w:tcW w:w="2985" w:type="dxa"/>
            <w:shd w:val="clear" w:color="auto" w:fill="auto"/>
          </w:tcPr>
          <w:p w14:paraId="18C0E1E3" w14:textId="5E6C7757" w:rsidR="00F11389" w:rsidRDefault="004F1C84" w:rsidP="00B358E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Update Review</w:t>
            </w:r>
          </w:p>
        </w:tc>
        <w:tc>
          <w:tcPr>
            <w:tcW w:w="2951" w:type="dxa"/>
            <w:shd w:val="clear" w:color="auto" w:fill="auto"/>
          </w:tcPr>
          <w:p w14:paraId="3AA69157" w14:textId="5C6C6363" w:rsidR="00F11389" w:rsidRDefault="004F1C84" w:rsidP="00B358EE">
            <w:pPr>
              <w:widowControl w:val="0"/>
              <w:autoSpaceDE w:val="0"/>
              <w:autoSpaceDN w:val="0"/>
              <w:adjustRightInd w:val="0"/>
              <w:spacing w:after="240" w:line="340" w:lineRule="atLeast"/>
              <w:rPr>
                <w:rFonts w:ascii="Arial" w:eastAsia="Cambria" w:hAnsi="Arial" w:cs="Arial"/>
                <w:color w:val="000000"/>
                <w:sz w:val="22"/>
                <w:szCs w:val="22"/>
                <w:lang w:eastAsia="en-GB"/>
              </w:rPr>
            </w:pPr>
            <w:r>
              <w:rPr>
                <w:rFonts w:ascii="Arial" w:eastAsia="Cambria" w:hAnsi="Arial" w:cs="Arial"/>
                <w:color w:val="000000"/>
                <w:sz w:val="22"/>
                <w:szCs w:val="22"/>
                <w:lang w:eastAsia="en-GB"/>
              </w:rPr>
              <w:t>November ‘24</w:t>
            </w:r>
          </w:p>
        </w:tc>
      </w:tr>
    </w:tbl>
    <w:p w14:paraId="266CFFC2" w14:textId="77777777" w:rsidR="00025E7C" w:rsidRDefault="00025E7C" w:rsidP="0007088E">
      <w:pPr>
        <w:spacing w:after="160" w:line="259" w:lineRule="auto"/>
        <w:rPr>
          <w:rFonts w:ascii="Arial" w:eastAsiaTheme="minorHAnsi" w:hAnsi="Arial" w:cs="Arial"/>
          <w:b/>
          <w:sz w:val="22"/>
          <w:szCs w:val="22"/>
        </w:rPr>
      </w:pPr>
    </w:p>
    <w:p w14:paraId="12A6BC7A" w14:textId="77777777" w:rsidR="00025E7C" w:rsidRDefault="00025E7C" w:rsidP="0007088E">
      <w:pPr>
        <w:spacing w:after="160" w:line="259" w:lineRule="auto"/>
        <w:rPr>
          <w:rFonts w:ascii="Arial" w:eastAsiaTheme="minorHAnsi" w:hAnsi="Arial" w:cs="Arial"/>
          <w:b/>
          <w:sz w:val="22"/>
          <w:szCs w:val="22"/>
        </w:rPr>
      </w:pPr>
    </w:p>
    <w:p w14:paraId="133B6E11" w14:textId="77777777" w:rsidR="00025E7C" w:rsidRDefault="00025E7C" w:rsidP="0007088E">
      <w:pPr>
        <w:spacing w:after="160" w:line="259" w:lineRule="auto"/>
        <w:rPr>
          <w:rFonts w:ascii="Arial" w:eastAsiaTheme="minorHAnsi" w:hAnsi="Arial" w:cs="Arial"/>
          <w:b/>
          <w:sz w:val="22"/>
          <w:szCs w:val="22"/>
        </w:rPr>
      </w:pPr>
    </w:p>
    <w:p w14:paraId="3DD245E3" w14:textId="77777777" w:rsidR="00025E7C" w:rsidRDefault="00025E7C" w:rsidP="0007088E">
      <w:pPr>
        <w:spacing w:after="160" w:line="259" w:lineRule="auto"/>
        <w:rPr>
          <w:rFonts w:ascii="Arial" w:eastAsiaTheme="minorHAnsi" w:hAnsi="Arial" w:cs="Arial"/>
          <w:b/>
          <w:sz w:val="22"/>
          <w:szCs w:val="22"/>
        </w:rPr>
      </w:pPr>
    </w:p>
    <w:p w14:paraId="2EB55C32" w14:textId="77777777" w:rsidR="00025E7C" w:rsidRDefault="00025E7C" w:rsidP="0007088E">
      <w:pPr>
        <w:spacing w:after="160" w:line="259" w:lineRule="auto"/>
        <w:rPr>
          <w:rFonts w:ascii="Arial" w:eastAsiaTheme="minorHAnsi" w:hAnsi="Arial" w:cs="Arial"/>
          <w:b/>
          <w:sz w:val="22"/>
          <w:szCs w:val="22"/>
        </w:rPr>
      </w:pPr>
    </w:p>
    <w:p w14:paraId="5C436B07" w14:textId="77777777" w:rsidR="00785AFC" w:rsidRDefault="00785AFC" w:rsidP="0007088E">
      <w:pPr>
        <w:spacing w:after="160" w:line="259" w:lineRule="auto"/>
        <w:rPr>
          <w:rFonts w:ascii="Arial" w:eastAsiaTheme="minorHAnsi" w:hAnsi="Arial" w:cs="Arial"/>
          <w:b/>
          <w:sz w:val="22"/>
          <w:szCs w:val="22"/>
        </w:rPr>
      </w:pPr>
    </w:p>
    <w:p w14:paraId="1D740E94" w14:textId="2F4A9BB0" w:rsidR="00D50FC4" w:rsidRPr="002833FE" w:rsidRDefault="00D50FC4" w:rsidP="0007088E">
      <w:pPr>
        <w:spacing w:after="160" w:line="259" w:lineRule="auto"/>
        <w:rPr>
          <w:rFonts w:ascii="Arial" w:eastAsiaTheme="minorHAnsi" w:hAnsi="Arial" w:cs="Arial"/>
          <w:b/>
          <w:i/>
          <w:iCs/>
          <w:u w:val="single"/>
        </w:rPr>
      </w:pPr>
      <w:r w:rsidRPr="002833FE">
        <w:rPr>
          <w:rFonts w:ascii="Arial" w:eastAsiaTheme="minorHAnsi" w:hAnsi="Arial" w:cs="Arial"/>
          <w:b/>
          <w:i/>
          <w:iCs/>
          <w:u w:val="single"/>
        </w:rPr>
        <w:t>Content</w:t>
      </w:r>
      <w:r w:rsidR="007639E8" w:rsidRPr="002833FE">
        <w:rPr>
          <w:rFonts w:ascii="Arial" w:eastAsiaTheme="minorHAnsi" w:hAnsi="Arial" w:cs="Arial"/>
          <w:b/>
          <w:i/>
          <w:iCs/>
          <w:u w:val="single"/>
        </w:rPr>
        <w:t>:</w:t>
      </w:r>
    </w:p>
    <w:p w14:paraId="685A0C21" w14:textId="60F0C85F" w:rsidR="00D50FC4" w:rsidRPr="002833FE" w:rsidRDefault="00785AFC" w:rsidP="0007088E">
      <w:pPr>
        <w:spacing w:after="160" w:line="259" w:lineRule="auto"/>
        <w:rPr>
          <w:rFonts w:ascii="Arial" w:eastAsiaTheme="minorHAnsi" w:hAnsi="Arial" w:cs="Arial"/>
          <w:b/>
          <w:sz w:val="20"/>
          <w:szCs w:val="20"/>
        </w:rPr>
      </w:pPr>
      <w:r>
        <w:rPr>
          <w:rFonts w:ascii="Arial" w:eastAsiaTheme="minorHAnsi" w:hAnsi="Arial" w:cs="Arial"/>
          <w:b/>
          <w:sz w:val="20"/>
          <w:szCs w:val="20"/>
        </w:rPr>
        <w:t>Governor</w:t>
      </w:r>
      <w:r w:rsidR="00751AC4">
        <w:rPr>
          <w:rFonts w:ascii="Arial" w:eastAsiaTheme="minorHAnsi" w:hAnsi="Arial" w:cs="Arial"/>
          <w:b/>
          <w:sz w:val="20"/>
          <w:szCs w:val="20"/>
        </w:rPr>
        <w:t>’</w:t>
      </w:r>
      <w:r>
        <w:rPr>
          <w:rFonts w:ascii="Arial" w:eastAsiaTheme="minorHAnsi" w:hAnsi="Arial" w:cs="Arial"/>
          <w:b/>
          <w:sz w:val="20"/>
          <w:szCs w:val="20"/>
        </w:rPr>
        <w:t xml:space="preserve">s Message &amp; </w:t>
      </w:r>
      <w:r w:rsidR="0006398B" w:rsidRPr="002833FE">
        <w:rPr>
          <w:rFonts w:ascii="Arial" w:eastAsiaTheme="minorHAnsi" w:hAnsi="Arial" w:cs="Arial"/>
          <w:b/>
          <w:sz w:val="20"/>
          <w:szCs w:val="20"/>
        </w:rPr>
        <w:t>Introduction……………………………………</w:t>
      </w:r>
      <w:r w:rsidR="00365BDB" w:rsidRPr="002833FE">
        <w:rPr>
          <w:rFonts w:ascii="Arial" w:eastAsiaTheme="minorHAnsi" w:hAnsi="Arial" w:cs="Arial"/>
          <w:b/>
          <w:sz w:val="20"/>
          <w:szCs w:val="20"/>
        </w:rPr>
        <w:t xml:space="preserve"> </w:t>
      </w:r>
      <w:r w:rsidR="00E363FB" w:rsidRPr="002833FE">
        <w:rPr>
          <w:rFonts w:ascii="Arial" w:eastAsiaTheme="minorHAnsi" w:hAnsi="Arial" w:cs="Arial"/>
          <w:b/>
          <w:sz w:val="20"/>
          <w:szCs w:val="20"/>
        </w:rPr>
        <w:t>Page 4</w:t>
      </w:r>
    </w:p>
    <w:p w14:paraId="6C24DD38" w14:textId="5A9784AD" w:rsidR="006A6658" w:rsidRDefault="006A6658" w:rsidP="002833FE">
      <w:pPr>
        <w:spacing w:after="160" w:line="259" w:lineRule="auto"/>
        <w:rPr>
          <w:rFonts w:ascii="Arial" w:eastAsiaTheme="minorHAnsi" w:hAnsi="Arial" w:cs="Arial"/>
          <w:b/>
          <w:sz w:val="20"/>
          <w:szCs w:val="20"/>
        </w:rPr>
      </w:pPr>
      <w:r>
        <w:rPr>
          <w:rFonts w:ascii="Arial" w:eastAsiaTheme="minorHAnsi" w:hAnsi="Arial" w:cs="Arial"/>
          <w:b/>
          <w:sz w:val="20"/>
          <w:szCs w:val="20"/>
        </w:rPr>
        <w:lastRenderedPageBreak/>
        <w:t xml:space="preserve">FaSO Families Lead &amp; Champion Roles &amp; Responsibilities……...  Page </w:t>
      </w:r>
      <w:r w:rsidR="007C6E11">
        <w:rPr>
          <w:rFonts w:ascii="Arial" w:eastAsiaTheme="minorHAnsi" w:hAnsi="Arial" w:cs="Arial"/>
          <w:b/>
          <w:sz w:val="20"/>
          <w:szCs w:val="20"/>
        </w:rPr>
        <w:t>6</w:t>
      </w:r>
    </w:p>
    <w:p w14:paraId="2252B04F" w14:textId="334AC5D1" w:rsidR="0006398B" w:rsidRPr="002833FE" w:rsidRDefault="0006398B" w:rsidP="002833FE">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 xml:space="preserve">HMP&amp;YOI Foston Hall </w:t>
      </w:r>
      <w:r w:rsidR="008C3660" w:rsidRPr="002833FE">
        <w:rPr>
          <w:rFonts w:ascii="Arial" w:eastAsiaTheme="minorHAnsi" w:hAnsi="Arial" w:cs="Arial"/>
          <w:b/>
          <w:sz w:val="20"/>
          <w:szCs w:val="20"/>
        </w:rPr>
        <w:t>Informati</w:t>
      </w:r>
      <w:r w:rsidR="00E363FB" w:rsidRPr="002833FE">
        <w:rPr>
          <w:rFonts w:ascii="Arial" w:eastAsiaTheme="minorHAnsi" w:hAnsi="Arial" w:cs="Arial"/>
          <w:b/>
          <w:sz w:val="20"/>
          <w:szCs w:val="20"/>
        </w:rPr>
        <w:t>on</w:t>
      </w:r>
      <w:r w:rsidR="008710B8" w:rsidRPr="002833FE">
        <w:rPr>
          <w:rFonts w:ascii="Arial" w:eastAsiaTheme="minorHAnsi" w:hAnsi="Arial" w:cs="Arial"/>
          <w:b/>
          <w:sz w:val="20"/>
          <w:szCs w:val="20"/>
        </w:rPr>
        <w:t xml:space="preserve">……………………………………   Page </w:t>
      </w:r>
      <w:r w:rsidR="00451B4E">
        <w:rPr>
          <w:rFonts w:ascii="Arial" w:eastAsiaTheme="minorHAnsi" w:hAnsi="Arial" w:cs="Arial"/>
          <w:b/>
          <w:sz w:val="20"/>
          <w:szCs w:val="20"/>
        </w:rPr>
        <w:t>7</w:t>
      </w:r>
    </w:p>
    <w:p w14:paraId="7E87DACF" w14:textId="3BE91EB2" w:rsidR="008C3660" w:rsidRPr="002833FE" w:rsidRDefault="008C3660"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How to Contact Us</w:t>
      </w:r>
      <w:r w:rsidR="00136691" w:rsidRPr="002833FE">
        <w:rPr>
          <w:rFonts w:ascii="Arial" w:eastAsiaTheme="minorHAnsi" w:hAnsi="Arial" w:cs="Arial"/>
          <w:b/>
          <w:sz w:val="20"/>
          <w:szCs w:val="20"/>
        </w:rPr>
        <w:t>……………………………………………………….</w:t>
      </w:r>
      <w:r w:rsidR="003F1192" w:rsidRPr="002833FE">
        <w:rPr>
          <w:rFonts w:ascii="Arial" w:eastAsiaTheme="minorHAnsi" w:hAnsi="Arial" w:cs="Arial"/>
          <w:b/>
          <w:sz w:val="20"/>
          <w:szCs w:val="20"/>
        </w:rPr>
        <w:t xml:space="preserve">   Page </w:t>
      </w:r>
      <w:r w:rsidR="007C6E11">
        <w:rPr>
          <w:rFonts w:ascii="Arial" w:eastAsiaTheme="minorHAnsi" w:hAnsi="Arial" w:cs="Arial"/>
          <w:b/>
          <w:sz w:val="20"/>
          <w:szCs w:val="20"/>
        </w:rPr>
        <w:t>7</w:t>
      </w:r>
    </w:p>
    <w:p w14:paraId="0FDF7FDC" w14:textId="35112C55" w:rsidR="00136691" w:rsidRPr="002833FE" w:rsidRDefault="00136691"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Emergency Contact…………………………………………………</w:t>
      </w:r>
      <w:proofErr w:type="gramStart"/>
      <w:r w:rsidRPr="002833FE">
        <w:rPr>
          <w:rFonts w:ascii="Arial" w:eastAsiaTheme="minorHAnsi" w:hAnsi="Arial" w:cs="Arial"/>
          <w:b/>
          <w:sz w:val="20"/>
          <w:szCs w:val="20"/>
        </w:rPr>
        <w:t>…..</w:t>
      </w:r>
      <w:proofErr w:type="gramEnd"/>
      <w:r w:rsidR="003F1192" w:rsidRPr="002833FE">
        <w:rPr>
          <w:rFonts w:ascii="Arial" w:eastAsiaTheme="minorHAnsi" w:hAnsi="Arial" w:cs="Arial"/>
          <w:b/>
          <w:sz w:val="20"/>
          <w:szCs w:val="20"/>
        </w:rPr>
        <w:t xml:space="preserve">    Page </w:t>
      </w:r>
      <w:r w:rsidR="007C6E11">
        <w:rPr>
          <w:rFonts w:ascii="Arial" w:eastAsiaTheme="minorHAnsi" w:hAnsi="Arial" w:cs="Arial"/>
          <w:b/>
          <w:sz w:val="20"/>
          <w:szCs w:val="20"/>
        </w:rPr>
        <w:t>8</w:t>
      </w:r>
    </w:p>
    <w:p w14:paraId="6E3B7365" w14:textId="69AFDC89" w:rsidR="00F81609" w:rsidRPr="002833FE" w:rsidRDefault="00F81609"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Getting to HMPYOI Foston Hall……………………………………</w:t>
      </w:r>
      <w:proofErr w:type="gramStart"/>
      <w:r w:rsidRPr="002833FE">
        <w:rPr>
          <w:rFonts w:ascii="Arial" w:eastAsiaTheme="minorHAnsi" w:hAnsi="Arial" w:cs="Arial"/>
          <w:b/>
          <w:sz w:val="20"/>
          <w:szCs w:val="20"/>
        </w:rPr>
        <w:t>…..</w:t>
      </w:r>
      <w:proofErr w:type="gramEnd"/>
      <w:r w:rsidRPr="002833FE">
        <w:rPr>
          <w:rFonts w:ascii="Arial" w:eastAsiaTheme="minorHAnsi" w:hAnsi="Arial" w:cs="Arial"/>
          <w:b/>
          <w:sz w:val="20"/>
          <w:szCs w:val="20"/>
        </w:rPr>
        <w:t xml:space="preserve">   Page </w:t>
      </w:r>
      <w:r w:rsidR="007C6E11">
        <w:rPr>
          <w:rFonts w:ascii="Arial" w:eastAsiaTheme="minorHAnsi" w:hAnsi="Arial" w:cs="Arial"/>
          <w:b/>
          <w:sz w:val="20"/>
          <w:szCs w:val="20"/>
        </w:rPr>
        <w:t>9</w:t>
      </w:r>
    </w:p>
    <w:p w14:paraId="28BD8FC2" w14:textId="6B06F75F" w:rsidR="00136691" w:rsidRPr="002833FE" w:rsidRDefault="00596CDC"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Your Visit………………………………………………………………</w:t>
      </w:r>
      <w:proofErr w:type="gramStart"/>
      <w:r w:rsidRPr="002833FE">
        <w:rPr>
          <w:rFonts w:ascii="Arial" w:eastAsiaTheme="minorHAnsi" w:hAnsi="Arial" w:cs="Arial"/>
          <w:b/>
          <w:sz w:val="20"/>
          <w:szCs w:val="20"/>
        </w:rPr>
        <w:t>….</w:t>
      </w:r>
      <w:r w:rsidR="00356FF2" w:rsidRPr="002833FE">
        <w:rPr>
          <w:rFonts w:ascii="Arial" w:eastAsiaTheme="minorHAnsi" w:hAnsi="Arial" w:cs="Arial"/>
          <w:b/>
          <w:sz w:val="20"/>
          <w:szCs w:val="20"/>
        </w:rPr>
        <w:t>.</w:t>
      </w:r>
      <w:proofErr w:type="gramEnd"/>
      <w:r w:rsidR="00356FF2" w:rsidRPr="002833FE">
        <w:rPr>
          <w:rFonts w:ascii="Arial" w:eastAsiaTheme="minorHAnsi" w:hAnsi="Arial" w:cs="Arial"/>
          <w:b/>
          <w:sz w:val="20"/>
          <w:szCs w:val="20"/>
        </w:rPr>
        <w:t xml:space="preserve">   Page </w:t>
      </w:r>
      <w:r w:rsidR="007C6E11">
        <w:rPr>
          <w:rFonts w:ascii="Arial" w:eastAsiaTheme="minorHAnsi" w:hAnsi="Arial" w:cs="Arial"/>
          <w:b/>
          <w:sz w:val="20"/>
          <w:szCs w:val="20"/>
        </w:rPr>
        <w:t>10</w:t>
      </w:r>
    </w:p>
    <w:p w14:paraId="7332547A" w14:textId="5BE530F3" w:rsidR="00356FF2" w:rsidRPr="002833FE" w:rsidRDefault="008C51D0" w:rsidP="008C51D0">
      <w:pPr>
        <w:pStyle w:val="ListParagraph"/>
        <w:numPr>
          <w:ilvl w:val="0"/>
          <w:numId w:val="37"/>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Visiting Times</w:t>
      </w:r>
    </w:p>
    <w:p w14:paraId="0293C6A1" w14:textId="03DDC164" w:rsidR="008C51D0" w:rsidRPr="002833FE" w:rsidRDefault="00030830" w:rsidP="008C51D0">
      <w:pPr>
        <w:pStyle w:val="ListParagraph"/>
        <w:numPr>
          <w:ilvl w:val="0"/>
          <w:numId w:val="37"/>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How to Book a Visit</w:t>
      </w:r>
    </w:p>
    <w:p w14:paraId="351D8591" w14:textId="6D50DB0A" w:rsidR="00030830" w:rsidRPr="002833FE" w:rsidRDefault="00030830" w:rsidP="008C51D0">
      <w:pPr>
        <w:pStyle w:val="ListParagraph"/>
        <w:numPr>
          <w:ilvl w:val="0"/>
          <w:numId w:val="37"/>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Help with Cost of Your Visit</w:t>
      </w:r>
    </w:p>
    <w:p w14:paraId="00C8021E" w14:textId="52CDEEF5" w:rsidR="00BB29EA" w:rsidRDefault="00BB29EA" w:rsidP="00BB29EA">
      <w:pPr>
        <w:pStyle w:val="ListParagraph"/>
        <w:numPr>
          <w:ilvl w:val="0"/>
          <w:numId w:val="37"/>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Visiting Facilities</w:t>
      </w:r>
    </w:p>
    <w:p w14:paraId="40FECB48" w14:textId="6F7AB4EF" w:rsidR="00127EE4" w:rsidRPr="006A6658" w:rsidRDefault="006A6658" w:rsidP="006A6658">
      <w:pPr>
        <w:pStyle w:val="ListParagraph"/>
        <w:numPr>
          <w:ilvl w:val="0"/>
          <w:numId w:val="37"/>
        </w:numPr>
        <w:spacing w:after="160" w:line="259" w:lineRule="auto"/>
        <w:rPr>
          <w:rFonts w:ascii="Arial" w:eastAsiaTheme="minorHAnsi" w:hAnsi="Arial" w:cs="Arial"/>
          <w:bCs/>
          <w:sz w:val="20"/>
          <w:szCs w:val="20"/>
        </w:rPr>
      </w:pPr>
      <w:r>
        <w:rPr>
          <w:rFonts w:ascii="Arial" w:eastAsiaTheme="minorHAnsi" w:hAnsi="Arial" w:cs="Arial"/>
          <w:bCs/>
          <w:sz w:val="20"/>
          <w:szCs w:val="20"/>
        </w:rPr>
        <w:t>In Visits</w:t>
      </w:r>
    </w:p>
    <w:p w14:paraId="28E99F95" w14:textId="5E462537" w:rsidR="00604F4F" w:rsidRPr="002833FE" w:rsidRDefault="00604F4F" w:rsidP="00BB29EA">
      <w:pPr>
        <w:pStyle w:val="ListParagraph"/>
        <w:numPr>
          <w:ilvl w:val="0"/>
          <w:numId w:val="37"/>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How to send prisoner money</w:t>
      </w:r>
    </w:p>
    <w:p w14:paraId="0DB1624C" w14:textId="13FC8C19" w:rsidR="00596CDC" w:rsidRPr="002833FE" w:rsidRDefault="00596CDC"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Pact</w:t>
      </w:r>
      <w:r w:rsidR="00425109" w:rsidRPr="002833FE">
        <w:rPr>
          <w:rFonts w:ascii="Arial" w:eastAsiaTheme="minorHAnsi" w:hAnsi="Arial" w:cs="Arial"/>
          <w:b/>
          <w:sz w:val="20"/>
          <w:szCs w:val="20"/>
        </w:rPr>
        <w:t>……………………</w:t>
      </w:r>
      <w:r w:rsidRPr="002833FE">
        <w:rPr>
          <w:rFonts w:ascii="Arial" w:eastAsiaTheme="minorHAnsi" w:hAnsi="Arial" w:cs="Arial"/>
          <w:b/>
          <w:sz w:val="20"/>
          <w:szCs w:val="20"/>
        </w:rPr>
        <w:t>……………………………………………………</w:t>
      </w:r>
      <w:r w:rsidR="00BB29EA" w:rsidRPr="002833FE">
        <w:rPr>
          <w:rFonts w:ascii="Arial" w:eastAsiaTheme="minorHAnsi" w:hAnsi="Arial" w:cs="Arial"/>
          <w:b/>
          <w:sz w:val="20"/>
          <w:szCs w:val="20"/>
        </w:rPr>
        <w:t xml:space="preserve">.   Page </w:t>
      </w:r>
      <w:r w:rsidR="005975DB" w:rsidRPr="002833FE">
        <w:rPr>
          <w:rFonts w:ascii="Arial" w:eastAsiaTheme="minorHAnsi" w:hAnsi="Arial" w:cs="Arial"/>
          <w:b/>
          <w:sz w:val="20"/>
          <w:szCs w:val="20"/>
        </w:rPr>
        <w:t>1</w:t>
      </w:r>
      <w:r w:rsidR="006A6658">
        <w:rPr>
          <w:rFonts w:ascii="Arial" w:eastAsiaTheme="minorHAnsi" w:hAnsi="Arial" w:cs="Arial"/>
          <w:b/>
          <w:sz w:val="20"/>
          <w:szCs w:val="20"/>
        </w:rPr>
        <w:t>2</w:t>
      </w:r>
    </w:p>
    <w:p w14:paraId="61642C24" w14:textId="7E01CED1" w:rsidR="00300937" w:rsidRPr="002833FE" w:rsidRDefault="00300937" w:rsidP="005975DB">
      <w:pPr>
        <w:pStyle w:val="ListParagraph"/>
        <w:numPr>
          <w:ilvl w:val="0"/>
          <w:numId w:val="40"/>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Family Services</w:t>
      </w:r>
    </w:p>
    <w:p w14:paraId="346B6943" w14:textId="56919871" w:rsidR="00127EE4" w:rsidRPr="002833FE" w:rsidRDefault="00127EE4" w:rsidP="005975DB">
      <w:pPr>
        <w:pStyle w:val="ListParagraph"/>
        <w:numPr>
          <w:ilvl w:val="0"/>
          <w:numId w:val="40"/>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FaSO Resettlement Worker</w:t>
      </w:r>
    </w:p>
    <w:p w14:paraId="607BD785" w14:textId="5AFE5657" w:rsidR="005975DB" w:rsidRPr="002833FE" w:rsidRDefault="00300937" w:rsidP="005975DB">
      <w:pPr>
        <w:pStyle w:val="ListParagraph"/>
        <w:numPr>
          <w:ilvl w:val="0"/>
          <w:numId w:val="40"/>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P</w:t>
      </w:r>
      <w:r w:rsidR="005975DB" w:rsidRPr="002833FE">
        <w:rPr>
          <w:rFonts w:ascii="Arial" w:eastAsiaTheme="minorHAnsi" w:hAnsi="Arial" w:cs="Arial"/>
          <w:bCs/>
          <w:sz w:val="20"/>
          <w:szCs w:val="20"/>
        </w:rPr>
        <w:t>risoners Induction</w:t>
      </w:r>
    </w:p>
    <w:p w14:paraId="1A351439" w14:textId="64C164AA" w:rsidR="005975DB" w:rsidRPr="002833FE" w:rsidRDefault="00EC57F0" w:rsidP="005975DB">
      <w:pPr>
        <w:pStyle w:val="ListParagraph"/>
        <w:numPr>
          <w:ilvl w:val="0"/>
          <w:numId w:val="40"/>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Family Days</w:t>
      </w:r>
    </w:p>
    <w:p w14:paraId="6A3FB95A" w14:textId="5F5B4DFF" w:rsidR="00EC57F0" w:rsidRPr="002833FE" w:rsidRDefault="00EC57F0" w:rsidP="005975DB">
      <w:pPr>
        <w:pStyle w:val="ListParagraph"/>
        <w:numPr>
          <w:ilvl w:val="0"/>
          <w:numId w:val="40"/>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Family Visits – ‘Luke House’ Family Bonding Unit</w:t>
      </w:r>
    </w:p>
    <w:p w14:paraId="4CCC2067" w14:textId="12D0584A" w:rsidR="00EC75F7" w:rsidRPr="002833FE" w:rsidRDefault="00EC75F7" w:rsidP="005975DB">
      <w:pPr>
        <w:pStyle w:val="ListParagraph"/>
        <w:numPr>
          <w:ilvl w:val="0"/>
          <w:numId w:val="40"/>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Casework</w:t>
      </w:r>
    </w:p>
    <w:p w14:paraId="50177689" w14:textId="401B8308" w:rsidR="00596CDC" w:rsidRPr="002833FE" w:rsidRDefault="00180031"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Staying In Touch…………………………………………………………</w:t>
      </w:r>
      <w:r w:rsidR="007639E8" w:rsidRPr="002833FE">
        <w:rPr>
          <w:rFonts w:ascii="Arial" w:eastAsiaTheme="minorHAnsi" w:hAnsi="Arial" w:cs="Arial"/>
          <w:b/>
          <w:sz w:val="20"/>
          <w:szCs w:val="20"/>
        </w:rPr>
        <w:t xml:space="preserve">.   Page </w:t>
      </w:r>
      <w:r w:rsidR="00CD5778" w:rsidRPr="002833FE">
        <w:rPr>
          <w:rFonts w:ascii="Arial" w:eastAsiaTheme="minorHAnsi" w:hAnsi="Arial" w:cs="Arial"/>
          <w:b/>
          <w:sz w:val="20"/>
          <w:szCs w:val="20"/>
        </w:rPr>
        <w:t>1</w:t>
      </w:r>
      <w:r w:rsidR="006A6658">
        <w:rPr>
          <w:rFonts w:ascii="Arial" w:eastAsiaTheme="minorHAnsi" w:hAnsi="Arial" w:cs="Arial"/>
          <w:b/>
          <w:sz w:val="20"/>
          <w:szCs w:val="20"/>
        </w:rPr>
        <w:t>6</w:t>
      </w:r>
    </w:p>
    <w:p w14:paraId="212D037A" w14:textId="45F74A68" w:rsidR="00CD5778" w:rsidRPr="002833FE" w:rsidRDefault="00CD5778" w:rsidP="00CD5778">
      <w:pPr>
        <w:pStyle w:val="ListParagraph"/>
        <w:numPr>
          <w:ilvl w:val="0"/>
          <w:numId w:val="41"/>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Video Calls</w:t>
      </w:r>
    </w:p>
    <w:p w14:paraId="3AEE5584" w14:textId="58FF1693" w:rsidR="00CD5778" w:rsidRPr="002833FE" w:rsidRDefault="00CD5778" w:rsidP="00CD5778">
      <w:pPr>
        <w:pStyle w:val="ListParagraph"/>
        <w:numPr>
          <w:ilvl w:val="0"/>
          <w:numId w:val="41"/>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Telephone</w:t>
      </w:r>
    </w:p>
    <w:p w14:paraId="4D11D833" w14:textId="2F356912" w:rsidR="00CD5778" w:rsidRPr="002833FE" w:rsidRDefault="001303F7" w:rsidP="00CD5778">
      <w:pPr>
        <w:pStyle w:val="ListParagraph"/>
        <w:numPr>
          <w:ilvl w:val="0"/>
          <w:numId w:val="41"/>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E-mails</w:t>
      </w:r>
    </w:p>
    <w:p w14:paraId="2F0C9129" w14:textId="385F2D5D" w:rsidR="001303F7" w:rsidRPr="002833FE" w:rsidRDefault="001303F7" w:rsidP="00CD5778">
      <w:pPr>
        <w:pStyle w:val="ListParagraph"/>
        <w:numPr>
          <w:ilvl w:val="0"/>
          <w:numId w:val="41"/>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Letters</w:t>
      </w:r>
    </w:p>
    <w:p w14:paraId="365C149D" w14:textId="5D61AF62" w:rsidR="001303F7" w:rsidRPr="002833FE" w:rsidRDefault="001303F7" w:rsidP="00CD5778">
      <w:pPr>
        <w:pStyle w:val="ListParagraph"/>
        <w:numPr>
          <w:ilvl w:val="0"/>
          <w:numId w:val="41"/>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Storybook Mums</w:t>
      </w:r>
    </w:p>
    <w:p w14:paraId="07923818" w14:textId="372FFD44" w:rsidR="001303F7" w:rsidRPr="002833FE" w:rsidRDefault="001303F7" w:rsidP="00CD5778">
      <w:pPr>
        <w:pStyle w:val="ListParagraph"/>
        <w:numPr>
          <w:ilvl w:val="0"/>
          <w:numId w:val="41"/>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Release on Temporary Licence (</w:t>
      </w:r>
      <w:proofErr w:type="spellStart"/>
      <w:r w:rsidRPr="002833FE">
        <w:rPr>
          <w:rFonts w:ascii="Arial" w:eastAsiaTheme="minorHAnsi" w:hAnsi="Arial" w:cs="Arial"/>
          <w:bCs/>
          <w:sz w:val="20"/>
          <w:szCs w:val="20"/>
        </w:rPr>
        <w:t>RoTL</w:t>
      </w:r>
      <w:proofErr w:type="spellEnd"/>
      <w:r w:rsidRPr="002833FE">
        <w:rPr>
          <w:rFonts w:ascii="Arial" w:eastAsiaTheme="minorHAnsi" w:hAnsi="Arial" w:cs="Arial"/>
          <w:bCs/>
          <w:sz w:val="20"/>
          <w:szCs w:val="20"/>
        </w:rPr>
        <w:t>)</w:t>
      </w:r>
    </w:p>
    <w:p w14:paraId="4713FBC9" w14:textId="7532545D" w:rsidR="000951E3" w:rsidRPr="002833FE" w:rsidRDefault="000951E3" w:rsidP="000951E3">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Care Leavers……………………………………………………………….</w:t>
      </w:r>
      <w:r w:rsidR="00543F3F" w:rsidRPr="002833FE">
        <w:rPr>
          <w:rFonts w:ascii="Arial" w:eastAsiaTheme="minorHAnsi" w:hAnsi="Arial" w:cs="Arial"/>
          <w:b/>
          <w:sz w:val="20"/>
          <w:szCs w:val="20"/>
        </w:rPr>
        <w:t xml:space="preserve">   </w:t>
      </w:r>
      <w:r w:rsidR="006A6658">
        <w:rPr>
          <w:rFonts w:ascii="Arial" w:eastAsiaTheme="minorHAnsi" w:hAnsi="Arial" w:cs="Arial"/>
          <w:b/>
          <w:sz w:val="20"/>
          <w:szCs w:val="20"/>
        </w:rPr>
        <w:t xml:space="preserve"> P</w:t>
      </w:r>
      <w:r w:rsidR="00543F3F" w:rsidRPr="002833FE">
        <w:rPr>
          <w:rFonts w:ascii="Arial" w:eastAsiaTheme="minorHAnsi" w:hAnsi="Arial" w:cs="Arial"/>
          <w:b/>
          <w:sz w:val="20"/>
          <w:szCs w:val="20"/>
        </w:rPr>
        <w:t>age 1</w:t>
      </w:r>
      <w:r w:rsidR="007C6E11">
        <w:rPr>
          <w:rFonts w:ascii="Arial" w:eastAsiaTheme="minorHAnsi" w:hAnsi="Arial" w:cs="Arial"/>
          <w:b/>
          <w:sz w:val="20"/>
          <w:szCs w:val="20"/>
        </w:rPr>
        <w:t>9</w:t>
      </w:r>
    </w:p>
    <w:p w14:paraId="4DA6FCEB" w14:textId="743E2CBD" w:rsidR="00543F3F" w:rsidRPr="002833FE" w:rsidRDefault="00543F3F" w:rsidP="000951E3">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Pregnancy, Mothers &amp; Babies………………………………………</w:t>
      </w:r>
      <w:proofErr w:type="gramStart"/>
      <w:r w:rsidRPr="002833FE">
        <w:rPr>
          <w:rFonts w:ascii="Arial" w:eastAsiaTheme="minorHAnsi" w:hAnsi="Arial" w:cs="Arial"/>
          <w:b/>
          <w:sz w:val="20"/>
          <w:szCs w:val="20"/>
        </w:rPr>
        <w:t>…..</w:t>
      </w:r>
      <w:proofErr w:type="gramEnd"/>
      <w:r w:rsidRPr="002833FE">
        <w:rPr>
          <w:rFonts w:ascii="Arial" w:eastAsiaTheme="minorHAnsi" w:hAnsi="Arial" w:cs="Arial"/>
          <w:b/>
          <w:sz w:val="20"/>
          <w:szCs w:val="20"/>
        </w:rPr>
        <w:t xml:space="preserve">   Page </w:t>
      </w:r>
      <w:r w:rsidR="007C6E11">
        <w:rPr>
          <w:rFonts w:ascii="Arial" w:eastAsiaTheme="minorHAnsi" w:hAnsi="Arial" w:cs="Arial"/>
          <w:b/>
          <w:sz w:val="20"/>
          <w:szCs w:val="20"/>
        </w:rPr>
        <w:t>20</w:t>
      </w:r>
    </w:p>
    <w:p w14:paraId="48F5A0BC" w14:textId="77777777" w:rsidR="006A6658" w:rsidRDefault="008154F1"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 xml:space="preserve">Adult </w:t>
      </w:r>
      <w:r w:rsidR="008710B8" w:rsidRPr="002833FE">
        <w:rPr>
          <w:rFonts w:ascii="Arial" w:eastAsiaTheme="minorHAnsi" w:hAnsi="Arial" w:cs="Arial"/>
          <w:b/>
          <w:sz w:val="20"/>
          <w:szCs w:val="20"/>
        </w:rPr>
        <w:t>Safeguarding</w:t>
      </w:r>
      <w:r w:rsidRPr="002833FE">
        <w:rPr>
          <w:rFonts w:ascii="Arial" w:eastAsiaTheme="minorHAnsi" w:hAnsi="Arial" w:cs="Arial"/>
          <w:b/>
          <w:sz w:val="20"/>
          <w:szCs w:val="20"/>
        </w:rPr>
        <w:t>……………………………………………………</w:t>
      </w:r>
      <w:proofErr w:type="gramStart"/>
      <w:r w:rsidRPr="002833FE">
        <w:rPr>
          <w:rFonts w:ascii="Arial" w:eastAsiaTheme="minorHAnsi" w:hAnsi="Arial" w:cs="Arial"/>
          <w:b/>
          <w:sz w:val="20"/>
          <w:szCs w:val="20"/>
        </w:rPr>
        <w:t>…..</w:t>
      </w:r>
      <w:proofErr w:type="gramEnd"/>
      <w:r w:rsidRPr="002833FE">
        <w:rPr>
          <w:rFonts w:ascii="Arial" w:eastAsiaTheme="minorHAnsi" w:hAnsi="Arial" w:cs="Arial"/>
          <w:b/>
          <w:sz w:val="20"/>
          <w:szCs w:val="20"/>
        </w:rPr>
        <w:t xml:space="preserve">   Page </w:t>
      </w:r>
      <w:r w:rsidR="006A6658">
        <w:rPr>
          <w:rFonts w:ascii="Arial" w:eastAsiaTheme="minorHAnsi" w:hAnsi="Arial" w:cs="Arial"/>
          <w:b/>
          <w:sz w:val="20"/>
          <w:szCs w:val="20"/>
        </w:rPr>
        <w:t>20</w:t>
      </w:r>
    </w:p>
    <w:p w14:paraId="627FC920" w14:textId="1AB7A550" w:rsidR="00180031" w:rsidRPr="002833FE" w:rsidRDefault="00180031" w:rsidP="008C3660">
      <w:pPr>
        <w:spacing w:after="160" w:line="259" w:lineRule="auto"/>
        <w:rPr>
          <w:rFonts w:ascii="Arial" w:eastAsiaTheme="minorHAnsi" w:hAnsi="Arial" w:cs="Arial"/>
          <w:b/>
          <w:sz w:val="20"/>
          <w:szCs w:val="20"/>
        </w:rPr>
      </w:pPr>
      <w:r w:rsidRPr="002833FE">
        <w:rPr>
          <w:rFonts w:ascii="Arial" w:eastAsiaTheme="minorHAnsi" w:hAnsi="Arial" w:cs="Arial"/>
          <w:b/>
          <w:sz w:val="20"/>
          <w:szCs w:val="20"/>
        </w:rPr>
        <w:t>Future Pla</w:t>
      </w:r>
      <w:r w:rsidR="004F26E7">
        <w:rPr>
          <w:rFonts w:ascii="Arial" w:eastAsiaTheme="minorHAnsi" w:hAnsi="Arial" w:cs="Arial"/>
          <w:b/>
          <w:sz w:val="20"/>
          <w:szCs w:val="20"/>
        </w:rPr>
        <w:t>ns…...</w:t>
      </w:r>
      <w:r w:rsidR="00752BD1" w:rsidRPr="002833FE">
        <w:rPr>
          <w:rFonts w:ascii="Arial" w:eastAsiaTheme="minorHAnsi" w:hAnsi="Arial" w:cs="Arial"/>
          <w:b/>
          <w:sz w:val="20"/>
          <w:szCs w:val="20"/>
        </w:rPr>
        <w:t>…………………………………………………………</w:t>
      </w:r>
      <w:r w:rsidR="004969E3" w:rsidRPr="002833FE">
        <w:rPr>
          <w:rFonts w:ascii="Arial" w:eastAsiaTheme="minorHAnsi" w:hAnsi="Arial" w:cs="Arial"/>
          <w:b/>
          <w:sz w:val="20"/>
          <w:szCs w:val="20"/>
        </w:rPr>
        <w:t xml:space="preserve">….  Page </w:t>
      </w:r>
      <w:r w:rsidR="006A6658">
        <w:rPr>
          <w:rFonts w:ascii="Arial" w:eastAsiaTheme="minorHAnsi" w:hAnsi="Arial" w:cs="Arial"/>
          <w:b/>
          <w:sz w:val="20"/>
          <w:szCs w:val="20"/>
        </w:rPr>
        <w:t>2</w:t>
      </w:r>
      <w:r w:rsidR="007C6E11">
        <w:rPr>
          <w:rFonts w:ascii="Arial" w:eastAsiaTheme="minorHAnsi" w:hAnsi="Arial" w:cs="Arial"/>
          <w:b/>
          <w:sz w:val="20"/>
          <w:szCs w:val="20"/>
        </w:rPr>
        <w:t>1</w:t>
      </w:r>
    </w:p>
    <w:p w14:paraId="47D6ADE8" w14:textId="55D48996" w:rsidR="007D37B1" w:rsidRPr="002833FE" w:rsidRDefault="005A582F" w:rsidP="007D37B1">
      <w:pPr>
        <w:pStyle w:val="ListParagraph"/>
        <w:numPr>
          <w:ilvl w:val="0"/>
          <w:numId w:val="37"/>
        </w:numPr>
        <w:spacing w:after="160" w:line="259" w:lineRule="auto"/>
        <w:rPr>
          <w:rFonts w:ascii="Arial" w:eastAsiaTheme="minorHAnsi" w:hAnsi="Arial" w:cs="Arial"/>
          <w:b/>
          <w:sz w:val="20"/>
          <w:szCs w:val="20"/>
        </w:rPr>
      </w:pPr>
      <w:r w:rsidRPr="002833FE">
        <w:rPr>
          <w:rFonts w:ascii="Arial" w:eastAsiaTheme="minorHAnsi" w:hAnsi="Arial" w:cs="Arial"/>
          <w:bCs/>
          <w:sz w:val="20"/>
          <w:szCs w:val="20"/>
        </w:rPr>
        <w:t>Measuring Succes</w:t>
      </w:r>
      <w:r w:rsidR="007D37B1" w:rsidRPr="002833FE">
        <w:rPr>
          <w:rFonts w:ascii="Arial" w:eastAsiaTheme="minorHAnsi" w:hAnsi="Arial" w:cs="Arial"/>
          <w:bCs/>
          <w:sz w:val="20"/>
          <w:szCs w:val="20"/>
        </w:rPr>
        <w:t>s</w:t>
      </w:r>
    </w:p>
    <w:p w14:paraId="3B33BF37" w14:textId="72E3A08D" w:rsidR="000F30EA" w:rsidRPr="002833FE" w:rsidRDefault="00A57823" w:rsidP="007D37B1">
      <w:pPr>
        <w:pStyle w:val="ListParagraph"/>
        <w:numPr>
          <w:ilvl w:val="0"/>
          <w:numId w:val="37"/>
        </w:numPr>
        <w:spacing w:after="160" w:line="259" w:lineRule="auto"/>
        <w:rPr>
          <w:rFonts w:ascii="Arial" w:eastAsiaTheme="minorHAnsi" w:hAnsi="Arial" w:cs="Arial"/>
          <w:bCs/>
          <w:sz w:val="20"/>
          <w:szCs w:val="20"/>
        </w:rPr>
      </w:pPr>
      <w:r w:rsidRPr="002833FE">
        <w:rPr>
          <w:rFonts w:ascii="Arial" w:eastAsiaTheme="minorHAnsi" w:hAnsi="Arial" w:cs="Arial"/>
          <w:bCs/>
          <w:sz w:val="20"/>
          <w:szCs w:val="20"/>
        </w:rPr>
        <w:t xml:space="preserve">How did we do in </w:t>
      </w:r>
      <w:r w:rsidR="00D7126B" w:rsidRPr="00D7126B">
        <w:rPr>
          <w:rFonts w:ascii="Arial" w:eastAsiaTheme="minorHAnsi" w:hAnsi="Arial" w:cs="Arial"/>
          <w:bCs/>
          <w:sz w:val="20"/>
          <w:szCs w:val="20"/>
        </w:rPr>
        <w:t>2023?</w:t>
      </w:r>
    </w:p>
    <w:p w14:paraId="6D81A34D" w14:textId="77777777" w:rsidR="006A6658" w:rsidRPr="006A6658" w:rsidRDefault="00D7126B" w:rsidP="005A582F">
      <w:pPr>
        <w:pStyle w:val="ListParagraph"/>
        <w:numPr>
          <w:ilvl w:val="0"/>
          <w:numId w:val="37"/>
        </w:numPr>
        <w:spacing w:after="160" w:line="259" w:lineRule="auto"/>
        <w:rPr>
          <w:rFonts w:ascii="Arial" w:eastAsiaTheme="minorHAnsi" w:hAnsi="Arial" w:cs="Arial"/>
          <w:b/>
          <w:sz w:val="20"/>
          <w:szCs w:val="20"/>
        </w:rPr>
      </w:pPr>
      <w:r w:rsidRPr="002833FE">
        <w:rPr>
          <w:rFonts w:ascii="Arial" w:eastAsiaTheme="minorHAnsi" w:hAnsi="Arial" w:cs="Arial"/>
          <w:bCs/>
          <w:sz w:val="20"/>
          <w:szCs w:val="20"/>
        </w:rPr>
        <w:t>Measuring Success</w:t>
      </w:r>
    </w:p>
    <w:p w14:paraId="106C4001" w14:textId="49D2FEEE" w:rsidR="0025399E" w:rsidRDefault="0025399E" w:rsidP="005A582F">
      <w:pPr>
        <w:spacing w:after="160" w:line="259" w:lineRule="auto"/>
        <w:rPr>
          <w:rFonts w:ascii="Arial" w:eastAsiaTheme="minorHAnsi" w:hAnsi="Arial" w:cs="Arial"/>
          <w:b/>
          <w:sz w:val="20"/>
          <w:szCs w:val="20"/>
        </w:rPr>
      </w:pPr>
      <w:r w:rsidRPr="006A6658">
        <w:rPr>
          <w:rFonts w:ascii="Arial" w:eastAsiaTheme="minorHAnsi" w:hAnsi="Arial" w:cs="Arial"/>
          <w:b/>
          <w:sz w:val="20"/>
          <w:szCs w:val="20"/>
        </w:rPr>
        <w:t>Staffing Structure………………………………………………………</w:t>
      </w:r>
      <w:r w:rsidR="0072630D" w:rsidRPr="006A6658">
        <w:rPr>
          <w:rFonts w:ascii="Arial" w:eastAsiaTheme="minorHAnsi" w:hAnsi="Arial" w:cs="Arial"/>
          <w:b/>
          <w:sz w:val="20"/>
          <w:szCs w:val="20"/>
        </w:rPr>
        <w:t>….   Page 2</w:t>
      </w:r>
      <w:r w:rsidR="007C6E11">
        <w:rPr>
          <w:rFonts w:ascii="Arial" w:eastAsiaTheme="minorHAnsi" w:hAnsi="Arial" w:cs="Arial"/>
          <w:b/>
          <w:sz w:val="20"/>
          <w:szCs w:val="20"/>
        </w:rPr>
        <w:t>4</w:t>
      </w:r>
    </w:p>
    <w:p w14:paraId="39E4CABF" w14:textId="7A25B886" w:rsidR="008C7C61" w:rsidRPr="006A6658" w:rsidRDefault="008C7C61" w:rsidP="005A582F">
      <w:pPr>
        <w:spacing w:after="160" w:line="259" w:lineRule="auto"/>
        <w:rPr>
          <w:rFonts w:ascii="Arial" w:eastAsiaTheme="minorHAnsi" w:hAnsi="Arial" w:cs="Arial"/>
          <w:b/>
          <w:sz w:val="20"/>
          <w:szCs w:val="20"/>
        </w:rPr>
      </w:pPr>
      <w:r>
        <w:rPr>
          <w:rFonts w:ascii="Arial" w:eastAsiaTheme="minorHAnsi" w:hAnsi="Arial" w:cs="Arial"/>
          <w:b/>
          <w:sz w:val="20"/>
          <w:szCs w:val="20"/>
        </w:rPr>
        <w:t>Equalities Impact Assessment………………………………………</w:t>
      </w:r>
      <w:proofErr w:type="gramStart"/>
      <w:r>
        <w:rPr>
          <w:rFonts w:ascii="Arial" w:eastAsiaTheme="minorHAnsi" w:hAnsi="Arial" w:cs="Arial"/>
          <w:b/>
          <w:sz w:val="20"/>
          <w:szCs w:val="20"/>
        </w:rPr>
        <w:t>….</w:t>
      </w:r>
      <w:r w:rsidR="00E301D4">
        <w:rPr>
          <w:rFonts w:ascii="Arial" w:eastAsiaTheme="minorHAnsi" w:hAnsi="Arial" w:cs="Arial"/>
          <w:b/>
          <w:sz w:val="20"/>
          <w:szCs w:val="20"/>
        </w:rPr>
        <w:t>.</w:t>
      </w:r>
      <w:proofErr w:type="gramEnd"/>
      <w:r>
        <w:rPr>
          <w:rFonts w:ascii="Arial" w:eastAsiaTheme="minorHAnsi" w:hAnsi="Arial" w:cs="Arial"/>
          <w:b/>
          <w:sz w:val="20"/>
          <w:szCs w:val="20"/>
        </w:rPr>
        <w:t xml:space="preserve"> Page 2</w:t>
      </w:r>
      <w:r w:rsidR="00E301D4">
        <w:rPr>
          <w:rFonts w:ascii="Arial" w:eastAsiaTheme="minorHAnsi" w:hAnsi="Arial" w:cs="Arial"/>
          <w:b/>
          <w:sz w:val="20"/>
          <w:szCs w:val="20"/>
        </w:rPr>
        <w:t>6</w:t>
      </w:r>
    </w:p>
    <w:p w14:paraId="68CD4D72" w14:textId="77777777" w:rsidR="0025399E" w:rsidRPr="005A582F" w:rsidRDefault="0025399E" w:rsidP="005A582F">
      <w:pPr>
        <w:spacing w:after="160" w:line="259" w:lineRule="auto"/>
        <w:rPr>
          <w:rFonts w:ascii="Arial" w:eastAsiaTheme="minorHAnsi" w:hAnsi="Arial" w:cs="Arial"/>
          <w:b/>
        </w:rPr>
      </w:pPr>
    </w:p>
    <w:p w14:paraId="2FD5BC9F" w14:textId="701B715D" w:rsidR="00025E7C" w:rsidRDefault="00427957" w:rsidP="00025E7C">
      <w:pPr>
        <w:spacing w:after="160" w:line="259" w:lineRule="auto"/>
        <w:jc w:val="center"/>
        <w:rPr>
          <w:rFonts w:ascii="Arial" w:eastAsiaTheme="minorHAnsi" w:hAnsi="Arial" w:cs="Arial"/>
          <w:b/>
          <w:sz w:val="22"/>
          <w:szCs w:val="22"/>
        </w:rPr>
      </w:pPr>
      <w:r>
        <w:rPr>
          <w:noProof/>
        </w:rPr>
        <w:lastRenderedPageBreak/>
        <w:drawing>
          <wp:inline distT="0" distB="0" distL="0" distR="0" wp14:anchorId="67D8FFC2" wp14:editId="57D2C394">
            <wp:extent cx="1600200" cy="1590675"/>
            <wp:effectExtent l="0" t="0" r="0" b="9525"/>
            <wp:docPr id="1728989000" name="Picture 1523454422" descr="A blue peacock with a white circ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9000" name="Picture 1523454422" descr="A blue peacock with a white circle around i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inline>
        </w:drawing>
      </w:r>
    </w:p>
    <w:p w14:paraId="6DD7D64D" w14:textId="77777777" w:rsidR="006768B2" w:rsidRDefault="006768B2" w:rsidP="006768B2">
      <w:pPr>
        <w:rPr>
          <w:rFonts w:ascii="Arial" w:hAnsi="Arial" w:cs="Arial"/>
          <w:b/>
          <w:bCs/>
          <w:sz w:val="22"/>
          <w:szCs w:val="22"/>
        </w:rPr>
      </w:pPr>
    </w:p>
    <w:p w14:paraId="591CB606" w14:textId="77777777" w:rsidR="006768B2" w:rsidRDefault="006768B2" w:rsidP="006768B2">
      <w:pPr>
        <w:rPr>
          <w:rFonts w:ascii="Arial" w:hAnsi="Arial" w:cs="Arial"/>
          <w:b/>
          <w:bCs/>
          <w:sz w:val="22"/>
          <w:szCs w:val="22"/>
        </w:rPr>
      </w:pPr>
    </w:p>
    <w:p w14:paraId="4A861063" w14:textId="0C454961" w:rsidR="006768B2" w:rsidRDefault="006768B2" w:rsidP="006768B2">
      <w:pPr>
        <w:rPr>
          <w:rFonts w:ascii="Arial" w:hAnsi="Arial" w:cs="Arial"/>
          <w:b/>
          <w:bCs/>
          <w:sz w:val="22"/>
          <w:szCs w:val="22"/>
        </w:rPr>
      </w:pPr>
      <w:r w:rsidRPr="00764642">
        <w:rPr>
          <w:rFonts w:ascii="Arial" w:hAnsi="Arial" w:cs="Arial"/>
          <w:b/>
          <w:bCs/>
          <w:sz w:val="22"/>
          <w:szCs w:val="22"/>
        </w:rPr>
        <w:t>Message from Michelle Quirke – Governor HMP</w:t>
      </w:r>
      <w:r>
        <w:rPr>
          <w:rFonts w:ascii="Arial" w:hAnsi="Arial" w:cs="Arial"/>
          <w:b/>
          <w:bCs/>
          <w:sz w:val="22"/>
          <w:szCs w:val="22"/>
        </w:rPr>
        <w:t xml:space="preserve"> </w:t>
      </w:r>
      <w:r w:rsidRPr="00764642">
        <w:rPr>
          <w:rFonts w:ascii="Arial" w:hAnsi="Arial" w:cs="Arial"/>
          <w:b/>
          <w:bCs/>
          <w:sz w:val="22"/>
          <w:szCs w:val="22"/>
        </w:rPr>
        <w:t>&amp;</w:t>
      </w:r>
      <w:r>
        <w:rPr>
          <w:rFonts w:ascii="Arial" w:hAnsi="Arial" w:cs="Arial"/>
          <w:b/>
          <w:bCs/>
          <w:sz w:val="22"/>
          <w:szCs w:val="22"/>
        </w:rPr>
        <w:t xml:space="preserve"> </w:t>
      </w:r>
      <w:r w:rsidRPr="00764642">
        <w:rPr>
          <w:rFonts w:ascii="Arial" w:hAnsi="Arial" w:cs="Arial"/>
          <w:b/>
          <w:bCs/>
          <w:sz w:val="22"/>
          <w:szCs w:val="22"/>
        </w:rPr>
        <w:t>YOI Foston Hall</w:t>
      </w:r>
    </w:p>
    <w:p w14:paraId="142F7DDC" w14:textId="77777777" w:rsidR="006768B2" w:rsidRDefault="006768B2" w:rsidP="006768B2">
      <w:pPr>
        <w:rPr>
          <w:rFonts w:ascii="Arial" w:hAnsi="Arial" w:cs="Arial"/>
          <w:b/>
          <w:bCs/>
          <w:sz w:val="22"/>
          <w:szCs w:val="22"/>
        </w:rPr>
      </w:pPr>
    </w:p>
    <w:p w14:paraId="7CFC16DE" w14:textId="77777777" w:rsidR="006768B2" w:rsidRDefault="006768B2" w:rsidP="006768B2">
      <w:pPr>
        <w:rPr>
          <w:rFonts w:ascii="Arial" w:hAnsi="Arial" w:cs="Arial"/>
        </w:rPr>
      </w:pPr>
      <w:r>
        <w:rPr>
          <w:rFonts w:ascii="Arial" w:hAnsi="Arial" w:cs="Arial"/>
        </w:rPr>
        <w:t>“As Governor of a women’s prison, it is so important to have a strong Family and Significant Others Strategy due to the impact on the women of being apart from their family, and particularly their children. For both their family and for themselves, to see what is available at HMP &amp; YOI Foston Hall in terms of opportunities to engage with their family/children in Visits and on Family Days allows them to cope better with imprisonment. The children can look forward to seeing their mum regularly in appropriate environments which enable positive interactions between them.</w:t>
      </w:r>
    </w:p>
    <w:p w14:paraId="6E063A75" w14:textId="77777777" w:rsidR="006768B2" w:rsidRDefault="006768B2" w:rsidP="006768B2">
      <w:pPr>
        <w:rPr>
          <w:rFonts w:ascii="Arial" w:hAnsi="Arial" w:cs="Arial"/>
        </w:rPr>
      </w:pPr>
      <w:r>
        <w:rPr>
          <w:rFonts w:ascii="Arial" w:hAnsi="Arial" w:cs="Arial"/>
        </w:rPr>
        <w:t>We are also very fortunate to have PACT as our Family Services provider and they do incredible work, hosting individual Family Visits in our Family Bonding Unit which the women tell us are highly prized and they also support in re-engaging the women with their families if contact has been lost over time.</w:t>
      </w:r>
    </w:p>
    <w:p w14:paraId="7FFD856C" w14:textId="77777777" w:rsidR="006768B2" w:rsidRDefault="006768B2" w:rsidP="006768B2">
      <w:pPr>
        <w:rPr>
          <w:rFonts w:ascii="Arial" w:hAnsi="Arial" w:cs="Arial"/>
        </w:rPr>
      </w:pPr>
      <w:r>
        <w:rPr>
          <w:rFonts w:ascii="Arial" w:hAnsi="Arial" w:cs="Arial"/>
        </w:rPr>
        <w:t>Just staying in touch with friends and family is a huge part of the women’s days. To be able to access digital visits; make phone calls; receive emails from those they care about in the community is so important and lightens their day.</w:t>
      </w:r>
    </w:p>
    <w:p w14:paraId="3BF4883B" w14:textId="77777777" w:rsidR="006768B2" w:rsidRDefault="006768B2" w:rsidP="006768B2">
      <w:pPr>
        <w:rPr>
          <w:rFonts w:ascii="Arial" w:hAnsi="Arial" w:cs="Arial"/>
        </w:rPr>
      </w:pPr>
      <w:r>
        <w:rPr>
          <w:rFonts w:ascii="Arial" w:hAnsi="Arial" w:cs="Arial"/>
        </w:rPr>
        <w:t xml:space="preserve">It is right that we also pay attention to a specific cohort of the women who </w:t>
      </w:r>
      <w:proofErr w:type="gramStart"/>
      <w:r>
        <w:rPr>
          <w:rFonts w:ascii="Arial" w:hAnsi="Arial" w:cs="Arial"/>
        </w:rPr>
        <w:t>are care</w:t>
      </w:r>
      <w:proofErr w:type="gramEnd"/>
      <w:r>
        <w:rPr>
          <w:rFonts w:ascii="Arial" w:hAnsi="Arial" w:cs="Arial"/>
        </w:rPr>
        <w:t xml:space="preserve"> experienced. They can often feel isolated and lonely because of not having an extensive support network and therefore we need to provide for them too.</w:t>
      </w:r>
    </w:p>
    <w:p w14:paraId="2F1B0CFC" w14:textId="33A062C2" w:rsidR="006768B2" w:rsidRPr="00764642" w:rsidRDefault="006768B2" w:rsidP="006768B2">
      <w:pPr>
        <w:rPr>
          <w:rFonts w:ascii="Arial" w:hAnsi="Arial" w:cs="Arial"/>
          <w:b/>
          <w:bCs/>
          <w:sz w:val="22"/>
          <w:szCs w:val="22"/>
        </w:rPr>
      </w:pPr>
      <w:r>
        <w:rPr>
          <w:rFonts w:ascii="Arial" w:hAnsi="Arial" w:cs="Arial"/>
        </w:rPr>
        <w:t>So, this strategy sets out all of the above and more in terms of what is available at HMP &amp; YOI Foston Hall, and it provides a lifeline to the women and their loved ones. Maintaining family ties whilst in prison is a huge factor in enabling a successful rehabilitation and therefore, I am delighted to present our 2024 Family and Significant Others’ Strategy to you.”</w:t>
      </w:r>
    </w:p>
    <w:p w14:paraId="34748B06" w14:textId="77777777" w:rsidR="006768B2" w:rsidRDefault="006768B2" w:rsidP="0007088E">
      <w:pPr>
        <w:spacing w:after="160" w:line="259" w:lineRule="auto"/>
        <w:rPr>
          <w:rFonts w:ascii="Arial" w:eastAsiaTheme="minorHAnsi" w:hAnsi="Arial" w:cs="Arial"/>
          <w:b/>
          <w:sz w:val="22"/>
          <w:szCs w:val="22"/>
        </w:rPr>
      </w:pPr>
    </w:p>
    <w:p w14:paraId="11E369B1" w14:textId="7E4EEA04" w:rsidR="0076485A" w:rsidRPr="0007088E" w:rsidRDefault="0094606A" w:rsidP="0007088E">
      <w:pPr>
        <w:spacing w:after="160" w:line="259" w:lineRule="auto"/>
        <w:rPr>
          <w:rFonts w:ascii="Arial" w:eastAsiaTheme="minorHAnsi" w:hAnsi="Arial" w:cs="Arial"/>
          <w:b/>
          <w:sz w:val="22"/>
          <w:szCs w:val="22"/>
        </w:rPr>
      </w:pPr>
      <w:r>
        <w:rPr>
          <w:rFonts w:ascii="Arial" w:eastAsiaTheme="minorHAnsi" w:hAnsi="Arial" w:cs="Arial"/>
          <w:b/>
          <w:sz w:val="22"/>
          <w:szCs w:val="22"/>
        </w:rPr>
        <w:t xml:space="preserve">Introduction </w:t>
      </w:r>
    </w:p>
    <w:p w14:paraId="5C5A6FDC" w14:textId="7ED88B2B" w:rsidR="0007088E" w:rsidRDefault="00225D97" w:rsidP="0007088E">
      <w:pPr>
        <w:spacing w:after="160" w:line="259" w:lineRule="auto"/>
        <w:rPr>
          <w:rFonts w:ascii="Arial" w:eastAsiaTheme="minorHAnsi" w:hAnsi="Arial" w:cs="Arial"/>
          <w:sz w:val="22"/>
          <w:szCs w:val="22"/>
        </w:rPr>
      </w:pPr>
      <w:r>
        <w:rPr>
          <w:rFonts w:ascii="Arial" w:eastAsiaTheme="minorHAnsi" w:hAnsi="Arial" w:cs="Arial"/>
          <w:sz w:val="22"/>
          <w:szCs w:val="22"/>
        </w:rPr>
        <w:t>The purpose of the Family and Significant O</w:t>
      </w:r>
      <w:r w:rsidR="0007088E" w:rsidRPr="0007088E">
        <w:rPr>
          <w:rFonts w:ascii="Arial" w:eastAsiaTheme="minorHAnsi" w:hAnsi="Arial" w:cs="Arial"/>
          <w:sz w:val="22"/>
          <w:szCs w:val="22"/>
        </w:rPr>
        <w:t xml:space="preserve">ther </w:t>
      </w:r>
      <w:r>
        <w:rPr>
          <w:rFonts w:ascii="Arial" w:eastAsiaTheme="minorHAnsi" w:hAnsi="Arial" w:cs="Arial"/>
          <w:sz w:val="22"/>
          <w:szCs w:val="22"/>
        </w:rPr>
        <w:t>S</w:t>
      </w:r>
      <w:r w:rsidR="0007088E" w:rsidRPr="0007088E">
        <w:rPr>
          <w:rFonts w:ascii="Arial" w:eastAsiaTheme="minorHAnsi" w:hAnsi="Arial" w:cs="Arial"/>
          <w:sz w:val="22"/>
          <w:szCs w:val="22"/>
        </w:rPr>
        <w:t xml:space="preserve">trategy is to support prisoners to build and maintain strong family ties in order to reduce reoffending and reduce intergenerational offending. This strategy will be specifically </w:t>
      </w:r>
      <w:r w:rsidR="00754F4B">
        <w:rPr>
          <w:rFonts w:ascii="Arial" w:eastAsiaTheme="minorHAnsi" w:hAnsi="Arial" w:cs="Arial"/>
          <w:sz w:val="22"/>
          <w:szCs w:val="22"/>
        </w:rPr>
        <w:t xml:space="preserve">for HMP&amp;YOI Foston </w:t>
      </w:r>
      <w:r w:rsidR="0044413E">
        <w:rPr>
          <w:rFonts w:ascii="Arial" w:eastAsiaTheme="minorHAnsi" w:hAnsi="Arial" w:cs="Arial"/>
          <w:sz w:val="22"/>
          <w:szCs w:val="22"/>
        </w:rPr>
        <w:t>Hall,</w:t>
      </w:r>
      <w:r w:rsidR="0007088E" w:rsidRPr="0007088E">
        <w:rPr>
          <w:rFonts w:ascii="Arial" w:eastAsiaTheme="minorHAnsi" w:hAnsi="Arial" w:cs="Arial"/>
          <w:sz w:val="22"/>
          <w:szCs w:val="22"/>
        </w:rPr>
        <w:t xml:space="preserve"> and</w:t>
      </w:r>
      <w:r w:rsidR="00CB743D">
        <w:rPr>
          <w:rFonts w:ascii="Arial" w:eastAsiaTheme="minorHAnsi" w:hAnsi="Arial" w:cs="Arial"/>
          <w:sz w:val="22"/>
          <w:szCs w:val="22"/>
        </w:rPr>
        <w:t xml:space="preserve"> we</w:t>
      </w:r>
      <w:r w:rsidR="0007088E" w:rsidRPr="0007088E">
        <w:rPr>
          <w:rFonts w:ascii="Arial" w:eastAsiaTheme="minorHAnsi" w:hAnsi="Arial" w:cs="Arial"/>
          <w:sz w:val="22"/>
          <w:szCs w:val="22"/>
        </w:rPr>
        <w:t xml:space="preserve"> will use data from surveys and other analysis to make it localised and relevant for the prisoners and their families.</w:t>
      </w:r>
    </w:p>
    <w:p w14:paraId="36B95CFB" w14:textId="09BF95D0" w:rsidR="00050CD9" w:rsidRDefault="00050CD9" w:rsidP="00050CD9">
      <w:pPr>
        <w:ind w:right="269"/>
        <w:jc w:val="both"/>
        <w:rPr>
          <w:rFonts w:ascii="Arial" w:hAnsi="Arial" w:cs="Arial"/>
          <w:lang w:val="en-US"/>
        </w:rPr>
      </w:pPr>
      <w:r w:rsidRPr="00AC41FD">
        <w:rPr>
          <w:rFonts w:ascii="Arial" w:hAnsi="Arial" w:cs="Arial"/>
          <w:sz w:val="22"/>
          <w:szCs w:val="22"/>
          <w:lang w:val="en-US"/>
        </w:rPr>
        <w:t xml:space="preserve">In September 2016 Lord Farmer was commissioned by the government to investigate how connecting prisoners with their families can improve prisoner wellbeing, assist in keeping the prisoners safe and reduce reoffending. His landmark review ‘The importance of strengthening prisoners’ family ties to prevent reoffending and reduce intergenerational crime’ was published in August 2017 and made 19 recommendations and made families and significant others at the heart of his report. According to the farmer review </w:t>
      </w:r>
      <w:r w:rsidRPr="00AC41FD">
        <w:rPr>
          <w:rFonts w:ascii="Arial" w:hAnsi="Arial" w:cs="Arial"/>
          <w:b/>
          <w:i/>
          <w:sz w:val="22"/>
          <w:szCs w:val="22"/>
          <w:lang w:val="en-US"/>
        </w:rPr>
        <w:t xml:space="preserve">‘families should be the ‘golden thread’ </w:t>
      </w:r>
      <w:r w:rsidRPr="00AC41FD">
        <w:rPr>
          <w:rFonts w:ascii="Arial" w:hAnsi="Arial" w:cs="Arial"/>
          <w:sz w:val="22"/>
          <w:szCs w:val="22"/>
          <w:lang w:val="en-US"/>
        </w:rPr>
        <w:t>running through the processes in all prisons</w:t>
      </w:r>
      <w:r w:rsidRPr="004A410D">
        <w:rPr>
          <w:rFonts w:ascii="Arial" w:hAnsi="Arial" w:cs="Arial"/>
          <w:lang w:val="en-US"/>
        </w:rPr>
        <w:t>.</w:t>
      </w:r>
    </w:p>
    <w:p w14:paraId="15E2F1F5" w14:textId="77777777" w:rsidR="00050CD9" w:rsidRPr="00050CD9" w:rsidRDefault="00050CD9" w:rsidP="00050CD9">
      <w:pPr>
        <w:ind w:right="269"/>
        <w:jc w:val="both"/>
        <w:rPr>
          <w:rFonts w:ascii="Arial" w:hAnsi="Arial" w:cs="Arial"/>
          <w:lang w:val="en-US"/>
        </w:rPr>
      </w:pPr>
    </w:p>
    <w:p w14:paraId="2DDD904C" w14:textId="77777777" w:rsidR="00754F4B" w:rsidRDefault="00754F4B" w:rsidP="00754F4B">
      <w:pPr>
        <w:rPr>
          <w:rFonts w:ascii="Arial" w:hAnsi="Arial" w:cs="Arial"/>
          <w:sz w:val="22"/>
          <w:szCs w:val="22"/>
        </w:rPr>
      </w:pPr>
      <w:r>
        <w:rPr>
          <w:rFonts w:ascii="Arial" w:hAnsi="Arial" w:cs="Arial"/>
          <w:sz w:val="22"/>
          <w:szCs w:val="22"/>
        </w:rPr>
        <w:t xml:space="preserve">Women in prison have different relationships with their family than men. These range from all the issues surrounding pregnancy and mothers and babies in custody, to the disruption of many women’s role as the Primary Carer when they are taken into custody, to contact with family once a woman is in prison. These issues are vastly different in type and scale to those experienced by men. We accept that we need to strengthen our services and provision in this pathway if we are to achieve the best outcomes for women and their families and ultimately reduce reoffending. </w:t>
      </w:r>
    </w:p>
    <w:p w14:paraId="0D861CE6" w14:textId="77777777" w:rsidR="00225D97" w:rsidRDefault="00225D97" w:rsidP="00754F4B">
      <w:pPr>
        <w:rPr>
          <w:rFonts w:ascii="Arial" w:hAnsi="Arial" w:cs="Arial"/>
          <w:sz w:val="22"/>
          <w:szCs w:val="22"/>
        </w:rPr>
      </w:pPr>
    </w:p>
    <w:p w14:paraId="6D0F5F32" w14:textId="7650F81E" w:rsidR="00225D97" w:rsidRDefault="00225D97" w:rsidP="00225D97">
      <w:pPr>
        <w:spacing w:after="160" w:line="259" w:lineRule="auto"/>
        <w:rPr>
          <w:rFonts w:ascii="Arial" w:eastAsiaTheme="minorHAnsi" w:hAnsi="Arial" w:cs="Arial"/>
          <w:sz w:val="22"/>
          <w:szCs w:val="22"/>
        </w:rPr>
      </w:pPr>
      <w:r>
        <w:rPr>
          <w:rFonts w:ascii="Arial" w:eastAsiaTheme="minorHAnsi" w:hAnsi="Arial" w:cs="Arial"/>
          <w:sz w:val="22"/>
          <w:szCs w:val="22"/>
        </w:rPr>
        <w:t>H</w:t>
      </w:r>
      <w:r w:rsidRPr="0007088E">
        <w:rPr>
          <w:rFonts w:ascii="Arial" w:eastAsiaTheme="minorHAnsi" w:hAnsi="Arial" w:cs="Arial"/>
          <w:sz w:val="22"/>
          <w:szCs w:val="22"/>
        </w:rPr>
        <w:t xml:space="preserve">elping to support and meet the needs of prisoners and their families is </w:t>
      </w:r>
      <w:proofErr w:type="gramStart"/>
      <w:r w:rsidRPr="0007088E">
        <w:rPr>
          <w:rFonts w:ascii="Arial" w:eastAsiaTheme="minorHAnsi" w:hAnsi="Arial" w:cs="Arial"/>
          <w:sz w:val="22"/>
          <w:szCs w:val="22"/>
        </w:rPr>
        <w:t>vital</w:t>
      </w:r>
      <w:proofErr w:type="gramEnd"/>
      <w:r w:rsidRPr="0007088E">
        <w:rPr>
          <w:rFonts w:ascii="Arial" w:eastAsiaTheme="minorHAnsi" w:hAnsi="Arial" w:cs="Arial"/>
          <w:sz w:val="22"/>
          <w:szCs w:val="22"/>
        </w:rPr>
        <w:t xml:space="preserve"> and evidence shows its importance in the reduction of re offending. We want to make a strategy that is not only for prisoners but for the whole family. It is important to recognise the diversity of families as they can be defined as either a blood relative, </w:t>
      </w:r>
      <w:r w:rsidR="005B7E33" w:rsidRPr="0007088E">
        <w:rPr>
          <w:rFonts w:ascii="Arial" w:eastAsiaTheme="minorHAnsi" w:hAnsi="Arial" w:cs="Arial"/>
          <w:sz w:val="22"/>
          <w:szCs w:val="22"/>
        </w:rPr>
        <w:t>legal,</w:t>
      </w:r>
      <w:r w:rsidRPr="0007088E">
        <w:rPr>
          <w:rFonts w:ascii="Arial" w:eastAsiaTheme="minorHAnsi" w:hAnsi="Arial" w:cs="Arial"/>
          <w:sz w:val="22"/>
          <w:szCs w:val="22"/>
        </w:rPr>
        <w:t xml:space="preserve"> or significant person that a prisoner identifies as their next of kin. For care leavers</w:t>
      </w:r>
      <w:r w:rsidR="000E50B0">
        <w:rPr>
          <w:rFonts w:ascii="Arial" w:eastAsiaTheme="minorHAnsi" w:hAnsi="Arial" w:cs="Arial"/>
          <w:sz w:val="22"/>
          <w:szCs w:val="22"/>
        </w:rPr>
        <w:t>,</w:t>
      </w:r>
      <w:r w:rsidRPr="0007088E">
        <w:rPr>
          <w:rFonts w:ascii="Arial" w:eastAsiaTheme="minorHAnsi" w:hAnsi="Arial" w:cs="Arial"/>
          <w:sz w:val="22"/>
          <w:szCs w:val="22"/>
        </w:rPr>
        <w:t xml:space="preserve"> family may be a statutory service or a friend. In all positive circumstances family is the protective factor and it has been evidenced that family ties are an important factor in reducing re offending an</w:t>
      </w:r>
      <w:r w:rsidR="000A7EEF">
        <w:rPr>
          <w:rFonts w:ascii="Arial" w:eastAsiaTheme="minorHAnsi" w:hAnsi="Arial" w:cs="Arial"/>
          <w:sz w:val="22"/>
          <w:szCs w:val="22"/>
        </w:rPr>
        <w:t xml:space="preserve">d intergenerational offending. </w:t>
      </w:r>
    </w:p>
    <w:p w14:paraId="6513DC33" w14:textId="77777777" w:rsidR="00AA5D62" w:rsidRPr="004A410D" w:rsidRDefault="00AA5D62" w:rsidP="00AA5D62">
      <w:pPr>
        <w:ind w:left="720" w:right="269"/>
        <w:jc w:val="both"/>
        <w:rPr>
          <w:rFonts w:ascii="Arial" w:hAnsi="Arial" w:cs="Arial"/>
          <w:lang w:val="en-US"/>
        </w:rPr>
      </w:pPr>
    </w:p>
    <w:p w14:paraId="45F3862A" w14:textId="1308D86B" w:rsidR="00AA5D62" w:rsidRPr="00495446" w:rsidRDefault="00AA5D62" w:rsidP="00495446">
      <w:pPr>
        <w:ind w:right="269"/>
        <w:jc w:val="both"/>
        <w:rPr>
          <w:rFonts w:ascii="Arial" w:hAnsi="Arial" w:cs="Arial"/>
          <w:sz w:val="22"/>
          <w:szCs w:val="22"/>
          <w:lang w:val="en-US"/>
        </w:rPr>
      </w:pPr>
      <w:r w:rsidRPr="00495446">
        <w:rPr>
          <w:rFonts w:ascii="Arial" w:hAnsi="Arial" w:cs="Arial"/>
          <w:sz w:val="22"/>
          <w:szCs w:val="22"/>
          <w:lang w:val="en-US"/>
        </w:rPr>
        <w:t>All recommendations in the Farmer Review were accepted by the government, and the program to implement them has been running since then.</w:t>
      </w:r>
    </w:p>
    <w:p w14:paraId="1082EF54" w14:textId="55633F6F" w:rsidR="00107D95" w:rsidRDefault="00427957" w:rsidP="00225D97">
      <w:pPr>
        <w:spacing w:after="160" w:line="259" w:lineRule="auto"/>
        <w:rPr>
          <w:rFonts w:ascii="Arial" w:eastAsiaTheme="minorHAnsi" w:hAnsi="Arial" w:cs="Arial"/>
          <w:sz w:val="22"/>
          <w:szCs w:val="22"/>
        </w:rPr>
      </w:pPr>
      <w:r>
        <w:rPr>
          <w:rFonts w:ascii="Arial" w:hAnsi="Arial" w:cs="Arial"/>
          <w:noProof/>
          <w:sz w:val="22"/>
          <w:szCs w:val="22"/>
        </w:rPr>
        <mc:AlternateContent>
          <mc:Choice Requires="wps">
            <w:drawing>
              <wp:anchor distT="0" distB="0" distL="114300" distR="114300" simplePos="0" relativeHeight="251658241" behindDoc="0" locked="0" layoutInCell="1" allowOverlap="1" wp14:anchorId="12642C9A" wp14:editId="42677720">
                <wp:simplePos x="0" y="0"/>
                <wp:positionH relativeFrom="margin">
                  <wp:posOffset>1105535</wp:posOffset>
                </wp:positionH>
                <wp:positionV relativeFrom="paragraph">
                  <wp:posOffset>80010</wp:posOffset>
                </wp:positionV>
                <wp:extent cx="3486150" cy="1638300"/>
                <wp:effectExtent l="0" t="0" r="19050" b="19050"/>
                <wp:wrapNone/>
                <wp:docPr id="2" name="Scroll: Horizontal 2"/>
                <wp:cNvGraphicFramePr/>
                <a:graphic xmlns:a="http://schemas.openxmlformats.org/drawingml/2006/main">
                  <a:graphicData uri="http://schemas.microsoft.com/office/word/2010/wordprocessingShape">
                    <wps:wsp>
                      <wps:cNvSpPr/>
                      <wps:spPr>
                        <a:xfrm>
                          <a:off x="0" y="0"/>
                          <a:ext cx="3486150" cy="16383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E7592" w14:textId="6492F5EE" w:rsidR="00D13A30" w:rsidRPr="00362C9E" w:rsidRDefault="00D13A30" w:rsidP="001C1D90">
                            <w:pPr>
                              <w:widowControl w:val="0"/>
                              <w:shd w:val="clear" w:color="auto" w:fill="FFFF00"/>
                              <w:autoSpaceDE w:val="0"/>
                              <w:autoSpaceDN w:val="0"/>
                              <w:adjustRightInd w:val="0"/>
                              <w:rPr>
                                <w:rFonts w:ascii="Arial" w:eastAsia="Cambria" w:hAnsi="Arial" w:cs="Arial"/>
                                <w:iCs/>
                                <w:color w:val="FF0000"/>
                                <w:sz w:val="22"/>
                                <w:szCs w:val="22"/>
                                <w:lang w:eastAsia="en-GB"/>
                              </w:rPr>
                            </w:pPr>
                            <w:r w:rsidRPr="00362C9E">
                              <w:rPr>
                                <w:rFonts w:ascii="Arial" w:eastAsia="Cambria" w:hAnsi="Arial" w:cs="Arial"/>
                                <w:iCs/>
                                <w:color w:val="000000"/>
                                <w:sz w:val="22"/>
                                <w:szCs w:val="22"/>
                                <w:lang w:eastAsia="en-GB"/>
                              </w:rPr>
                              <w:t xml:space="preserve">‘I do want to hammer home a very simple principle of reform that needs to be a </w:t>
                            </w:r>
                            <w:r w:rsidRPr="00362C9E">
                              <w:rPr>
                                <w:rFonts w:ascii="Arial" w:eastAsia="Cambria" w:hAnsi="Arial" w:cs="Arial"/>
                                <w:b/>
                                <w:bCs/>
                                <w:iCs/>
                                <w:color w:val="000000"/>
                                <w:sz w:val="22"/>
                                <w:szCs w:val="22"/>
                                <w:lang w:eastAsia="en-GB"/>
                              </w:rPr>
                              <w:t>golden</w:t>
                            </w:r>
                            <w:r w:rsidR="00761C53">
                              <w:rPr>
                                <w:rFonts w:ascii="Arial" w:eastAsia="Cambria" w:hAnsi="Arial" w:cs="Arial"/>
                                <w:b/>
                                <w:bCs/>
                                <w:iCs/>
                                <w:color w:val="000000"/>
                                <w:sz w:val="22"/>
                                <w:szCs w:val="22"/>
                                <w:lang w:eastAsia="en-GB"/>
                              </w:rPr>
                              <w:t xml:space="preserve"> </w:t>
                            </w:r>
                            <w:r w:rsidRPr="00362C9E">
                              <w:rPr>
                                <w:rFonts w:ascii="Arial" w:eastAsia="Cambria" w:hAnsi="Arial" w:cs="Arial"/>
                                <w:b/>
                                <w:bCs/>
                                <w:iCs/>
                                <w:color w:val="000000"/>
                                <w:sz w:val="22"/>
                                <w:szCs w:val="22"/>
                                <w:lang w:eastAsia="en-GB"/>
                              </w:rPr>
                              <w:t xml:space="preserve">thread </w:t>
                            </w:r>
                            <w:r w:rsidRPr="00362C9E">
                              <w:rPr>
                                <w:rFonts w:ascii="Arial" w:eastAsia="Cambria" w:hAnsi="Arial" w:cs="Arial"/>
                                <w:iCs/>
                                <w:color w:val="000000"/>
                                <w:sz w:val="22"/>
                                <w:szCs w:val="22"/>
                                <w:lang w:eastAsia="en-GB"/>
                              </w:rPr>
                              <w:t>running through the prison system and the agencies that surround it. That principle</w:t>
                            </w:r>
                            <w:r w:rsidR="00761C53">
                              <w:rPr>
                                <w:rFonts w:ascii="Arial" w:eastAsia="Cambria" w:hAnsi="Arial" w:cs="Arial"/>
                                <w:iCs/>
                                <w:color w:val="000000"/>
                                <w:sz w:val="22"/>
                                <w:szCs w:val="22"/>
                                <w:lang w:eastAsia="en-GB"/>
                              </w:rPr>
                              <w:t xml:space="preserve"> </w:t>
                            </w:r>
                            <w:r w:rsidRPr="00362C9E">
                              <w:rPr>
                                <w:rFonts w:ascii="Arial" w:eastAsia="Cambria" w:hAnsi="Arial" w:cs="Arial"/>
                                <w:iCs/>
                                <w:color w:val="000000"/>
                                <w:sz w:val="22"/>
                                <w:szCs w:val="22"/>
                                <w:lang w:eastAsia="en-GB"/>
                              </w:rPr>
                              <w:t>is that relationships are fundamentally important if people are to change’.</w:t>
                            </w:r>
                          </w:p>
                          <w:p w14:paraId="10413EA7" w14:textId="77777777" w:rsidR="00D13A30" w:rsidRPr="00362C9E" w:rsidRDefault="00D13A30" w:rsidP="001C1D90">
                            <w:pPr>
                              <w:shd w:val="clear" w:color="auto" w:fill="FFFF00"/>
                              <w:rPr>
                                <w:rFonts w:ascii="Arial" w:hAnsi="Arial" w:cs="Arial"/>
                                <w:iCs/>
                                <w:sz w:val="22"/>
                                <w:szCs w:val="22"/>
                              </w:rPr>
                            </w:pPr>
                            <w:r w:rsidRPr="00362C9E">
                              <w:rPr>
                                <w:rFonts w:ascii="Arial" w:eastAsia="Cambria" w:hAnsi="Arial" w:cs="Arial"/>
                                <w:iCs/>
                                <w:color w:val="000000"/>
                                <w:sz w:val="22"/>
                                <w:szCs w:val="22"/>
                                <w:lang w:eastAsia="en-GB"/>
                              </w:rPr>
                              <w:t>(</w:t>
                            </w:r>
                            <w:r w:rsidRPr="00362C9E">
                              <w:rPr>
                                <w:rFonts w:ascii="Arial" w:hAnsi="Arial" w:cs="Arial"/>
                                <w:iCs/>
                                <w:color w:val="000000"/>
                                <w:sz w:val="22"/>
                                <w:szCs w:val="22"/>
                              </w:rPr>
                              <w:t>Farmer, M., 2017)</w:t>
                            </w:r>
                          </w:p>
                          <w:p w14:paraId="487B6FE3" w14:textId="77777777" w:rsidR="00D13A30" w:rsidRDefault="00D13A30" w:rsidP="00D13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42C9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 o:spid="_x0000_s1026" type="#_x0000_t98" style="position:absolute;margin-left:87.05pt;margin-top:6.3pt;width:274.5pt;height:12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" fillcolor="#5b9bd5 [3204]" strokecolor="#1f4d78 [1604]" strokeweight="1pt">
                <v:stroke joinstyle="miter"/>
                <v:textbox>
                  <w:txbxContent>
                    <w:p w14:paraId="4C8E7592" w14:textId="6492F5EE" w:rsidR="00D13A30" w:rsidRPr="00362C9E" w:rsidRDefault="00D13A30" w:rsidP="001C1D90">
                      <w:pPr>
                        <w:widowControl w:val="0"/>
                        <w:shd w:val="clear" w:color="auto" w:fill="FFFF00"/>
                        <w:autoSpaceDE w:val="0"/>
                        <w:autoSpaceDN w:val="0"/>
                        <w:adjustRightInd w:val="0"/>
                        <w:rPr>
                          <w:rFonts w:ascii="Arial" w:eastAsia="Cambria" w:hAnsi="Arial" w:cs="Arial"/>
                          <w:iCs/>
                          <w:color w:val="FF0000"/>
                          <w:sz w:val="22"/>
                          <w:szCs w:val="22"/>
                          <w:lang w:eastAsia="en-GB"/>
                        </w:rPr>
                      </w:pPr>
                      <w:r w:rsidRPr="00362C9E">
                        <w:rPr>
                          <w:rFonts w:ascii="Arial" w:eastAsia="Cambria" w:hAnsi="Arial" w:cs="Arial"/>
                          <w:iCs/>
                          <w:color w:val="000000"/>
                          <w:sz w:val="22"/>
                          <w:szCs w:val="22"/>
                          <w:lang w:eastAsia="en-GB"/>
                        </w:rPr>
                        <w:t xml:space="preserve">‘I do want to hammer home a very simple principle of reform that needs to be a </w:t>
                      </w:r>
                      <w:r w:rsidRPr="00362C9E">
                        <w:rPr>
                          <w:rFonts w:ascii="Arial" w:eastAsia="Cambria" w:hAnsi="Arial" w:cs="Arial"/>
                          <w:b/>
                          <w:bCs/>
                          <w:iCs/>
                          <w:color w:val="000000"/>
                          <w:sz w:val="22"/>
                          <w:szCs w:val="22"/>
                          <w:lang w:eastAsia="en-GB"/>
                        </w:rPr>
                        <w:t>golden</w:t>
                      </w:r>
                      <w:r w:rsidR="00761C53">
                        <w:rPr>
                          <w:rFonts w:ascii="Arial" w:eastAsia="Cambria" w:hAnsi="Arial" w:cs="Arial"/>
                          <w:b/>
                          <w:bCs/>
                          <w:iCs/>
                          <w:color w:val="000000"/>
                          <w:sz w:val="22"/>
                          <w:szCs w:val="22"/>
                          <w:lang w:eastAsia="en-GB"/>
                        </w:rPr>
                        <w:t xml:space="preserve"> </w:t>
                      </w:r>
                      <w:r w:rsidRPr="00362C9E">
                        <w:rPr>
                          <w:rFonts w:ascii="Arial" w:eastAsia="Cambria" w:hAnsi="Arial" w:cs="Arial"/>
                          <w:b/>
                          <w:bCs/>
                          <w:iCs/>
                          <w:color w:val="000000"/>
                          <w:sz w:val="22"/>
                          <w:szCs w:val="22"/>
                          <w:lang w:eastAsia="en-GB"/>
                        </w:rPr>
                        <w:t xml:space="preserve">thread </w:t>
                      </w:r>
                      <w:r w:rsidRPr="00362C9E">
                        <w:rPr>
                          <w:rFonts w:ascii="Arial" w:eastAsia="Cambria" w:hAnsi="Arial" w:cs="Arial"/>
                          <w:iCs/>
                          <w:color w:val="000000"/>
                          <w:sz w:val="22"/>
                          <w:szCs w:val="22"/>
                          <w:lang w:eastAsia="en-GB"/>
                        </w:rPr>
                        <w:t>running through the prison system and the agencies that surround it. That principle</w:t>
                      </w:r>
                      <w:r w:rsidR="00761C53">
                        <w:rPr>
                          <w:rFonts w:ascii="Arial" w:eastAsia="Cambria" w:hAnsi="Arial" w:cs="Arial"/>
                          <w:iCs/>
                          <w:color w:val="000000"/>
                          <w:sz w:val="22"/>
                          <w:szCs w:val="22"/>
                          <w:lang w:eastAsia="en-GB"/>
                        </w:rPr>
                        <w:t xml:space="preserve"> </w:t>
                      </w:r>
                      <w:r w:rsidRPr="00362C9E">
                        <w:rPr>
                          <w:rFonts w:ascii="Arial" w:eastAsia="Cambria" w:hAnsi="Arial" w:cs="Arial"/>
                          <w:iCs/>
                          <w:color w:val="000000"/>
                          <w:sz w:val="22"/>
                          <w:szCs w:val="22"/>
                          <w:lang w:eastAsia="en-GB"/>
                        </w:rPr>
                        <w:t>is that relationships are fundamentally important if people are to change’.</w:t>
                      </w:r>
                    </w:p>
                    <w:p w14:paraId="10413EA7" w14:textId="77777777" w:rsidR="00D13A30" w:rsidRPr="00362C9E" w:rsidRDefault="00D13A30" w:rsidP="001C1D90">
                      <w:pPr>
                        <w:shd w:val="clear" w:color="auto" w:fill="FFFF00"/>
                        <w:rPr>
                          <w:rFonts w:ascii="Arial" w:hAnsi="Arial" w:cs="Arial"/>
                          <w:iCs/>
                          <w:sz w:val="22"/>
                          <w:szCs w:val="22"/>
                        </w:rPr>
                      </w:pPr>
                      <w:r w:rsidRPr="00362C9E">
                        <w:rPr>
                          <w:rFonts w:ascii="Arial" w:eastAsia="Cambria" w:hAnsi="Arial" w:cs="Arial"/>
                          <w:iCs/>
                          <w:color w:val="000000"/>
                          <w:sz w:val="22"/>
                          <w:szCs w:val="22"/>
                          <w:lang w:eastAsia="en-GB"/>
                        </w:rPr>
                        <w:t>(</w:t>
                      </w:r>
                      <w:r w:rsidRPr="00362C9E">
                        <w:rPr>
                          <w:rFonts w:ascii="Arial" w:hAnsi="Arial" w:cs="Arial"/>
                          <w:iCs/>
                          <w:color w:val="000000"/>
                          <w:sz w:val="22"/>
                          <w:szCs w:val="22"/>
                        </w:rPr>
                        <w:t>Farmer, M., 2017)</w:t>
                      </w:r>
                    </w:p>
                    <w:p w14:paraId="487B6FE3" w14:textId="77777777" w:rsidR="00D13A30" w:rsidRDefault="00D13A30" w:rsidP="00D13A30">
                      <w:pPr>
                        <w:jc w:val="center"/>
                      </w:pPr>
                    </w:p>
                  </w:txbxContent>
                </v:textbox>
                <w10:wrap anchorx="margin"/>
              </v:shape>
            </w:pict>
          </mc:Fallback>
        </mc:AlternateContent>
      </w:r>
    </w:p>
    <w:p w14:paraId="24A48307" w14:textId="5B8D7148" w:rsidR="00107D95" w:rsidRDefault="00107D95" w:rsidP="00225D97">
      <w:pPr>
        <w:spacing w:after="160" w:line="259" w:lineRule="auto"/>
        <w:rPr>
          <w:rFonts w:ascii="Arial" w:eastAsiaTheme="minorHAnsi" w:hAnsi="Arial" w:cs="Arial"/>
          <w:sz w:val="22"/>
          <w:szCs w:val="22"/>
        </w:rPr>
      </w:pPr>
    </w:p>
    <w:p w14:paraId="734B2B82" w14:textId="67D50F9D" w:rsidR="00107D95" w:rsidRDefault="00107D95" w:rsidP="00225D97">
      <w:pPr>
        <w:spacing w:after="160" w:line="259" w:lineRule="auto"/>
        <w:rPr>
          <w:rFonts w:ascii="Arial" w:eastAsiaTheme="minorHAnsi" w:hAnsi="Arial" w:cs="Arial"/>
          <w:sz w:val="22"/>
          <w:szCs w:val="22"/>
        </w:rPr>
      </w:pPr>
    </w:p>
    <w:p w14:paraId="7BB3C94C" w14:textId="7EB71A7F" w:rsidR="00AA5D62" w:rsidRPr="00495446" w:rsidRDefault="00AA5D62" w:rsidP="00225D97">
      <w:pPr>
        <w:spacing w:after="160" w:line="259" w:lineRule="auto"/>
        <w:rPr>
          <w:rFonts w:ascii="Arial" w:eastAsiaTheme="minorHAnsi" w:hAnsi="Arial" w:cs="Arial"/>
          <w:sz w:val="22"/>
          <w:szCs w:val="22"/>
        </w:rPr>
      </w:pPr>
    </w:p>
    <w:p w14:paraId="6D626992" w14:textId="45D0AA68" w:rsidR="00E929A3" w:rsidRPr="002D6C6D" w:rsidRDefault="00E929A3" w:rsidP="00B409BF">
      <w:pPr>
        <w:widowControl w:val="0"/>
        <w:autoSpaceDE w:val="0"/>
        <w:autoSpaceDN w:val="0"/>
        <w:adjustRightInd w:val="0"/>
        <w:spacing w:after="240" w:line="340" w:lineRule="atLeast"/>
        <w:jc w:val="center"/>
        <w:rPr>
          <w:rFonts w:ascii="Arial" w:eastAsia="Cambria" w:hAnsi="Arial" w:cs="Arial"/>
          <w:color w:val="000000"/>
          <w:sz w:val="28"/>
          <w:szCs w:val="28"/>
          <w:lang w:eastAsia="en-GB"/>
        </w:rPr>
      </w:pPr>
    </w:p>
    <w:p w14:paraId="24BA11EF" w14:textId="77777777" w:rsidR="00451B4E" w:rsidRDefault="00451B4E" w:rsidP="00451B4E">
      <w:pPr>
        <w:rPr>
          <w:rFonts w:ascii="Times" w:eastAsia="Cambria" w:hAnsi="Times" w:cs="Times"/>
          <w:color w:val="000000"/>
          <w:lang w:eastAsia="en-GB"/>
        </w:rPr>
      </w:pPr>
    </w:p>
    <w:p w14:paraId="18022E73" w14:textId="77777777" w:rsidR="00451B4E" w:rsidRDefault="00451B4E" w:rsidP="00451B4E">
      <w:pPr>
        <w:rPr>
          <w:rFonts w:ascii="Times" w:eastAsia="Cambria" w:hAnsi="Times" w:cs="Times"/>
          <w:color w:val="000000"/>
          <w:lang w:eastAsia="en-GB"/>
        </w:rPr>
      </w:pPr>
    </w:p>
    <w:p w14:paraId="5DEAB470" w14:textId="114ED305" w:rsidR="00131533" w:rsidRPr="00131533" w:rsidRDefault="00131533" w:rsidP="00451B4E">
      <w:pPr>
        <w:rPr>
          <w:rFonts w:ascii="Arial" w:hAnsi="Arial" w:cs="Arial"/>
          <w:b/>
          <w:bCs/>
          <w:sz w:val="22"/>
          <w:szCs w:val="22"/>
          <w:u w:val="single"/>
        </w:rPr>
      </w:pPr>
      <w:r w:rsidRPr="00131533">
        <w:rPr>
          <w:rFonts w:ascii="Arial" w:hAnsi="Arial" w:cs="Arial"/>
          <w:b/>
          <w:bCs/>
          <w:sz w:val="22"/>
          <w:szCs w:val="22"/>
          <w:u w:val="single"/>
        </w:rPr>
        <w:t xml:space="preserve">Families &amp; Significant Others Family Lead </w:t>
      </w:r>
    </w:p>
    <w:p w14:paraId="10191D9C" w14:textId="77777777" w:rsidR="00131533" w:rsidRPr="00131533" w:rsidRDefault="00131533" w:rsidP="00131533">
      <w:pPr>
        <w:jc w:val="center"/>
        <w:rPr>
          <w:rFonts w:ascii="Arial" w:hAnsi="Arial" w:cs="Arial"/>
          <w:b/>
          <w:bCs/>
          <w:sz w:val="22"/>
          <w:szCs w:val="22"/>
          <w:u w:val="single"/>
        </w:rPr>
      </w:pPr>
    </w:p>
    <w:p w14:paraId="2E9192E2" w14:textId="77777777" w:rsidR="00131533" w:rsidRPr="00131533" w:rsidRDefault="00131533" w:rsidP="00131533">
      <w:pPr>
        <w:rPr>
          <w:rFonts w:ascii="Arial" w:hAnsi="Arial" w:cs="Arial"/>
          <w:sz w:val="22"/>
          <w:szCs w:val="22"/>
        </w:rPr>
      </w:pPr>
      <w:r w:rsidRPr="00131533">
        <w:rPr>
          <w:rFonts w:ascii="Arial" w:hAnsi="Arial" w:cs="Arial"/>
          <w:sz w:val="22"/>
          <w:szCs w:val="22"/>
        </w:rPr>
        <w:t xml:space="preserve">The Head of Reducing Reoffending will have oversight of the establishment’s Families offer supported by the Heads of Safety, Operations and Offender Management Delivery. </w:t>
      </w:r>
    </w:p>
    <w:p w14:paraId="21BCBE32" w14:textId="77777777" w:rsidR="00131533" w:rsidRPr="00131533" w:rsidRDefault="00131533" w:rsidP="00131533">
      <w:pPr>
        <w:rPr>
          <w:rFonts w:ascii="Arial" w:hAnsi="Arial" w:cs="Arial"/>
          <w:sz w:val="22"/>
          <w:szCs w:val="22"/>
        </w:rPr>
      </w:pPr>
    </w:p>
    <w:p w14:paraId="60D952B0" w14:textId="7B454B90" w:rsidR="00131533" w:rsidRPr="00131533" w:rsidRDefault="00131533" w:rsidP="00131533">
      <w:pPr>
        <w:rPr>
          <w:rFonts w:ascii="Arial" w:hAnsi="Arial" w:cs="Arial"/>
          <w:b/>
          <w:bCs/>
          <w:i/>
          <w:iCs/>
          <w:sz w:val="22"/>
          <w:szCs w:val="22"/>
        </w:rPr>
      </w:pPr>
      <w:r w:rsidRPr="00131533">
        <w:rPr>
          <w:rFonts w:ascii="Arial" w:hAnsi="Arial" w:cs="Arial"/>
          <w:b/>
          <w:bCs/>
          <w:i/>
          <w:iCs/>
          <w:sz w:val="22"/>
          <w:szCs w:val="22"/>
        </w:rPr>
        <w:t xml:space="preserve">FaSO Lead’s </w:t>
      </w:r>
      <w:r>
        <w:rPr>
          <w:rFonts w:ascii="Arial" w:hAnsi="Arial" w:cs="Arial"/>
          <w:b/>
          <w:bCs/>
          <w:i/>
          <w:iCs/>
          <w:sz w:val="22"/>
          <w:szCs w:val="22"/>
        </w:rPr>
        <w:t xml:space="preserve">Role &amp; </w:t>
      </w:r>
      <w:r w:rsidRPr="00131533">
        <w:rPr>
          <w:rFonts w:ascii="Arial" w:hAnsi="Arial" w:cs="Arial"/>
          <w:b/>
          <w:bCs/>
          <w:i/>
          <w:iCs/>
          <w:sz w:val="22"/>
          <w:szCs w:val="22"/>
        </w:rPr>
        <w:t>Responsibilities include: -</w:t>
      </w:r>
    </w:p>
    <w:p w14:paraId="0C461191" w14:textId="77777777" w:rsidR="00131533" w:rsidRPr="00131533" w:rsidRDefault="00131533" w:rsidP="00131533">
      <w:pPr>
        <w:pStyle w:val="ListParagraph"/>
        <w:numPr>
          <w:ilvl w:val="0"/>
          <w:numId w:val="49"/>
        </w:numPr>
        <w:rPr>
          <w:rFonts w:ascii="Arial" w:hAnsi="Arial" w:cs="Arial"/>
          <w:sz w:val="22"/>
          <w:szCs w:val="22"/>
        </w:rPr>
      </w:pPr>
      <w:r w:rsidRPr="00131533">
        <w:rPr>
          <w:rFonts w:ascii="Arial" w:hAnsi="Arial" w:cs="Arial"/>
          <w:sz w:val="22"/>
          <w:szCs w:val="22"/>
        </w:rPr>
        <w:t>Ensuring the Families &amp; Significant Others Strategy (FaSO) is fit for purpose.</w:t>
      </w:r>
    </w:p>
    <w:p w14:paraId="771CA32A" w14:textId="77777777" w:rsidR="00131533" w:rsidRPr="00131533" w:rsidRDefault="00131533" w:rsidP="00131533">
      <w:pPr>
        <w:pStyle w:val="ListParagraph"/>
        <w:numPr>
          <w:ilvl w:val="0"/>
          <w:numId w:val="49"/>
        </w:numPr>
        <w:rPr>
          <w:rFonts w:ascii="Arial" w:hAnsi="Arial" w:cs="Arial"/>
          <w:sz w:val="22"/>
          <w:szCs w:val="22"/>
        </w:rPr>
      </w:pPr>
      <w:r w:rsidRPr="00131533">
        <w:rPr>
          <w:rFonts w:ascii="Arial" w:hAnsi="Arial" w:cs="Arial"/>
          <w:sz w:val="22"/>
          <w:szCs w:val="22"/>
        </w:rPr>
        <w:t>The establishment conducts two annual Prisoner &amp; Visitor surveys to identify areas of improvement and good practice.</w:t>
      </w:r>
    </w:p>
    <w:p w14:paraId="20AC8B01" w14:textId="77777777" w:rsidR="00131533" w:rsidRPr="00131533" w:rsidRDefault="00131533" w:rsidP="00131533">
      <w:pPr>
        <w:pStyle w:val="ListParagraph"/>
        <w:numPr>
          <w:ilvl w:val="0"/>
          <w:numId w:val="49"/>
        </w:numPr>
        <w:rPr>
          <w:rFonts w:ascii="Arial" w:hAnsi="Arial" w:cs="Arial"/>
          <w:sz w:val="22"/>
          <w:szCs w:val="22"/>
        </w:rPr>
      </w:pPr>
      <w:r w:rsidRPr="00131533">
        <w:rPr>
          <w:rFonts w:ascii="Arial" w:hAnsi="Arial" w:cs="Arial"/>
          <w:sz w:val="22"/>
          <w:szCs w:val="22"/>
        </w:rPr>
        <w:t>To oversee management of the FaSO Contract with our Pact Partners</w:t>
      </w:r>
    </w:p>
    <w:p w14:paraId="165D6BE0" w14:textId="77777777" w:rsidR="00131533" w:rsidRPr="00131533" w:rsidRDefault="00131533" w:rsidP="00131533">
      <w:pPr>
        <w:pStyle w:val="ListParagraph"/>
        <w:numPr>
          <w:ilvl w:val="0"/>
          <w:numId w:val="49"/>
        </w:numPr>
        <w:rPr>
          <w:rFonts w:ascii="Arial" w:hAnsi="Arial" w:cs="Arial"/>
          <w:sz w:val="22"/>
          <w:szCs w:val="22"/>
        </w:rPr>
      </w:pPr>
      <w:r w:rsidRPr="00131533">
        <w:rPr>
          <w:rFonts w:ascii="Arial" w:hAnsi="Arial" w:cs="Arial"/>
          <w:sz w:val="22"/>
          <w:szCs w:val="22"/>
        </w:rPr>
        <w:t xml:space="preserve">To work with OMU to increase the knowledge and raise awareness to both staff and prisoners around </w:t>
      </w:r>
      <w:proofErr w:type="spellStart"/>
      <w:r w:rsidRPr="00131533">
        <w:rPr>
          <w:rFonts w:ascii="Arial" w:hAnsi="Arial" w:cs="Arial"/>
          <w:sz w:val="22"/>
          <w:szCs w:val="22"/>
        </w:rPr>
        <w:t>RoTL</w:t>
      </w:r>
      <w:proofErr w:type="spellEnd"/>
      <w:r w:rsidRPr="00131533">
        <w:rPr>
          <w:rFonts w:ascii="Arial" w:hAnsi="Arial" w:cs="Arial"/>
          <w:sz w:val="22"/>
          <w:szCs w:val="22"/>
        </w:rPr>
        <w:t xml:space="preserve"> opportunities. In turn improving the numbers of prisoners accessing </w:t>
      </w:r>
      <w:proofErr w:type="spellStart"/>
      <w:r w:rsidRPr="00131533">
        <w:rPr>
          <w:rFonts w:ascii="Arial" w:hAnsi="Arial" w:cs="Arial"/>
          <w:sz w:val="22"/>
          <w:szCs w:val="22"/>
        </w:rPr>
        <w:t>RoTL</w:t>
      </w:r>
      <w:proofErr w:type="spellEnd"/>
      <w:r w:rsidRPr="00131533">
        <w:rPr>
          <w:rFonts w:ascii="Arial" w:hAnsi="Arial" w:cs="Arial"/>
          <w:sz w:val="22"/>
          <w:szCs w:val="22"/>
        </w:rPr>
        <w:t xml:space="preserve"> to maintain Family Ties</w:t>
      </w:r>
    </w:p>
    <w:p w14:paraId="190020EE" w14:textId="77777777" w:rsidR="00131533" w:rsidRPr="00131533" w:rsidRDefault="00131533" w:rsidP="00131533">
      <w:pPr>
        <w:pStyle w:val="ListParagraph"/>
        <w:numPr>
          <w:ilvl w:val="0"/>
          <w:numId w:val="49"/>
        </w:numPr>
        <w:rPr>
          <w:rFonts w:ascii="Arial" w:hAnsi="Arial" w:cs="Arial"/>
          <w:sz w:val="22"/>
          <w:szCs w:val="22"/>
        </w:rPr>
      </w:pPr>
      <w:r w:rsidRPr="00131533">
        <w:rPr>
          <w:rFonts w:ascii="Arial" w:hAnsi="Arial" w:cs="Arial"/>
          <w:sz w:val="22"/>
          <w:szCs w:val="22"/>
        </w:rPr>
        <w:t>Ensure completion of the FaSO performance measure</w:t>
      </w:r>
    </w:p>
    <w:p w14:paraId="7B29731E" w14:textId="77777777" w:rsidR="00451B4E" w:rsidRDefault="00451B4E" w:rsidP="00451B4E">
      <w:pPr>
        <w:rPr>
          <w:rFonts w:ascii="Arial" w:hAnsi="Arial" w:cs="Arial"/>
          <w:sz w:val="22"/>
          <w:szCs w:val="22"/>
        </w:rPr>
      </w:pPr>
    </w:p>
    <w:p w14:paraId="01B832CA" w14:textId="77777777" w:rsidR="00451B4E" w:rsidRDefault="00451B4E" w:rsidP="00451B4E">
      <w:pPr>
        <w:rPr>
          <w:rFonts w:ascii="Arial" w:hAnsi="Arial" w:cs="Arial"/>
          <w:b/>
          <w:bCs/>
          <w:sz w:val="22"/>
          <w:szCs w:val="22"/>
          <w:u w:val="single"/>
        </w:rPr>
      </w:pPr>
    </w:p>
    <w:p w14:paraId="333E06F3" w14:textId="0DE01E52" w:rsidR="00131533" w:rsidRPr="00131533" w:rsidRDefault="00131533" w:rsidP="00451B4E">
      <w:pPr>
        <w:rPr>
          <w:rFonts w:ascii="Arial" w:hAnsi="Arial" w:cs="Arial"/>
          <w:b/>
          <w:bCs/>
          <w:sz w:val="22"/>
          <w:szCs w:val="22"/>
          <w:u w:val="single"/>
        </w:rPr>
      </w:pPr>
      <w:r w:rsidRPr="00131533">
        <w:rPr>
          <w:rFonts w:ascii="Arial" w:hAnsi="Arial" w:cs="Arial"/>
          <w:b/>
          <w:bCs/>
          <w:sz w:val="22"/>
          <w:szCs w:val="22"/>
          <w:u w:val="single"/>
        </w:rPr>
        <w:t xml:space="preserve">Families &amp; Significant Others Champion </w:t>
      </w:r>
    </w:p>
    <w:p w14:paraId="6D9D7A48" w14:textId="77777777" w:rsidR="00131533" w:rsidRPr="00131533" w:rsidRDefault="00131533" w:rsidP="00131533">
      <w:pPr>
        <w:ind w:left="360"/>
        <w:rPr>
          <w:rFonts w:ascii="Arial" w:hAnsi="Arial" w:cs="Arial"/>
          <w:sz w:val="22"/>
          <w:szCs w:val="22"/>
        </w:rPr>
      </w:pPr>
    </w:p>
    <w:p w14:paraId="4D690C79" w14:textId="77777777" w:rsidR="00131533" w:rsidRPr="00131533" w:rsidRDefault="00131533" w:rsidP="00131533">
      <w:pPr>
        <w:rPr>
          <w:rFonts w:ascii="Arial" w:hAnsi="Arial" w:cs="Arial"/>
          <w:sz w:val="22"/>
          <w:szCs w:val="22"/>
        </w:rPr>
      </w:pPr>
      <w:r w:rsidRPr="00131533">
        <w:rPr>
          <w:rFonts w:ascii="Arial" w:hAnsi="Arial" w:cs="Arial"/>
          <w:sz w:val="22"/>
          <w:szCs w:val="22"/>
        </w:rPr>
        <w:t>The FaSO Champion has been allocated to the Band 5 – Custodial Manager Operations role. They will support the HoRR in delivery of our commitment within the Families &amp; Significant Other Strategy 2024 – 25.</w:t>
      </w:r>
    </w:p>
    <w:p w14:paraId="52106296" w14:textId="77777777" w:rsidR="00131533" w:rsidRPr="00131533" w:rsidRDefault="00131533" w:rsidP="00131533">
      <w:pPr>
        <w:rPr>
          <w:rFonts w:ascii="Arial" w:hAnsi="Arial" w:cs="Arial"/>
          <w:sz w:val="22"/>
          <w:szCs w:val="22"/>
        </w:rPr>
      </w:pPr>
    </w:p>
    <w:p w14:paraId="59A2EC28" w14:textId="11C2A9EB" w:rsidR="00131533" w:rsidRPr="00131533" w:rsidRDefault="00131533" w:rsidP="00131533">
      <w:pPr>
        <w:rPr>
          <w:rFonts w:ascii="Arial" w:hAnsi="Arial" w:cs="Arial"/>
          <w:b/>
          <w:bCs/>
          <w:i/>
          <w:iCs/>
          <w:sz w:val="22"/>
          <w:szCs w:val="22"/>
        </w:rPr>
      </w:pPr>
      <w:r w:rsidRPr="00131533">
        <w:rPr>
          <w:rFonts w:ascii="Arial" w:hAnsi="Arial" w:cs="Arial"/>
          <w:b/>
          <w:bCs/>
          <w:i/>
          <w:iCs/>
          <w:sz w:val="22"/>
          <w:szCs w:val="22"/>
        </w:rPr>
        <w:t xml:space="preserve">FaSO Champion </w:t>
      </w:r>
      <w:r>
        <w:rPr>
          <w:rFonts w:ascii="Arial" w:hAnsi="Arial" w:cs="Arial"/>
          <w:b/>
          <w:bCs/>
          <w:i/>
          <w:iCs/>
          <w:sz w:val="22"/>
          <w:szCs w:val="22"/>
        </w:rPr>
        <w:t xml:space="preserve">Role &amp; </w:t>
      </w:r>
      <w:r w:rsidRPr="00131533">
        <w:rPr>
          <w:rFonts w:ascii="Arial" w:hAnsi="Arial" w:cs="Arial"/>
          <w:b/>
          <w:bCs/>
          <w:i/>
          <w:iCs/>
          <w:sz w:val="22"/>
          <w:szCs w:val="22"/>
        </w:rPr>
        <w:t>Responsibilities include: -</w:t>
      </w:r>
    </w:p>
    <w:p w14:paraId="5A4AA84D" w14:textId="77777777" w:rsidR="00131533" w:rsidRPr="00131533" w:rsidRDefault="00131533" w:rsidP="00131533">
      <w:pPr>
        <w:pStyle w:val="ListParagraph"/>
        <w:numPr>
          <w:ilvl w:val="0"/>
          <w:numId w:val="50"/>
        </w:numPr>
        <w:rPr>
          <w:rFonts w:ascii="Arial" w:hAnsi="Arial" w:cs="Arial"/>
          <w:sz w:val="22"/>
          <w:szCs w:val="22"/>
        </w:rPr>
      </w:pPr>
      <w:r w:rsidRPr="00131533">
        <w:rPr>
          <w:rFonts w:ascii="Arial" w:hAnsi="Arial" w:cs="Arial"/>
          <w:sz w:val="22"/>
          <w:szCs w:val="22"/>
        </w:rPr>
        <w:lastRenderedPageBreak/>
        <w:t>To support Pact in the delivery of prisoner forums</w:t>
      </w:r>
    </w:p>
    <w:p w14:paraId="7D276FC8" w14:textId="77777777" w:rsidR="00131533" w:rsidRPr="00131533" w:rsidRDefault="00131533" w:rsidP="00131533">
      <w:pPr>
        <w:pStyle w:val="ListParagraph"/>
        <w:numPr>
          <w:ilvl w:val="0"/>
          <w:numId w:val="50"/>
        </w:numPr>
        <w:rPr>
          <w:rFonts w:ascii="Arial" w:hAnsi="Arial" w:cs="Arial"/>
          <w:sz w:val="22"/>
          <w:szCs w:val="22"/>
        </w:rPr>
      </w:pPr>
      <w:r w:rsidRPr="00131533">
        <w:rPr>
          <w:rFonts w:ascii="Arial" w:hAnsi="Arial" w:cs="Arial"/>
          <w:sz w:val="22"/>
          <w:szCs w:val="22"/>
        </w:rPr>
        <w:t>To raise awareness within all areas of Foston Hall around the FaSO offer.</w:t>
      </w:r>
    </w:p>
    <w:p w14:paraId="6CF83561" w14:textId="77777777" w:rsidR="00131533" w:rsidRPr="00131533" w:rsidRDefault="00131533" w:rsidP="00131533">
      <w:pPr>
        <w:pStyle w:val="ListParagraph"/>
        <w:numPr>
          <w:ilvl w:val="0"/>
          <w:numId w:val="50"/>
        </w:numPr>
        <w:rPr>
          <w:rFonts w:ascii="Arial" w:hAnsi="Arial" w:cs="Arial"/>
          <w:sz w:val="22"/>
          <w:szCs w:val="22"/>
        </w:rPr>
      </w:pPr>
      <w:r w:rsidRPr="00131533">
        <w:rPr>
          <w:rFonts w:ascii="Arial" w:hAnsi="Arial" w:cs="Arial"/>
          <w:sz w:val="22"/>
          <w:szCs w:val="22"/>
        </w:rPr>
        <w:t>To conduct two prisoner / visitor surveys per year and bring any actions to the monthly Families &amp; Significant Others Strategy Group meeting.</w:t>
      </w:r>
    </w:p>
    <w:p w14:paraId="0924AF78" w14:textId="77777777" w:rsidR="00131533" w:rsidRPr="00131533" w:rsidRDefault="00131533" w:rsidP="00131533">
      <w:pPr>
        <w:pStyle w:val="ListParagraph"/>
        <w:numPr>
          <w:ilvl w:val="0"/>
          <w:numId w:val="50"/>
        </w:numPr>
        <w:rPr>
          <w:rFonts w:ascii="Arial" w:hAnsi="Arial" w:cs="Arial"/>
          <w:sz w:val="22"/>
          <w:szCs w:val="22"/>
        </w:rPr>
      </w:pPr>
      <w:r w:rsidRPr="00131533">
        <w:rPr>
          <w:rFonts w:ascii="Arial" w:hAnsi="Arial" w:cs="Arial"/>
          <w:sz w:val="22"/>
          <w:szCs w:val="22"/>
        </w:rPr>
        <w:t>Support to drive any new initiatives within the FaSO pathway.</w:t>
      </w:r>
    </w:p>
    <w:p w14:paraId="31AA1C7B" w14:textId="66137160" w:rsidR="00125A05" w:rsidRPr="00131533" w:rsidRDefault="00125A05" w:rsidP="00754F4B">
      <w:pPr>
        <w:rPr>
          <w:rFonts w:ascii="Arial" w:hAnsi="Arial" w:cs="Arial"/>
          <w:sz w:val="22"/>
          <w:szCs w:val="22"/>
        </w:rPr>
      </w:pPr>
    </w:p>
    <w:p w14:paraId="12F14FC9" w14:textId="27BEDDF5" w:rsidR="00125A05" w:rsidRDefault="00125A05" w:rsidP="00754F4B">
      <w:pPr>
        <w:rPr>
          <w:rFonts w:ascii="Arial" w:hAnsi="Arial" w:cs="Arial"/>
          <w:sz w:val="22"/>
          <w:szCs w:val="22"/>
        </w:rPr>
      </w:pPr>
    </w:p>
    <w:p w14:paraId="58A7786A" w14:textId="77777777" w:rsidR="00451B4E" w:rsidRDefault="00451B4E" w:rsidP="00754F4B">
      <w:pPr>
        <w:rPr>
          <w:rFonts w:ascii="Arial" w:hAnsi="Arial" w:cs="Arial"/>
          <w:b/>
          <w:bCs/>
          <w:sz w:val="40"/>
          <w:szCs w:val="40"/>
        </w:rPr>
      </w:pPr>
    </w:p>
    <w:p w14:paraId="7DBDA053" w14:textId="77777777" w:rsidR="00E601A9" w:rsidRDefault="00E601A9" w:rsidP="00754F4B">
      <w:pPr>
        <w:rPr>
          <w:rFonts w:ascii="Arial" w:hAnsi="Arial" w:cs="Arial"/>
          <w:b/>
          <w:bCs/>
          <w:sz w:val="40"/>
          <w:szCs w:val="40"/>
        </w:rPr>
      </w:pPr>
    </w:p>
    <w:p w14:paraId="27B6AF08" w14:textId="3901F795" w:rsidR="002F6993" w:rsidRPr="004968ED" w:rsidRDefault="00DD69BF" w:rsidP="00754F4B">
      <w:pPr>
        <w:rPr>
          <w:rFonts w:ascii="Arial" w:hAnsi="Arial" w:cs="Arial"/>
          <w:b/>
          <w:bCs/>
          <w:sz w:val="40"/>
          <w:szCs w:val="40"/>
        </w:rPr>
      </w:pPr>
      <w:r w:rsidRPr="004968ED">
        <w:rPr>
          <w:rFonts w:ascii="Arial" w:hAnsi="Arial" w:cs="Arial"/>
          <w:b/>
          <w:bCs/>
          <w:sz w:val="40"/>
          <w:szCs w:val="40"/>
        </w:rPr>
        <w:t>HMP&amp;YOI Foston Hall</w:t>
      </w:r>
    </w:p>
    <w:p w14:paraId="5ABFF115" w14:textId="3A9BA32C" w:rsidR="00E929A3" w:rsidRDefault="00E929A3" w:rsidP="00754F4B">
      <w:pPr>
        <w:rPr>
          <w:rFonts w:ascii="Arial" w:hAnsi="Arial" w:cs="Arial"/>
          <w:sz w:val="22"/>
          <w:szCs w:val="22"/>
        </w:rPr>
      </w:pPr>
    </w:p>
    <w:p w14:paraId="2026FAFB" w14:textId="3CCA1030" w:rsidR="00125A05" w:rsidRDefault="00471B8C" w:rsidP="00754F4B">
      <w:pPr>
        <w:rPr>
          <w:rFonts w:ascii="Arial" w:hAnsi="Arial" w:cs="Arial"/>
          <w:sz w:val="22"/>
          <w:szCs w:val="22"/>
        </w:rPr>
      </w:pPr>
      <w:r w:rsidRPr="00471B8C">
        <w:rPr>
          <w:rFonts w:ascii="Arial" w:hAnsi="Arial" w:cs="Arial"/>
          <w:sz w:val="22"/>
          <w:szCs w:val="22"/>
        </w:rPr>
        <w:t>HMP</w:t>
      </w:r>
      <w:r w:rsidR="002A1697">
        <w:rPr>
          <w:rFonts w:ascii="Arial" w:hAnsi="Arial" w:cs="Arial"/>
          <w:sz w:val="22"/>
          <w:szCs w:val="22"/>
        </w:rPr>
        <w:t xml:space="preserve"> </w:t>
      </w:r>
      <w:r w:rsidR="00DC3155">
        <w:rPr>
          <w:rFonts w:ascii="Arial" w:hAnsi="Arial" w:cs="Arial"/>
          <w:sz w:val="22"/>
          <w:szCs w:val="22"/>
        </w:rPr>
        <w:t>&amp;</w:t>
      </w:r>
      <w:r w:rsidR="002A1697">
        <w:rPr>
          <w:rFonts w:ascii="Arial" w:hAnsi="Arial" w:cs="Arial"/>
          <w:sz w:val="22"/>
          <w:szCs w:val="22"/>
        </w:rPr>
        <w:t xml:space="preserve"> </w:t>
      </w:r>
      <w:r w:rsidR="00DC3155">
        <w:rPr>
          <w:rFonts w:ascii="Arial" w:hAnsi="Arial" w:cs="Arial"/>
          <w:sz w:val="22"/>
          <w:szCs w:val="22"/>
        </w:rPr>
        <w:t>YOI</w:t>
      </w:r>
      <w:r w:rsidRPr="00471B8C">
        <w:rPr>
          <w:rFonts w:ascii="Arial" w:hAnsi="Arial" w:cs="Arial"/>
          <w:sz w:val="22"/>
          <w:szCs w:val="22"/>
        </w:rPr>
        <w:t xml:space="preserve"> Foston Hall is a local function prison within the female estate of prisons, located in Derbyshire. The prison has a commitment to providing opportunity to reduce re-offending by ‘Together Empowering Change’, equipping those in our care to lead law abiding and productive lives upon release</w:t>
      </w:r>
      <w:r w:rsidR="007A133E">
        <w:rPr>
          <w:rFonts w:ascii="Arial" w:hAnsi="Arial" w:cs="Arial"/>
          <w:sz w:val="22"/>
          <w:szCs w:val="22"/>
        </w:rPr>
        <w:t xml:space="preserve">. </w:t>
      </w:r>
      <w:r w:rsidR="007A133E" w:rsidRPr="002F6993">
        <w:rPr>
          <w:rFonts w:ascii="Arial" w:hAnsi="Arial" w:cs="Arial"/>
          <w:sz w:val="22"/>
          <w:szCs w:val="22"/>
        </w:rPr>
        <w:t>H</w:t>
      </w:r>
      <w:r w:rsidR="00462444" w:rsidRPr="002F6993">
        <w:rPr>
          <w:rFonts w:ascii="Arial" w:hAnsi="Arial" w:cs="Arial"/>
          <w:sz w:val="22"/>
          <w:szCs w:val="22"/>
        </w:rPr>
        <w:t xml:space="preserve">olding </w:t>
      </w:r>
      <w:r w:rsidR="00DF1A7D">
        <w:rPr>
          <w:rFonts w:ascii="Arial" w:hAnsi="Arial" w:cs="Arial"/>
          <w:sz w:val="22"/>
          <w:szCs w:val="22"/>
        </w:rPr>
        <w:t>a</w:t>
      </w:r>
      <w:r w:rsidR="001A5669">
        <w:rPr>
          <w:rFonts w:ascii="Arial" w:hAnsi="Arial" w:cs="Arial"/>
          <w:sz w:val="22"/>
          <w:szCs w:val="22"/>
        </w:rPr>
        <w:t xml:space="preserve"> role of 324</w:t>
      </w:r>
      <w:r w:rsidR="00462444" w:rsidRPr="002F6993">
        <w:rPr>
          <w:rFonts w:ascii="Arial" w:hAnsi="Arial" w:cs="Arial"/>
          <w:sz w:val="22"/>
          <w:szCs w:val="22"/>
        </w:rPr>
        <w:t xml:space="preserve"> prisoners</w:t>
      </w:r>
      <w:r w:rsidR="00F53EE4" w:rsidRPr="002F6993">
        <w:rPr>
          <w:rFonts w:ascii="Arial" w:hAnsi="Arial" w:cs="Arial"/>
          <w:sz w:val="22"/>
          <w:szCs w:val="22"/>
        </w:rPr>
        <w:t xml:space="preserve"> and i</w:t>
      </w:r>
      <w:r w:rsidR="00462444" w:rsidRPr="002F6993">
        <w:rPr>
          <w:rFonts w:ascii="Arial" w:hAnsi="Arial" w:cs="Arial"/>
          <w:sz w:val="22"/>
          <w:szCs w:val="22"/>
        </w:rPr>
        <w:t xml:space="preserve">n common with other women’s prisons, the establishment accommodates several categories of prisoner ranging from those recently remanded or at the beginning of their sentences </w:t>
      </w:r>
      <w:r w:rsidR="009327EF" w:rsidRPr="002F6993">
        <w:rPr>
          <w:rFonts w:ascii="Arial" w:hAnsi="Arial" w:cs="Arial"/>
          <w:sz w:val="22"/>
          <w:szCs w:val="22"/>
        </w:rPr>
        <w:t>to serving</w:t>
      </w:r>
      <w:r w:rsidR="00462444" w:rsidRPr="002F6993">
        <w:rPr>
          <w:rFonts w:ascii="Arial" w:hAnsi="Arial" w:cs="Arial"/>
          <w:sz w:val="22"/>
          <w:szCs w:val="22"/>
        </w:rPr>
        <w:t xml:space="preserve"> indeterminate sentences, including life, for very serious crimes. The site comprises an old stately home surrounded by a mix of residential units that have been added over the years</w:t>
      </w:r>
      <w:r w:rsidR="00F00C28">
        <w:rPr>
          <w:rFonts w:ascii="Arial" w:hAnsi="Arial" w:cs="Arial"/>
          <w:sz w:val="22"/>
          <w:szCs w:val="22"/>
        </w:rPr>
        <w:t>.</w:t>
      </w:r>
    </w:p>
    <w:p w14:paraId="7F5CD75C" w14:textId="7EB1E221" w:rsidR="00125A05" w:rsidRDefault="00125A05" w:rsidP="00754F4B">
      <w:pPr>
        <w:rPr>
          <w:rFonts w:ascii="Arial" w:hAnsi="Arial" w:cs="Arial"/>
          <w:sz w:val="22"/>
          <w:szCs w:val="22"/>
        </w:rPr>
      </w:pPr>
    </w:p>
    <w:p w14:paraId="7CC5F47A" w14:textId="7DE4D5D5" w:rsidR="00456A28" w:rsidRDefault="00456A28" w:rsidP="00456A28">
      <w:pPr>
        <w:rPr>
          <w:rFonts w:ascii="Arial" w:hAnsi="Arial" w:cs="Arial"/>
          <w:b/>
          <w:bCs/>
          <w:sz w:val="28"/>
          <w:szCs w:val="28"/>
        </w:rPr>
      </w:pPr>
    </w:p>
    <w:p w14:paraId="5AC22A54" w14:textId="77777777" w:rsidR="002A1697" w:rsidRDefault="002A1697" w:rsidP="00456A28">
      <w:pPr>
        <w:rPr>
          <w:rFonts w:ascii="Arial" w:hAnsi="Arial" w:cs="Arial"/>
          <w:b/>
          <w:bCs/>
          <w:sz w:val="28"/>
          <w:szCs w:val="28"/>
        </w:rPr>
      </w:pPr>
    </w:p>
    <w:p w14:paraId="2F77F02D" w14:textId="77777777" w:rsidR="002A1697" w:rsidRDefault="002A1697" w:rsidP="00456A28">
      <w:pPr>
        <w:rPr>
          <w:rFonts w:ascii="Arial" w:hAnsi="Arial" w:cs="Arial"/>
          <w:b/>
          <w:bCs/>
          <w:sz w:val="28"/>
          <w:szCs w:val="28"/>
        </w:rPr>
      </w:pPr>
    </w:p>
    <w:p w14:paraId="12FEBBC0" w14:textId="77777777" w:rsidR="00BC319F" w:rsidRDefault="00BC319F" w:rsidP="00456A28">
      <w:pPr>
        <w:jc w:val="center"/>
        <w:rPr>
          <w:rFonts w:ascii="Arial" w:hAnsi="Arial" w:cs="Arial"/>
          <w:b/>
          <w:bCs/>
          <w:sz w:val="28"/>
          <w:szCs w:val="28"/>
        </w:rPr>
      </w:pPr>
    </w:p>
    <w:p w14:paraId="216B5C64" w14:textId="43A5AD64" w:rsidR="00BC319F" w:rsidRDefault="00BC319F" w:rsidP="00456A28">
      <w:pPr>
        <w:jc w:val="center"/>
        <w:rPr>
          <w:rFonts w:ascii="Arial" w:hAnsi="Arial" w:cs="Arial"/>
          <w:b/>
          <w:bCs/>
          <w:sz w:val="28"/>
          <w:szCs w:val="28"/>
        </w:rPr>
      </w:pPr>
    </w:p>
    <w:p w14:paraId="34CA5B3E" w14:textId="4EEC519A" w:rsidR="00BC319F" w:rsidRDefault="00451B4E" w:rsidP="00456A28">
      <w:pPr>
        <w:jc w:val="center"/>
        <w:rPr>
          <w:rFonts w:ascii="Arial" w:hAnsi="Arial" w:cs="Arial"/>
          <w:b/>
          <w:bCs/>
          <w:sz w:val="28"/>
          <w:szCs w:val="28"/>
        </w:rPr>
      </w:pPr>
      <w:r w:rsidRPr="00862496">
        <w:rPr>
          <w:rFonts w:ascii="Arial" w:hAnsi="Arial" w:cs="Arial"/>
          <w:b/>
          <w:bCs/>
          <w:noProof/>
          <w:sz w:val="96"/>
          <w:szCs w:val="96"/>
        </w:rPr>
        <mc:AlternateContent>
          <mc:Choice Requires="wps">
            <w:drawing>
              <wp:anchor distT="0" distB="0" distL="114300" distR="114300" simplePos="0" relativeHeight="251660316" behindDoc="1" locked="0" layoutInCell="1" allowOverlap="1" wp14:anchorId="6D8F634D" wp14:editId="5B035949">
                <wp:simplePos x="0" y="0"/>
                <wp:positionH relativeFrom="margin">
                  <wp:align>center</wp:align>
                </wp:positionH>
                <wp:positionV relativeFrom="paragraph">
                  <wp:posOffset>-603885</wp:posOffset>
                </wp:positionV>
                <wp:extent cx="4838700" cy="1476375"/>
                <wp:effectExtent l="0" t="0" r="19050" b="28575"/>
                <wp:wrapNone/>
                <wp:docPr id="2011860939" name="Rectangle: Beveled 1"/>
                <wp:cNvGraphicFramePr/>
                <a:graphic xmlns:a="http://schemas.openxmlformats.org/drawingml/2006/main">
                  <a:graphicData uri="http://schemas.microsoft.com/office/word/2010/wordprocessingShape">
                    <wps:wsp>
                      <wps:cNvSpPr/>
                      <wps:spPr>
                        <a:xfrm>
                          <a:off x="0" y="0"/>
                          <a:ext cx="4838700" cy="1476375"/>
                        </a:xfrm>
                        <a:prstGeom prst="bevel">
                          <a:avLst/>
                        </a:prstGeom>
                        <a:solidFill>
                          <a:srgbClr val="D18AEE"/>
                        </a:solidFill>
                        <a:ln w="12700" cap="flat" cmpd="sng" algn="ctr">
                          <a:solidFill>
                            <a:srgbClr val="5B9BD5">
                              <a:shade val="15000"/>
                            </a:srgbClr>
                          </a:solidFill>
                          <a:prstDash val="solid"/>
                          <a:miter lim="800000"/>
                        </a:ln>
                        <a:effectLst/>
                      </wps:spPr>
                      <wps:txbx>
                        <w:txbxContent>
                          <w:p w14:paraId="73FC16E2" w14:textId="77777777" w:rsidR="00BC319F" w:rsidRPr="005D1527" w:rsidRDefault="00BC319F" w:rsidP="00BC319F">
                            <w:pPr>
                              <w:jc w:val="center"/>
                              <w:rPr>
                                <w:rFonts w:ascii="Arial" w:hAnsi="Arial" w:cs="Arial"/>
                                <w:b/>
                                <w:bCs/>
                                <w:sz w:val="96"/>
                                <w:szCs w:val="96"/>
                              </w:rPr>
                            </w:pPr>
                            <w:r w:rsidRPr="00862496">
                              <w:rPr>
                                <w:rFonts w:ascii="Trade Gothic Next Heavy" w:hAnsi="Trade Gothic Next Heavy" w:cs="Arial"/>
                                <w:b/>
                                <w:bCs/>
                                <w:sz w:val="96"/>
                                <w:szCs w:val="96"/>
                              </w:rPr>
                              <w:t>CON</w:t>
                            </w:r>
                            <w:r>
                              <w:rPr>
                                <w:rFonts w:ascii="Trade Gothic Next Heavy" w:hAnsi="Trade Gothic Next Heavy" w:cs="Arial"/>
                                <w:b/>
                                <w:bCs/>
                                <w:sz w:val="96"/>
                                <w:szCs w:val="96"/>
                              </w:rPr>
                              <w:t>TACT US</w:t>
                            </w:r>
                          </w:p>
                          <w:p w14:paraId="399BE8A4" w14:textId="77777777" w:rsidR="00BC319F" w:rsidRDefault="00BC319F" w:rsidP="00BC31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8F634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 o:spid="_x0000_s1027" type="#_x0000_t84" style="position:absolute;left:0;text-align:left;margin-left:0;margin-top:-47.55pt;width:381pt;height:116.25pt;z-index:-2516561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" fillcolor="#d18aee" strokecolor="#223f59" strokeweight="1pt">
                <v:textbox>
                  <w:txbxContent>
                    <w:p w14:paraId="73FC16E2" w14:textId="77777777" w:rsidR="00BC319F" w:rsidRPr="005D1527" w:rsidRDefault="00BC319F" w:rsidP="00BC319F">
                      <w:pPr>
                        <w:jc w:val="center"/>
                        <w:rPr>
                          <w:rFonts w:ascii="Arial" w:hAnsi="Arial" w:cs="Arial"/>
                          <w:b/>
                          <w:bCs/>
                          <w:sz w:val="96"/>
                          <w:szCs w:val="96"/>
                        </w:rPr>
                      </w:pPr>
                      <w:r w:rsidRPr="00862496">
                        <w:rPr>
                          <w:rFonts w:ascii="Trade Gothic Next Heavy" w:hAnsi="Trade Gothic Next Heavy" w:cs="Arial"/>
                          <w:b/>
                          <w:bCs/>
                          <w:sz w:val="96"/>
                          <w:szCs w:val="96"/>
                        </w:rPr>
                        <w:t>CON</w:t>
                      </w:r>
                      <w:r>
                        <w:rPr>
                          <w:rFonts w:ascii="Trade Gothic Next Heavy" w:hAnsi="Trade Gothic Next Heavy" w:cs="Arial"/>
                          <w:b/>
                          <w:bCs/>
                          <w:sz w:val="96"/>
                          <w:szCs w:val="96"/>
                        </w:rPr>
                        <w:t>TACT US</w:t>
                      </w:r>
                    </w:p>
                    <w:p w14:paraId="399BE8A4" w14:textId="77777777" w:rsidR="00BC319F" w:rsidRDefault="00BC319F" w:rsidP="00BC319F">
                      <w:pPr>
                        <w:jc w:val="center"/>
                      </w:pPr>
                    </w:p>
                  </w:txbxContent>
                </v:textbox>
                <w10:wrap anchorx="margin"/>
              </v:shape>
            </w:pict>
          </mc:Fallback>
        </mc:AlternateContent>
      </w:r>
    </w:p>
    <w:p w14:paraId="32B00B57" w14:textId="77777777" w:rsidR="00BC319F" w:rsidRDefault="00BC319F" w:rsidP="00456A28">
      <w:pPr>
        <w:jc w:val="center"/>
        <w:rPr>
          <w:rFonts w:ascii="Arial" w:hAnsi="Arial" w:cs="Arial"/>
          <w:b/>
          <w:bCs/>
          <w:sz w:val="28"/>
          <w:szCs w:val="28"/>
        </w:rPr>
      </w:pPr>
    </w:p>
    <w:p w14:paraId="40D1CC27" w14:textId="77777777" w:rsidR="00BC319F" w:rsidRDefault="00BC319F" w:rsidP="00456A28">
      <w:pPr>
        <w:jc w:val="center"/>
        <w:rPr>
          <w:rFonts w:ascii="Arial" w:hAnsi="Arial" w:cs="Arial"/>
          <w:b/>
          <w:bCs/>
          <w:sz w:val="28"/>
          <w:szCs w:val="28"/>
        </w:rPr>
      </w:pPr>
    </w:p>
    <w:p w14:paraId="06F348B4" w14:textId="2E8D97B5" w:rsidR="00BC319F" w:rsidRDefault="00BC319F" w:rsidP="00E601A9">
      <w:pPr>
        <w:tabs>
          <w:tab w:val="left" w:pos="450"/>
        </w:tabs>
        <w:rPr>
          <w:rFonts w:ascii="Arial" w:hAnsi="Arial" w:cs="Arial"/>
          <w:b/>
          <w:bCs/>
          <w:sz w:val="28"/>
          <w:szCs w:val="28"/>
        </w:rPr>
      </w:pPr>
      <w:r>
        <w:rPr>
          <w:rFonts w:ascii="Arial" w:hAnsi="Arial" w:cs="Arial"/>
          <w:b/>
          <w:bCs/>
          <w:sz w:val="28"/>
          <w:szCs w:val="28"/>
        </w:rPr>
        <w:tab/>
      </w:r>
    </w:p>
    <w:p w14:paraId="24DAFF5E" w14:textId="77777777" w:rsidR="00BC319F" w:rsidRDefault="00BC319F" w:rsidP="00456A28">
      <w:pPr>
        <w:jc w:val="center"/>
        <w:rPr>
          <w:rFonts w:ascii="Arial" w:hAnsi="Arial" w:cs="Arial"/>
          <w:b/>
          <w:bCs/>
          <w:sz w:val="28"/>
          <w:szCs w:val="28"/>
        </w:rPr>
      </w:pPr>
    </w:p>
    <w:p w14:paraId="372F9860" w14:textId="77777777" w:rsidR="002A1697" w:rsidRDefault="002A1697" w:rsidP="00456A28">
      <w:pPr>
        <w:jc w:val="center"/>
        <w:rPr>
          <w:rFonts w:ascii="Arial" w:hAnsi="Arial" w:cs="Arial"/>
          <w:b/>
          <w:bCs/>
          <w:sz w:val="28"/>
          <w:szCs w:val="28"/>
        </w:rPr>
      </w:pPr>
    </w:p>
    <w:p w14:paraId="5140E361" w14:textId="2745ADF7" w:rsidR="00456A28" w:rsidRPr="008555B4" w:rsidRDefault="00456A28" w:rsidP="00456A28">
      <w:pPr>
        <w:jc w:val="center"/>
        <w:rPr>
          <w:rFonts w:ascii="Arial" w:hAnsi="Arial" w:cs="Arial"/>
          <w:b/>
          <w:bCs/>
          <w:sz w:val="28"/>
          <w:szCs w:val="28"/>
        </w:rPr>
      </w:pPr>
      <w:r w:rsidRPr="008555B4">
        <w:rPr>
          <w:rFonts w:ascii="Arial" w:hAnsi="Arial" w:cs="Arial"/>
          <w:b/>
          <w:bCs/>
          <w:sz w:val="28"/>
          <w:szCs w:val="28"/>
        </w:rPr>
        <w:t>Address</w:t>
      </w:r>
    </w:p>
    <w:p w14:paraId="415FF234" w14:textId="2427C971" w:rsidR="00456A28" w:rsidRPr="00EE5423" w:rsidRDefault="00456A28" w:rsidP="00456A28">
      <w:pPr>
        <w:jc w:val="center"/>
        <w:rPr>
          <w:rFonts w:ascii="Arial" w:hAnsi="Arial" w:cs="Arial"/>
          <w:sz w:val="28"/>
          <w:szCs w:val="28"/>
        </w:rPr>
      </w:pPr>
      <w:r w:rsidRPr="00EE5423">
        <w:rPr>
          <w:rFonts w:ascii="Arial" w:hAnsi="Arial" w:cs="Arial"/>
          <w:sz w:val="28"/>
          <w:szCs w:val="28"/>
        </w:rPr>
        <w:t>HMP</w:t>
      </w:r>
      <w:r w:rsidR="00560127">
        <w:rPr>
          <w:rFonts w:ascii="Arial" w:hAnsi="Arial" w:cs="Arial"/>
          <w:sz w:val="28"/>
          <w:szCs w:val="28"/>
        </w:rPr>
        <w:t xml:space="preserve"> </w:t>
      </w:r>
      <w:r w:rsidRPr="00EE5423">
        <w:rPr>
          <w:rFonts w:ascii="Arial" w:hAnsi="Arial" w:cs="Arial"/>
          <w:sz w:val="28"/>
          <w:szCs w:val="28"/>
        </w:rPr>
        <w:t>&amp;YOI Foston Hall,</w:t>
      </w:r>
    </w:p>
    <w:p w14:paraId="473ACE00" w14:textId="1910298E" w:rsidR="0094328E" w:rsidRPr="00EE5423" w:rsidRDefault="0094328E" w:rsidP="00456A28">
      <w:pPr>
        <w:jc w:val="center"/>
        <w:rPr>
          <w:rFonts w:ascii="Arial" w:hAnsi="Arial" w:cs="Arial"/>
          <w:sz w:val="28"/>
          <w:szCs w:val="28"/>
        </w:rPr>
      </w:pPr>
      <w:r w:rsidRPr="00EE5423">
        <w:rPr>
          <w:rFonts w:ascii="Arial" w:hAnsi="Arial" w:cs="Arial"/>
          <w:sz w:val="28"/>
          <w:szCs w:val="28"/>
        </w:rPr>
        <w:t>Foston</w:t>
      </w:r>
      <w:r w:rsidR="0043546A" w:rsidRPr="00EE5423">
        <w:rPr>
          <w:rFonts w:ascii="Arial" w:hAnsi="Arial" w:cs="Arial"/>
          <w:sz w:val="28"/>
          <w:szCs w:val="28"/>
        </w:rPr>
        <w:t>,</w:t>
      </w:r>
    </w:p>
    <w:p w14:paraId="702A7BBC" w14:textId="381C8F44" w:rsidR="0094328E" w:rsidRPr="00EE5423" w:rsidRDefault="0094328E" w:rsidP="00456A28">
      <w:pPr>
        <w:jc w:val="center"/>
        <w:rPr>
          <w:rFonts w:ascii="Arial" w:hAnsi="Arial" w:cs="Arial"/>
          <w:sz w:val="28"/>
          <w:szCs w:val="28"/>
        </w:rPr>
      </w:pPr>
      <w:r w:rsidRPr="00EE5423">
        <w:rPr>
          <w:rFonts w:ascii="Arial" w:hAnsi="Arial" w:cs="Arial"/>
          <w:sz w:val="28"/>
          <w:szCs w:val="28"/>
        </w:rPr>
        <w:t>Derbyshire</w:t>
      </w:r>
    </w:p>
    <w:p w14:paraId="6991D879" w14:textId="4BEF245C" w:rsidR="005119EC" w:rsidRDefault="0094328E" w:rsidP="00EE5423">
      <w:pPr>
        <w:jc w:val="center"/>
        <w:rPr>
          <w:rFonts w:ascii="Arial" w:hAnsi="Arial" w:cs="Arial"/>
          <w:sz w:val="28"/>
          <w:szCs w:val="28"/>
        </w:rPr>
      </w:pPr>
      <w:r w:rsidRPr="00EE5423">
        <w:rPr>
          <w:rFonts w:ascii="Arial" w:hAnsi="Arial" w:cs="Arial"/>
          <w:sz w:val="28"/>
          <w:szCs w:val="28"/>
        </w:rPr>
        <w:t>DE</w:t>
      </w:r>
      <w:r w:rsidR="0043546A" w:rsidRPr="00EE5423">
        <w:rPr>
          <w:rFonts w:ascii="Arial" w:hAnsi="Arial" w:cs="Arial"/>
          <w:sz w:val="28"/>
          <w:szCs w:val="28"/>
        </w:rPr>
        <w:t>65 5D</w:t>
      </w:r>
      <w:r w:rsidR="00C8734F" w:rsidRPr="00EE5423">
        <w:rPr>
          <w:rFonts w:ascii="Arial" w:hAnsi="Arial" w:cs="Arial"/>
          <w:sz w:val="28"/>
          <w:szCs w:val="28"/>
        </w:rPr>
        <w:t>N</w:t>
      </w:r>
    </w:p>
    <w:p w14:paraId="04D78A41" w14:textId="77777777" w:rsidR="00560127" w:rsidRPr="00EE5423" w:rsidRDefault="00560127" w:rsidP="00EE5423">
      <w:pPr>
        <w:jc w:val="center"/>
        <w:rPr>
          <w:rFonts w:ascii="Arial" w:hAnsi="Arial" w:cs="Arial"/>
          <w:b/>
          <w:bCs/>
          <w:sz w:val="28"/>
          <w:szCs w:val="28"/>
        </w:rPr>
      </w:pPr>
    </w:p>
    <w:p w14:paraId="539C8107" w14:textId="77777777" w:rsidR="00FD3DC6" w:rsidRDefault="00FD3DC6" w:rsidP="00E601A9">
      <w:pPr>
        <w:rPr>
          <w:rFonts w:ascii="Arial" w:hAnsi="Arial" w:cs="Arial"/>
          <w:b/>
          <w:bCs/>
          <w:color w:val="0B0C0C"/>
          <w:sz w:val="28"/>
          <w:szCs w:val="28"/>
          <w:shd w:val="clear" w:color="auto" w:fill="FFFFFF"/>
        </w:rPr>
      </w:pPr>
    </w:p>
    <w:p w14:paraId="6F712171" w14:textId="32612385" w:rsidR="00EE5423" w:rsidRPr="00D45AB9" w:rsidRDefault="00EE5423" w:rsidP="00EE5423">
      <w:pPr>
        <w:jc w:val="center"/>
        <w:rPr>
          <w:rFonts w:ascii="Arial" w:hAnsi="Arial" w:cs="Arial"/>
          <w:b/>
          <w:bCs/>
          <w:color w:val="0B0C0C"/>
          <w:sz w:val="28"/>
          <w:szCs w:val="28"/>
          <w:shd w:val="clear" w:color="auto" w:fill="FFFFFF"/>
        </w:rPr>
      </w:pPr>
      <w:r w:rsidRPr="00D45AB9">
        <w:rPr>
          <w:rFonts w:ascii="Arial" w:hAnsi="Arial" w:cs="Arial"/>
          <w:b/>
          <w:bCs/>
          <w:color w:val="0B0C0C"/>
          <w:sz w:val="28"/>
          <w:szCs w:val="28"/>
          <w:shd w:val="clear" w:color="auto" w:fill="FFFFFF"/>
        </w:rPr>
        <w:t>T</w:t>
      </w:r>
      <w:r w:rsidR="000E0F9E" w:rsidRPr="00D45AB9">
        <w:rPr>
          <w:rFonts w:ascii="Arial" w:hAnsi="Arial" w:cs="Arial"/>
          <w:b/>
          <w:bCs/>
          <w:color w:val="0B0C0C"/>
          <w:sz w:val="28"/>
          <w:szCs w:val="28"/>
          <w:shd w:val="clear" w:color="auto" w:fill="FFFFFF"/>
        </w:rPr>
        <w:t>elephone</w:t>
      </w:r>
    </w:p>
    <w:p w14:paraId="38F63EA8" w14:textId="6537B7CD" w:rsidR="00FD3DC6" w:rsidRDefault="000E0F9E" w:rsidP="00E601A9">
      <w:pPr>
        <w:jc w:val="center"/>
        <w:rPr>
          <w:rFonts w:ascii="Arial" w:hAnsi="Arial" w:cs="Arial"/>
          <w:color w:val="0B0C0C"/>
          <w:sz w:val="29"/>
          <w:szCs w:val="29"/>
          <w:shd w:val="clear" w:color="auto" w:fill="FFFFFF"/>
        </w:rPr>
      </w:pPr>
      <w:r>
        <w:rPr>
          <w:rFonts w:ascii="Arial" w:hAnsi="Arial" w:cs="Arial"/>
          <w:color w:val="0B0C0C"/>
          <w:sz w:val="29"/>
          <w:szCs w:val="29"/>
          <w:shd w:val="clear" w:color="auto" w:fill="FFFFFF"/>
        </w:rPr>
        <w:t>01283 584 300</w:t>
      </w:r>
      <w:r>
        <w:rPr>
          <w:rFonts w:ascii="Arial" w:hAnsi="Arial" w:cs="Arial"/>
          <w:color w:val="0B0C0C"/>
          <w:sz w:val="29"/>
          <w:szCs w:val="29"/>
        </w:rPr>
        <w:br/>
      </w:r>
      <w:r>
        <w:rPr>
          <w:rFonts w:ascii="Arial" w:hAnsi="Arial" w:cs="Arial"/>
          <w:color w:val="0B0C0C"/>
          <w:sz w:val="29"/>
          <w:szCs w:val="29"/>
          <w:shd w:val="clear" w:color="auto" w:fill="FFFFFF"/>
        </w:rPr>
        <w:t>Monday to Friday, 9am to 5pm</w:t>
      </w:r>
    </w:p>
    <w:p w14:paraId="14A11712" w14:textId="77777777" w:rsidR="00560127" w:rsidRDefault="00560127" w:rsidP="00E601A9">
      <w:pPr>
        <w:jc w:val="center"/>
        <w:rPr>
          <w:rFonts w:ascii="Arial" w:hAnsi="Arial" w:cs="Arial"/>
          <w:color w:val="0B0C0C"/>
          <w:sz w:val="29"/>
          <w:szCs w:val="29"/>
          <w:shd w:val="clear" w:color="auto" w:fill="FFFFFF"/>
        </w:rPr>
      </w:pPr>
    </w:p>
    <w:p w14:paraId="15569C86" w14:textId="259326A4" w:rsidR="00125A05" w:rsidRPr="00BB28C3" w:rsidRDefault="00854793" w:rsidP="00854793">
      <w:pPr>
        <w:rPr>
          <w:rFonts w:ascii="Arial" w:hAnsi="Arial" w:cs="Arial"/>
          <w:b/>
          <w:bCs/>
          <w:sz w:val="28"/>
          <w:szCs w:val="28"/>
        </w:rPr>
      </w:pPr>
      <w:r>
        <w:rPr>
          <w:rFonts w:ascii="Arial" w:hAnsi="Arial" w:cs="Arial"/>
          <w:b/>
          <w:bCs/>
          <w:sz w:val="28"/>
          <w:szCs w:val="28"/>
        </w:rPr>
        <w:t xml:space="preserve">                                </w:t>
      </w:r>
      <w:r w:rsidR="00AD0E09">
        <w:rPr>
          <w:rFonts w:ascii="Arial" w:hAnsi="Arial" w:cs="Arial"/>
          <w:b/>
          <w:bCs/>
          <w:sz w:val="28"/>
          <w:szCs w:val="28"/>
        </w:rPr>
        <w:t xml:space="preserve">           </w:t>
      </w:r>
      <w:r>
        <w:rPr>
          <w:rFonts w:ascii="Arial" w:hAnsi="Arial" w:cs="Arial"/>
          <w:b/>
          <w:bCs/>
          <w:sz w:val="28"/>
          <w:szCs w:val="28"/>
        </w:rPr>
        <w:t xml:space="preserve"> </w:t>
      </w:r>
      <w:r w:rsidR="00BB28C3" w:rsidRPr="00BB28C3">
        <w:rPr>
          <w:rFonts w:ascii="Arial" w:hAnsi="Arial" w:cs="Arial"/>
          <w:b/>
          <w:bCs/>
          <w:sz w:val="28"/>
          <w:szCs w:val="28"/>
        </w:rPr>
        <w:t>Twitter Ac</w:t>
      </w:r>
      <w:r w:rsidR="00E601A9">
        <w:rPr>
          <w:rFonts w:ascii="Arial" w:hAnsi="Arial" w:cs="Arial"/>
          <w:b/>
          <w:bCs/>
          <w:sz w:val="28"/>
          <w:szCs w:val="28"/>
        </w:rPr>
        <w:t>c</w:t>
      </w:r>
      <w:r w:rsidR="00BB28C3" w:rsidRPr="00BB28C3">
        <w:rPr>
          <w:rFonts w:ascii="Arial" w:hAnsi="Arial" w:cs="Arial"/>
          <w:b/>
          <w:bCs/>
          <w:sz w:val="28"/>
          <w:szCs w:val="28"/>
        </w:rPr>
        <w:t>ount</w:t>
      </w:r>
      <w:r w:rsidR="00AD0E09" w:rsidRPr="00E82ED4">
        <w:rPr>
          <w:rFonts w:ascii="Arial" w:hAnsi="Arial" w:cs="Arial"/>
          <w:b/>
          <w:bCs/>
          <w:noProof/>
          <w:sz w:val="28"/>
          <w:szCs w:val="28"/>
        </w:rPr>
        <w:drawing>
          <wp:inline distT="0" distB="0" distL="0" distR="0" wp14:anchorId="71EC7233" wp14:editId="7BC38A2F">
            <wp:extent cx="511175" cy="438878"/>
            <wp:effectExtent l="0" t="0" r="3175" b="0"/>
            <wp:docPr id="33" name="Picture 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with low confidence"/>
                    <pic:cNvPicPr/>
                  </pic:nvPicPr>
                  <pic:blipFill>
                    <a:blip r:embed="rId15"/>
                    <a:stretch>
                      <a:fillRect/>
                    </a:stretch>
                  </pic:blipFill>
                  <pic:spPr>
                    <a:xfrm>
                      <a:off x="0" y="0"/>
                      <a:ext cx="519000" cy="445596"/>
                    </a:xfrm>
                    <a:prstGeom prst="rect">
                      <a:avLst/>
                    </a:prstGeom>
                  </pic:spPr>
                </pic:pic>
              </a:graphicData>
            </a:graphic>
          </wp:inline>
        </w:drawing>
      </w:r>
    </w:p>
    <w:p w14:paraId="7EC67A7B" w14:textId="4EED4D95" w:rsidR="00BB28C3" w:rsidRDefault="00BB28C3" w:rsidP="00BB28C3">
      <w:pPr>
        <w:jc w:val="center"/>
        <w:rPr>
          <w:rFonts w:ascii="Segoe UI" w:hAnsi="Segoe UI" w:cs="Segoe UI"/>
          <w:color w:val="536471"/>
          <w:sz w:val="28"/>
          <w:szCs w:val="28"/>
          <w:shd w:val="clear" w:color="auto" w:fill="FFFFFF"/>
        </w:rPr>
      </w:pPr>
      <w:r w:rsidRPr="00BB28C3">
        <w:rPr>
          <w:rFonts w:ascii="Segoe UI" w:hAnsi="Segoe UI" w:cs="Segoe UI"/>
          <w:color w:val="536471"/>
          <w:sz w:val="28"/>
          <w:szCs w:val="28"/>
          <w:shd w:val="clear" w:color="auto" w:fill="FFFFFF"/>
        </w:rPr>
        <w:t>@HmpFostonhal</w:t>
      </w:r>
      <w:r w:rsidR="00125A05">
        <w:rPr>
          <w:rFonts w:ascii="Segoe UI" w:hAnsi="Segoe UI" w:cs="Segoe UI"/>
          <w:color w:val="536471"/>
          <w:sz w:val="28"/>
          <w:szCs w:val="28"/>
          <w:shd w:val="clear" w:color="auto" w:fill="FFFFFF"/>
        </w:rPr>
        <w:t>l</w:t>
      </w:r>
    </w:p>
    <w:p w14:paraId="00C6239A" w14:textId="4C506F96" w:rsidR="00125A05" w:rsidRDefault="00125A05" w:rsidP="00BB28C3">
      <w:pPr>
        <w:jc w:val="center"/>
        <w:rPr>
          <w:rFonts w:ascii="Segoe UI" w:hAnsi="Segoe UI" w:cs="Segoe UI"/>
          <w:color w:val="536471"/>
          <w:sz w:val="28"/>
          <w:szCs w:val="28"/>
          <w:shd w:val="clear" w:color="auto" w:fill="FFFFFF"/>
        </w:rPr>
      </w:pPr>
    </w:p>
    <w:p w14:paraId="1B5EDB8E" w14:textId="77777777" w:rsidR="00FD3DC6" w:rsidRDefault="00FD3DC6" w:rsidP="00451B4E">
      <w:pPr>
        <w:jc w:val="center"/>
        <w:rPr>
          <w:rFonts w:ascii="Arial" w:hAnsi="Arial" w:cs="Arial"/>
          <w:b/>
          <w:bCs/>
          <w:sz w:val="28"/>
          <w:szCs w:val="28"/>
        </w:rPr>
      </w:pPr>
    </w:p>
    <w:p w14:paraId="02D7022F" w14:textId="22F03166" w:rsidR="00FD3DC6" w:rsidRPr="002833FE" w:rsidRDefault="005D1527" w:rsidP="006D5303">
      <w:pPr>
        <w:rPr>
          <w:rFonts w:ascii="Arial" w:hAnsi="Arial" w:cs="Arial"/>
          <w:b/>
          <w:bCs/>
          <w:sz w:val="28"/>
          <w:szCs w:val="28"/>
        </w:rPr>
      </w:pPr>
      <w:r w:rsidRPr="002833FE">
        <w:rPr>
          <w:rFonts w:ascii="Arial" w:hAnsi="Arial" w:cs="Arial"/>
          <w:b/>
          <w:bCs/>
          <w:sz w:val="28"/>
          <w:szCs w:val="28"/>
        </w:rPr>
        <w:t xml:space="preserve">Please see the website below for information details about Foston Hall and </w:t>
      </w:r>
      <w:r w:rsidR="00E5265C" w:rsidRPr="002833FE">
        <w:rPr>
          <w:rFonts w:ascii="Arial" w:hAnsi="Arial" w:cs="Arial"/>
          <w:b/>
          <w:bCs/>
          <w:sz w:val="28"/>
          <w:szCs w:val="28"/>
        </w:rPr>
        <w:t>other relevant information</w:t>
      </w:r>
    </w:p>
    <w:p w14:paraId="74E52C9C" w14:textId="77777777" w:rsidR="00451B4E" w:rsidRDefault="00451B4E" w:rsidP="00451B4E"/>
    <w:p w14:paraId="0B8E9FA9" w14:textId="60A6095A" w:rsidR="009C15E5" w:rsidRPr="00451B4E" w:rsidRDefault="005D1527" w:rsidP="00FD3DC6">
      <w:pPr>
        <w:jc w:val="center"/>
        <w:rPr>
          <w:b/>
          <w:bCs/>
          <w:sz w:val="28"/>
          <w:szCs w:val="28"/>
        </w:rPr>
      </w:pPr>
      <w:hyperlink r:id="rId16" w:history="1">
        <w:r w:rsidRPr="003B6C42">
          <w:rPr>
            <w:rStyle w:val="Hyperlink"/>
            <w:rFonts w:ascii="Arial" w:eastAsiaTheme="majorEastAsia" w:hAnsi="Arial" w:cs="Arial"/>
            <w:b/>
            <w:bCs/>
          </w:rPr>
          <w:t>HMP Foston Hall | Prisoners' Families Helpline (prisonersfamilies.org)</w:t>
        </w:r>
      </w:hyperlink>
    </w:p>
    <w:p w14:paraId="28649023" w14:textId="539E3692" w:rsidR="007A3F7D" w:rsidRDefault="007A3F7D" w:rsidP="00754F4B">
      <w:pPr>
        <w:rPr>
          <w:rFonts w:ascii="Arial" w:hAnsi="Arial" w:cs="Arial"/>
          <w:b/>
          <w:bCs/>
          <w:sz w:val="40"/>
          <w:szCs w:val="40"/>
        </w:rPr>
      </w:pPr>
    </w:p>
    <w:p w14:paraId="1D93896B" w14:textId="77A06251" w:rsidR="009C15E5" w:rsidRDefault="00CC73BA" w:rsidP="00754F4B">
      <w:pPr>
        <w:rPr>
          <w:rFonts w:ascii="Arial" w:hAnsi="Arial" w:cs="Arial"/>
          <w:b/>
          <w:bCs/>
          <w:sz w:val="40"/>
          <w:szCs w:val="40"/>
        </w:rPr>
      </w:pPr>
      <w:r>
        <w:rPr>
          <w:rFonts w:ascii="Arial" w:hAnsi="Arial" w:cs="Arial"/>
          <w:b/>
          <w:bCs/>
          <w:noProof/>
          <w:sz w:val="40"/>
          <w:szCs w:val="40"/>
        </w:rPr>
        <mc:AlternateContent>
          <mc:Choice Requires="wps">
            <w:drawing>
              <wp:anchor distT="0" distB="0" distL="114300" distR="114300" simplePos="0" relativeHeight="251661340" behindDoc="0" locked="0" layoutInCell="1" allowOverlap="1" wp14:anchorId="35F12DF3" wp14:editId="025A25B3">
                <wp:simplePos x="0" y="0"/>
                <wp:positionH relativeFrom="page">
                  <wp:posOffset>622300</wp:posOffset>
                </wp:positionH>
                <wp:positionV relativeFrom="paragraph">
                  <wp:posOffset>76200</wp:posOffset>
                </wp:positionV>
                <wp:extent cx="6572250" cy="3638550"/>
                <wp:effectExtent l="38100" t="19050" r="19050" b="38100"/>
                <wp:wrapNone/>
                <wp:docPr id="199674209" name="Explosion: 14 Points 1"/>
                <wp:cNvGraphicFramePr/>
                <a:graphic xmlns:a="http://schemas.openxmlformats.org/drawingml/2006/main">
                  <a:graphicData uri="http://schemas.microsoft.com/office/word/2010/wordprocessingShape">
                    <wps:wsp>
                      <wps:cNvSpPr/>
                      <wps:spPr>
                        <a:xfrm>
                          <a:off x="0" y="0"/>
                          <a:ext cx="6572250" cy="3638550"/>
                        </a:xfrm>
                        <a:prstGeom prst="irregularSeal2">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353F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 o:spid="_x0000_s1026" type="#_x0000_t72" style="position:absolute;margin-left:49pt;margin-top:6pt;width:517.5pt;height:286.5pt;z-index:2516613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" fillcolor="red" strokecolor="#091723 [484]" strokeweight="1pt">
                <w10:wrap anchorx="page"/>
              </v:shape>
            </w:pict>
          </mc:Fallback>
        </mc:AlternateContent>
      </w:r>
    </w:p>
    <w:p w14:paraId="18565800" w14:textId="3D6AA7C3" w:rsidR="009C15E5" w:rsidRDefault="009C15E5" w:rsidP="00754F4B">
      <w:pPr>
        <w:rPr>
          <w:rFonts w:ascii="Arial" w:hAnsi="Arial" w:cs="Arial"/>
          <w:b/>
          <w:bCs/>
          <w:sz w:val="40"/>
          <w:szCs w:val="40"/>
        </w:rPr>
      </w:pPr>
    </w:p>
    <w:p w14:paraId="58281431" w14:textId="2354B3DE" w:rsidR="00F83669" w:rsidRPr="00F83669" w:rsidRDefault="00F83669" w:rsidP="00F83669">
      <w:pPr>
        <w:shd w:val="clear" w:color="auto" w:fill="FFFFFF"/>
        <w:spacing w:after="100" w:afterAutospacing="1"/>
        <w:rPr>
          <w:rFonts w:ascii="Roboto" w:hAnsi="Roboto"/>
          <w:color w:val="231F20"/>
          <w:lang w:eastAsia="en-GB"/>
        </w:rPr>
      </w:pPr>
    </w:p>
    <w:p w14:paraId="6C064D5C" w14:textId="38531725" w:rsidR="00BC319F" w:rsidRDefault="006D5303" w:rsidP="00F83669">
      <w:pPr>
        <w:shd w:val="clear" w:color="auto" w:fill="FFFFFF"/>
        <w:spacing w:after="100" w:afterAutospacing="1"/>
        <w:rPr>
          <w:rFonts w:ascii="Roboto" w:hAnsi="Roboto"/>
          <w:color w:val="231F20"/>
          <w:lang w:eastAsia="en-GB"/>
        </w:rPr>
      </w:pPr>
      <w:r>
        <w:rPr>
          <w:noProof/>
        </w:rPr>
        <mc:AlternateContent>
          <mc:Choice Requires="wps">
            <w:drawing>
              <wp:anchor distT="0" distB="0" distL="114300" distR="114300" simplePos="0" relativeHeight="251663388" behindDoc="0" locked="0" layoutInCell="1" allowOverlap="1" wp14:anchorId="12A729BA" wp14:editId="36668E34">
                <wp:simplePos x="0" y="0"/>
                <wp:positionH relativeFrom="margin">
                  <wp:align>center</wp:align>
                </wp:positionH>
                <wp:positionV relativeFrom="paragraph">
                  <wp:posOffset>318770</wp:posOffset>
                </wp:positionV>
                <wp:extent cx="2505075" cy="1171575"/>
                <wp:effectExtent l="0" t="0" r="9525" b="9525"/>
                <wp:wrapNone/>
                <wp:docPr id="328397549" name="Text Box 1"/>
                <wp:cNvGraphicFramePr/>
                <a:graphic xmlns:a="http://schemas.openxmlformats.org/drawingml/2006/main">
                  <a:graphicData uri="http://schemas.microsoft.com/office/word/2010/wordprocessingShape">
                    <wps:wsp>
                      <wps:cNvSpPr txBox="1"/>
                      <wps:spPr>
                        <a:xfrm>
                          <a:off x="0" y="0"/>
                          <a:ext cx="2505075" cy="1171575"/>
                        </a:xfrm>
                        <a:prstGeom prst="rect">
                          <a:avLst/>
                        </a:prstGeom>
                        <a:solidFill>
                          <a:prstClr val="white"/>
                        </a:solidFill>
                        <a:ln>
                          <a:noFill/>
                        </a:ln>
                      </wps:spPr>
                      <wps:txbx>
                        <w:txbxContent>
                          <w:p w14:paraId="34B6EF8E" w14:textId="43E2B5D8" w:rsidR="00BC319F" w:rsidRPr="002828E3" w:rsidRDefault="00BC319F" w:rsidP="002828E3">
                            <w:pPr>
                              <w:pStyle w:val="Caption"/>
                              <w:jc w:val="center"/>
                              <w:rPr>
                                <w:rFonts w:ascii="Arial" w:hAnsi="Arial" w:cs="Arial"/>
                                <w:b/>
                                <w:bCs/>
                                <w:i w:val="0"/>
                                <w:iCs w:val="0"/>
                                <w:noProof/>
                                <w:color w:val="auto"/>
                                <w:sz w:val="24"/>
                                <w:szCs w:val="24"/>
                              </w:rPr>
                            </w:pPr>
                            <w:r w:rsidRPr="002828E3">
                              <w:rPr>
                                <w:rFonts w:ascii="Arial" w:hAnsi="Arial" w:cs="Arial"/>
                                <w:b/>
                                <w:bCs/>
                                <w:i w:val="0"/>
                                <w:iCs w:val="0"/>
                                <w:color w:val="auto"/>
                                <w:sz w:val="24"/>
                                <w:szCs w:val="24"/>
                                <w:lang w:eastAsia="en-GB"/>
                              </w:rPr>
                              <w:t>If you think the prisoner is at immediate risk, please call the switchboard on 01283 584300 and ask for the Orderly Officer and explain that your concern is an emergency</w:t>
                            </w:r>
                            <w:r w:rsidR="002828E3">
                              <w:rPr>
                                <w:b/>
                                <w:bCs/>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729BA" id="_x0000_t202" coordsize="21600,21600" o:spt="202" path="m,l,21600r21600,l21600,xe">
                <v:stroke joinstyle="miter"/>
                <v:path gradientshapeok="t" o:connecttype="rect"/>
              </v:shapetype>
              <v:shape id="Text Box 1" o:spid="_x0000_s1028" type="#_x0000_t202" style="position:absolute;margin-left:0;margin-top:25.1pt;width:197.25pt;height:92.25pt;z-index:2516633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" stroked="f">
                <v:textbox inset="0,0,0,0">
                  <w:txbxContent>
                    <w:p w14:paraId="34B6EF8E" w14:textId="43E2B5D8" w:rsidR="00BC319F" w:rsidRPr="002828E3" w:rsidRDefault="00BC319F" w:rsidP="002828E3">
                      <w:pPr>
                        <w:pStyle w:val="Caption"/>
                        <w:jc w:val="center"/>
                        <w:rPr>
                          <w:rFonts w:ascii="Arial" w:hAnsi="Arial" w:cs="Arial"/>
                          <w:b/>
                          <w:bCs/>
                          <w:i w:val="0"/>
                          <w:iCs w:val="0"/>
                          <w:noProof/>
                          <w:color w:val="auto"/>
                          <w:sz w:val="24"/>
                          <w:szCs w:val="24"/>
                        </w:rPr>
                      </w:pPr>
                      <w:r w:rsidRPr="002828E3">
                        <w:rPr>
                          <w:rFonts w:ascii="Arial" w:hAnsi="Arial" w:cs="Arial"/>
                          <w:b/>
                          <w:bCs/>
                          <w:i w:val="0"/>
                          <w:iCs w:val="0"/>
                          <w:color w:val="auto"/>
                          <w:sz w:val="24"/>
                          <w:szCs w:val="24"/>
                          <w:lang w:eastAsia="en-GB"/>
                        </w:rPr>
                        <w:t>If you think the prisoner is at immediate risk, please call the switchboard on 01283 584300 and ask for the Orderly Officer and explain that your concern is an emergency</w:t>
                      </w:r>
                      <w:r w:rsidR="002828E3">
                        <w:rPr>
                          <w:b/>
                          <w:bCs/>
                          <w:i w:val="0"/>
                          <w:iCs w:val="0"/>
                          <w:color w:val="auto"/>
                          <w:sz w:val="24"/>
                          <w:szCs w:val="24"/>
                        </w:rPr>
                        <w:t>.</w:t>
                      </w:r>
                    </w:p>
                  </w:txbxContent>
                </v:textbox>
                <w10:wrap anchorx="margin"/>
              </v:shape>
            </w:pict>
          </mc:Fallback>
        </mc:AlternateContent>
      </w:r>
    </w:p>
    <w:p w14:paraId="57E8ECCD" w14:textId="436C99BF" w:rsidR="00BC319F" w:rsidRDefault="00BC319F" w:rsidP="00F83669">
      <w:pPr>
        <w:shd w:val="clear" w:color="auto" w:fill="FFFFFF"/>
        <w:spacing w:after="100" w:afterAutospacing="1"/>
        <w:rPr>
          <w:rFonts w:ascii="Roboto" w:hAnsi="Roboto"/>
          <w:color w:val="231F20"/>
          <w:lang w:eastAsia="en-GB"/>
        </w:rPr>
      </w:pPr>
    </w:p>
    <w:p w14:paraId="01F841C4" w14:textId="59F97E4A" w:rsidR="00BC319F" w:rsidRDefault="00BC319F" w:rsidP="00F83669">
      <w:pPr>
        <w:shd w:val="clear" w:color="auto" w:fill="FFFFFF"/>
        <w:spacing w:after="100" w:afterAutospacing="1"/>
        <w:rPr>
          <w:rFonts w:ascii="Roboto" w:hAnsi="Roboto"/>
          <w:color w:val="231F20"/>
          <w:lang w:eastAsia="en-GB"/>
        </w:rPr>
      </w:pPr>
    </w:p>
    <w:p w14:paraId="083D77D5" w14:textId="37D5A63D" w:rsidR="00BC319F" w:rsidRDefault="00BC319F" w:rsidP="00F83669">
      <w:pPr>
        <w:shd w:val="clear" w:color="auto" w:fill="FFFFFF"/>
        <w:spacing w:after="100" w:afterAutospacing="1"/>
        <w:rPr>
          <w:rFonts w:ascii="Roboto" w:hAnsi="Roboto"/>
          <w:color w:val="231F20"/>
          <w:lang w:eastAsia="en-GB"/>
        </w:rPr>
      </w:pPr>
    </w:p>
    <w:p w14:paraId="54B50918" w14:textId="289D7F5F" w:rsidR="00BC319F" w:rsidRPr="00BC319F" w:rsidRDefault="00BC319F" w:rsidP="00BC319F">
      <w:pPr>
        <w:shd w:val="clear" w:color="auto" w:fill="FFFFFF"/>
        <w:spacing w:after="100" w:afterAutospacing="1"/>
        <w:rPr>
          <w:rFonts w:ascii="Arial" w:hAnsi="Arial" w:cs="Arial"/>
          <w:b/>
          <w:bCs/>
          <w:color w:val="FF0000"/>
          <w:lang w:eastAsia="en-GB"/>
        </w:rPr>
      </w:pPr>
      <w:r w:rsidRPr="00BC319F">
        <w:rPr>
          <w:rFonts w:ascii="Arial" w:hAnsi="Arial" w:cs="Arial"/>
          <w:b/>
          <w:bCs/>
          <w:color w:val="FF0000"/>
          <w:lang w:eastAsia="en-GB"/>
        </w:rPr>
        <w:t>. </w:t>
      </w:r>
    </w:p>
    <w:p w14:paraId="7075C27E" w14:textId="14AC51C0" w:rsidR="00FD3DC6" w:rsidRDefault="00FD3DC6" w:rsidP="00F83669">
      <w:pPr>
        <w:shd w:val="clear" w:color="auto" w:fill="FFFFFF"/>
        <w:spacing w:after="100" w:afterAutospacing="1"/>
        <w:rPr>
          <w:rFonts w:ascii="Roboto" w:hAnsi="Roboto"/>
          <w:color w:val="231F20"/>
          <w:lang w:eastAsia="en-GB"/>
        </w:rPr>
      </w:pPr>
    </w:p>
    <w:p w14:paraId="28B49BFC" w14:textId="77777777" w:rsidR="00FD3DC6" w:rsidRDefault="00FD3DC6" w:rsidP="00F83669">
      <w:pPr>
        <w:shd w:val="clear" w:color="auto" w:fill="FFFFFF"/>
        <w:spacing w:after="100" w:afterAutospacing="1"/>
        <w:rPr>
          <w:rFonts w:ascii="Roboto" w:hAnsi="Roboto"/>
          <w:color w:val="231F20"/>
          <w:lang w:eastAsia="en-GB"/>
        </w:rPr>
      </w:pPr>
    </w:p>
    <w:p w14:paraId="6E630228" w14:textId="77777777" w:rsidR="00FD3DC6" w:rsidRDefault="00FD3DC6" w:rsidP="00F83669">
      <w:pPr>
        <w:shd w:val="clear" w:color="auto" w:fill="FFFFFF"/>
        <w:spacing w:after="100" w:afterAutospacing="1"/>
        <w:rPr>
          <w:rFonts w:ascii="Roboto" w:hAnsi="Roboto"/>
          <w:color w:val="231F20"/>
          <w:lang w:eastAsia="en-GB"/>
        </w:rPr>
      </w:pPr>
    </w:p>
    <w:p w14:paraId="012E41C3" w14:textId="77777777" w:rsidR="00FD3DC6" w:rsidRDefault="00FD3DC6" w:rsidP="00F83669">
      <w:pPr>
        <w:shd w:val="clear" w:color="auto" w:fill="FFFFFF"/>
        <w:spacing w:after="100" w:afterAutospacing="1"/>
        <w:rPr>
          <w:rFonts w:ascii="Roboto" w:hAnsi="Roboto"/>
          <w:color w:val="231F20"/>
          <w:lang w:eastAsia="en-GB"/>
        </w:rPr>
      </w:pPr>
    </w:p>
    <w:p w14:paraId="481EC88D" w14:textId="124D3BF6" w:rsidR="002828E3" w:rsidRPr="002833FE" w:rsidRDefault="002828E3" w:rsidP="00F83669">
      <w:pPr>
        <w:shd w:val="clear" w:color="auto" w:fill="FFFFFF"/>
        <w:spacing w:after="100" w:afterAutospacing="1"/>
        <w:rPr>
          <w:rFonts w:ascii="Arial" w:hAnsi="Arial" w:cs="Arial"/>
          <w:color w:val="231F20"/>
          <w:sz w:val="22"/>
          <w:szCs w:val="22"/>
          <w:lang w:eastAsia="en-GB"/>
        </w:rPr>
      </w:pPr>
      <w:r w:rsidRPr="002833FE">
        <w:rPr>
          <w:rFonts w:ascii="Arial" w:hAnsi="Arial" w:cs="Arial"/>
          <w:color w:val="231F20"/>
          <w:sz w:val="22"/>
          <w:szCs w:val="22"/>
          <w:lang w:eastAsia="en-GB"/>
        </w:rPr>
        <w:t>I</w:t>
      </w:r>
      <w:r w:rsidR="00F83669" w:rsidRPr="002833FE">
        <w:rPr>
          <w:rFonts w:ascii="Arial" w:hAnsi="Arial" w:cs="Arial"/>
          <w:color w:val="231F20"/>
          <w:sz w:val="22"/>
          <w:szCs w:val="22"/>
          <w:lang w:eastAsia="en-GB"/>
        </w:rPr>
        <w:t xml:space="preserve">f your concern is urgent but not life </w:t>
      </w:r>
      <w:r w:rsidRPr="002833FE">
        <w:rPr>
          <w:rFonts w:ascii="Arial" w:hAnsi="Arial" w:cs="Arial"/>
          <w:color w:val="231F20"/>
          <w:sz w:val="22"/>
          <w:szCs w:val="22"/>
          <w:lang w:eastAsia="en-GB"/>
        </w:rPr>
        <w:t>threatening,</w:t>
      </w:r>
      <w:r w:rsidR="00F83669" w:rsidRPr="002833FE">
        <w:rPr>
          <w:rFonts w:ascii="Arial" w:hAnsi="Arial" w:cs="Arial"/>
          <w:color w:val="231F20"/>
          <w:sz w:val="22"/>
          <w:szCs w:val="22"/>
          <w:lang w:eastAsia="en-GB"/>
        </w:rPr>
        <w:t xml:space="preserve"> please call </w:t>
      </w:r>
      <w:r w:rsidR="00BD0A84" w:rsidRPr="002833FE">
        <w:rPr>
          <w:rFonts w:ascii="Arial" w:hAnsi="Arial" w:cs="Arial"/>
          <w:color w:val="231F20"/>
          <w:sz w:val="22"/>
          <w:szCs w:val="22"/>
          <w:lang w:eastAsia="en-GB"/>
        </w:rPr>
        <w:t>the: -</w:t>
      </w:r>
      <w:r w:rsidR="00F83669" w:rsidRPr="002833FE">
        <w:rPr>
          <w:rFonts w:ascii="Arial" w:hAnsi="Arial" w:cs="Arial"/>
          <w:color w:val="231F20"/>
          <w:sz w:val="22"/>
          <w:szCs w:val="22"/>
          <w:lang w:eastAsia="en-GB"/>
        </w:rPr>
        <w:t> </w:t>
      </w:r>
    </w:p>
    <w:p w14:paraId="142BC699" w14:textId="6B7F51ED" w:rsidR="002828E3" w:rsidRPr="002833FE" w:rsidRDefault="00F83669" w:rsidP="00F83669">
      <w:pPr>
        <w:shd w:val="clear" w:color="auto" w:fill="FFFFFF"/>
        <w:spacing w:after="100" w:afterAutospacing="1"/>
        <w:rPr>
          <w:rFonts w:ascii="Arial" w:hAnsi="Arial" w:cs="Arial"/>
          <w:b/>
          <w:bCs/>
          <w:color w:val="231F20"/>
          <w:sz w:val="22"/>
          <w:szCs w:val="22"/>
          <w:lang w:eastAsia="en-GB"/>
        </w:rPr>
      </w:pPr>
      <w:r w:rsidRPr="002833FE">
        <w:rPr>
          <w:rFonts w:ascii="Arial" w:hAnsi="Arial" w:cs="Arial"/>
          <w:b/>
          <w:bCs/>
          <w:color w:val="231F20"/>
          <w:sz w:val="22"/>
          <w:szCs w:val="22"/>
          <w:lang w:eastAsia="en-GB"/>
        </w:rPr>
        <w:t xml:space="preserve">Crisis Line on 01283 584 333 (Monday to Friday 9-4pm), </w:t>
      </w:r>
      <w:r w:rsidR="002828E3" w:rsidRPr="002833FE">
        <w:rPr>
          <w:rFonts w:ascii="Arial" w:hAnsi="Arial" w:cs="Arial"/>
          <w:b/>
          <w:bCs/>
          <w:color w:val="231F20"/>
          <w:sz w:val="22"/>
          <w:szCs w:val="22"/>
          <w:lang w:eastAsia="en-GB"/>
        </w:rPr>
        <w:t xml:space="preserve">or </w:t>
      </w:r>
      <w:r w:rsidRPr="002833FE">
        <w:rPr>
          <w:rFonts w:ascii="Arial" w:hAnsi="Arial" w:cs="Arial"/>
          <w:b/>
          <w:bCs/>
          <w:color w:val="231F20"/>
          <w:sz w:val="22"/>
          <w:szCs w:val="22"/>
          <w:lang w:eastAsia="en-GB"/>
        </w:rPr>
        <w:t>for out of hours please call 01283 584 319. Please explain that you are calling about a ‘safeguarding concern’. </w:t>
      </w:r>
    </w:p>
    <w:p w14:paraId="2AEF0A8F" w14:textId="18906652" w:rsidR="00F83669" w:rsidRPr="002833FE" w:rsidRDefault="00F83669" w:rsidP="00F83669">
      <w:pPr>
        <w:shd w:val="clear" w:color="auto" w:fill="FFFFFF"/>
        <w:spacing w:after="100" w:afterAutospacing="1"/>
        <w:rPr>
          <w:rFonts w:ascii="Arial" w:hAnsi="Arial" w:cs="Arial"/>
          <w:color w:val="231F20"/>
          <w:sz w:val="22"/>
          <w:szCs w:val="22"/>
          <w:lang w:eastAsia="en-GB"/>
        </w:rPr>
      </w:pPr>
      <w:r w:rsidRPr="002833FE">
        <w:rPr>
          <w:rFonts w:ascii="Arial" w:hAnsi="Arial" w:cs="Arial"/>
          <w:color w:val="231F20"/>
          <w:sz w:val="22"/>
          <w:szCs w:val="22"/>
          <w:lang w:eastAsia="en-GB"/>
        </w:rPr>
        <w:t xml:space="preserve">Your call will be logged and transferred to a member of the </w:t>
      </w:r>
      <w:r w:rsidR="002828E3" w:rsidRPr="002833FE">
        <w:rPr>
          <w:rFonts w:ascii="Arial" w:hAnsi="Arial" w:cs="Arial"/>
          <w:color w:val="231F20"/>
          <w:sz w:val="22"/>
          <w:szCs w:val="22"/>
          <w:lang w:eastAsia="en-GB"/>
        </w:rPr>
        <w:t>S</w:t>
      </w:r>
      <w:r w:rsidRPr="002833FE">
        <w:rPr>
          <w:rFonts w:ascii="Arial" w:hAnsi="Arial" w:cs="Arial"/>
          <w:color w:val="231F20"/>
          <w:sz w:val="22"/>
          <w:szCs w:val="22"/>
          <w:lang w:eastAsia="en-GB"/>
        </w:rPr>
        <w:t xml:space="preserve">afety </w:t>
      </w:r>
      <w:r w:rsidR="002828E3" w:rsidRPr="002833FE">
        <w:rPr>
          <w:rFonts w:ascii="Arial" w:hAnsi="Arial" w:cs="Arial"/>
          <w:color w:val="231F20"/>
          <w:sz w:val="22"/>
          <w:szCs w:val="22"/>
          <w:lang w:eastAsia="en-GB"/>
        </w:rPr>
        <w:t>T</w:t>
      </w:r>
      <w:r w:rsidRPr="002833FE">
        <w:rPr>
          <w:rFonts w:ascii="Arial" w:hAnsi="Arial" w:cs="Arial"/>
          <w:color w:val="231F20"/>
          <w:sz w:val="22"/>
          <w:szCs w:val="22"/>
          <w:lang w:eastAsia="en-GB"/>
        </w:rPr>
        <w:t>eam. Alternatively, you can</w:t>
      </w:r>
      <w:r w:rsidR="00933A40" w:rsidRPr="002833FE">
        <w:rPr>
          <w:rFonts w:ascii="Arial" w:hAnsi="Arial" w:cs="Arial"/>
          <w:color w:val="231F20"/>
          <w:sz w:val="22"/>
          <w:szCs w:val="22"/>
          <w:lang w:eastAsia="en-GB"/>
        </w:rPr>
        <w:t xml:space="preserve"> visit </w:t>
      </w:r>
      <w:hyperlink r:id="rId17" w:history="1">
        <w:r w:rsidR="00933A40" w:rsidRPr="002833FE">
          <w:rPr>
            <w:rStyle w:val="Hyperlink"/>
            <w:rFonts w:ascii="Arial" w:hAnsi="Arial" w:cs="Arial"/>
            <w:sz w:val="22"/>
            <w:szCs w:val="22"/>
          </w:rPr>
          <w:t>HMP Foston Hall | Prisoners' Families Helpline (prisonersfamilies.org)</w:t>
        </w:r>
      </w:hyperlink>
      <w:r w:rsidRPr="002833FE">
        <w:rPr>
          <w:rFonts w:ascii="Arial" w:hAnsi="Arial" w:cs="Arial"/>
          <w:color w:val="231F20"/>
          <w:sz w:val="22"/>
          <w:szCs w:val="22"/>
          <w:lang w:eastAsia="en-GB"/>
        </w:rPr>
        <w:t xml:space="preserve"> </w:t>
      </w:r>
      <w:r w:rsidR="00933A40" w:rsidRPr="002833FE">
        <w:rPr>
          <w:rFonts w:ascii="Arial" w:hAnsi="Arial" w:cs="Arial"/>
          <w:color w:val="231F20"/>
          <w:sz w:val="22"/>
          <w:szCs w:val="22"/>
          <w:lang w:eastAsia="en-GB"/>
        </w:rPr>
        <w:t xml:space="preserve">and submit a contact </w:t>
      </w:r>
      <w:r w:rsidRPr="002833FE">
        <w:rPr>
          <w:rFonts w:ascii="Arial" w:hAnsi="Arial" w:cs="Arial"/>
          <w:color w:val="231F20"/>
          <w:sz w:val="22"/>
          <w:szCs w:val="22"/>
          <w:lang w:eastAsia="en-GB"/>
        </w:rPr>
        <w:t>form (the team will pick up all contact forms within 72 hours):</w:t>
      </w:r>
    </w:p>
    <w:p w14:paraId="578C50E6" w14:textId="77777777" w:rsidR="009C15E5" w:rsidRDefault="009C15E5" w:rsidP="00754F4B">
      <w:pPr>
        <w:rPr>
          <w:rFonts w:ascii="Arial" w:hAnsi="Arial" w:cs="Arial"/>
          <w:b/>
          <w:bCs/>
          <w:sz w:val="40"/>
          <w:szCs w:val="40"/>
        </w:rPr>
      </w:pPr>
    </w:p>
    <w:p w14:paraId="3569233A" w14:textId="77777777" w:rsidR="00560127" w:rsidRDefault="00560127" w:rsidP="00754F4B">
      <w:pPr>
        <w:rPr>
          <w:rFonts w:ascii="Arial" w:hAnsi="Arial" w:cs="Arial"/>
          <w:b/>
          <w:bCs/>
          <w:sz w:val="40"/>
          <w:szCs w:val="40"/>
        </w:rPr>
      </w:pPr>
    </w:p>
    <w:p w14:paraId="60700C21" w14:textId="77777777" w:rsidR="00427957" w:rsidRDefault="00427957" w:rsidP="00754F4B">
      <w:pPr>
        <w:rPr>
          <w:rFonts w:ascii="Arial" w:hAnsi="Arial" w:cs="Arial"/>
          <w:b/>
          <w:bCs/>
          <w:sz w:val="40"/>
          <w:szCs w:val="40"/>
        </w:rPr>
      </w:pPr>
    </w:p>
    <w:p w14:paraId="7DED6FE5" w14:textId="77777777" w:rsidR="00427957" w:rsidRDefault="00427957" w:rsidP="00754F4B">
      <w:pPr>
        <w:rPr>
          <w:rFonts w:ascii="Arial" w:hAnsi="Arial" w:cs="Arial"/>
          <w:b/>
          <w:bCs/>
          <w:sz w:val="40"/>
          <w:szCs w:val="40"/>
        </w:rPr>
      </w:pPr>
    </w:p>
    <w:p w14:paraId="7A9240F4" w14:textId="77777777" w:rsidR="00427957" w:rsidRDefault="00427957" w:rsidP="00754F4B">
      <w:pPr>
        <w:rPr>
          <w:rFonts w:ascii="Arial" w:hAnsi="Arial" w:cs="Arial"/>
          <w:b/>
          <w:bCs/>
          <w:sz w:val="40"/>
          <w:szCs w:val="40"/>
        </w:rPr>
      </w:pPr>
    </w:p>
    <w:p w14:paraId="2D63A168" w14:textId="18EA963C" w:rsidR="00E929A3" w:rsidRPr="007C4A48" w:rsidRDefault="00CE16D7" w:rsidP="00754F4B">
      <w:pPr>
        <w:rPr>
          <w:rFonts w:ascii="Arial" w:hAnsi="Arial" w:cs="Arial"/>
          <w:b/>
          <w:bCs/>
          <w:sz w:val="40"/>
          <w:szCs w:val="40"/>
        </w:rPr>
      </w:pPr>
      <w:r w:rsidRPr="005119EC">
        <w:rPr>
          <w:rFonts w:ascii="Arial" w:hAnsi="Arial" w:cs="Arial"/>
          <w:b/>
          <w:bCs/>
          <w:sz w:val="40"/>
          <w:szCs w:val="40"/>
        </w:rPr>
        <w:lastRenderedPageBreak/>
        <w:t>Getting to HMP&amp;YOI Foston Hall</w:t>
      </w:r>
    </w:p>
    <w:p w14:paraId="654C4F8C" w14:textId="77777777" w:rsidR="004C3D5E" w:rsidRDefault="007405A4" w:rsidP="001739C2">
      <w:pPr>
        <w:pStyle w:val="NormalWeb"/>
        <w:shd w:val="clear" w:color="auto" w:fill="FFFFFF"/>
        <w:spacing w:before="300" w:beforeAutospacing="0" w:after="300" w:afterAutospacing="0"/>
        <w:rPr>
          <w:rFonts w:ascii="Arial" w:eastAsiaTheme="minorHAnsi" w:hAnsi="Arial" w:cs="Arial"/>
          <w:sz w:val="22"/>
          <w:szCs w:val="22"/>
        </w:rPr>
      </w:pPr>
      <w:r>
        <w:rPr>
          <w:noProof/>
        </w:rPr>
        <w:drawing>
          <wp:inline distT="0" distB="0" distL="0" distR="0" wp14:anchorId="2B8F7786" wp14:editId="0E1ECA3F">
            <wp:extent cx="1582153" cy="1202690"/>
            <wp:effectExtent l="0" t="0" r="0" b="0"/>
            <wp:docPr id="32" name="Picture 32" descr="MK6 Volkswagen Polo GTI Plus in Flash Red paint Staffordshire, England, UK - 26th May 2020:  A MK6 Volkswagen Polo GTI Plus in Flash Red, parked on gravel road in Cannock Chase, Staffordshire, England, UK. The VW Polo is now in it's sixth generation. car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K6 Volkswagen Polo GTI Plus in Flash Red paint Staffordshire, England, UK - 26th May 2020:  A MK6 Volkswagen Polo GTI Plus in Flash Red, parked on gravel road in Cannock Chase, Staffordshire, England, UK. The VW Polo is now in it's sixth generation. cars stock pictures, royalty-free photos &amp; 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6482" cy="1213583"/>
                    </a:xfrm>
                    <a:prstGeom prst="rect">
                      <a:avLst/>
                    </a:prstGeom>
                    <a:noFill/>
                    <a:ln>
                      <a:noFill/>
                    </a:ln>
                  </pic:spPr>
                </pic:pic>
              </a:graphicData>
            </a:graphic>
          </wp:inline>
        </w:drawing>
      </w:r>
      <w:r w:rsidR="00734960">
        <w:rPr>
          <w:rFonts w:ascii="Arial" w:hAnsi="Arial" w:cs="Arial"/>
          <w:sz w:val="22"/>
          <w:szCs w:val="22"/>
        </w:rPr>
        <w:t xml:space="preserve">     </w:t>
      </w:r>
      <w:r w:rsidR="0014507D">
        <w:rPr>
          <w:rFonts w:ascii="Arial" w:hAnsi="Arial" w:cs="Arial"/>
          <w:sz w:val="22"/>
          <w:szCs w:val="22"/>
        </w:rPr>
        <w:t xml:space="preserve"> </w:t>
      </w:r>
      <w:r w:rsidR="005D6B66">
        <w:rPr>
          <w:rFonts w:ascii="Arial" w:hAnsi="Arial" w:cs="Arial"/>
          <w:sz w:val="22"/>
          <w:szCs w:val="22"/>
        </w:rPr>
        <w:t xml:space="preserve">By Car: - </w:t>
      </w:r>
      <w:r w:rsidR="008A1AFA" w:rsidRPr="0024765F">
        <w:rPr>
          <w:rFonts w:ascii="Arial" w:hAnsi="Arial" w:cs="Arial"/>
          <w:sz w:val="22"/>
          <w:szCs w:val="22"/>
          <w:lang w:val="en"/>
        </w:rPr>
        <w:t xml:space="preserve">the prison is on the A50, situated between Derby and Uttoxeter. </w:t>
      </w:r>
      <w:r w:rsidR="008A1AFA" w:rsidRPr="0024765F">
        <w:rPr>
          <w:rFonts w:ascii="Arial" w:eastAsiaTheme="minorHAnsi" w:hAnsi="Arial" w:cs="Arial"/>
          <w:sz w:val="22"/>
          <w:szCs w:val="22"/>
        </w:rPr>
        <w:t>There is</w:t>
      </w:r>
      <w:r w:rsidR="003514C7">
        <w:rPr>
          <w:rFonts w:ascii="Arial" w:eastAsiaTheme="minorHAnsi" w:hAnsi="Arial" w:cs="Arial"/>
          <w:sz w:val="22"/>
          <w:szCs w:val="22"/>
        </w:rPr>
        <w:t xml:space="preserve"> </w:t>
      </w:r>
      <w:r w:rsidR="008A1AFA" w:rsidRPr="0024765F">
        <w:rPr>
          <w:rFonts w:ascii="Arial" w:eastAsiaTheme="minorHAnsi" w:hAnsi="Arial" w:cs="Arial"/>
          <w:sz w:val="22"/>
          <w:szCs w:val="22"/>
        </w:rPr>
        <w:t xml:space="preserve">parking </w:t>
      </w:r>
      <w:r w:rsidR="003514C7">
        <w:rPr>
          <w:rFonts w:ascii="Arial" w:eastAsiaTheme="minorHAnsi" w:hAnsi="Arial" w:cs="Arial"/>
          <w:sz w:val="22"/>
          <w:szCs w:val="22"/>
        </w:rPr>
        <w:t>at</w:t>
      </w:r>
      <w:r w:rsidR="008A1AFA" w:rsidRPr="0024765F">
        <w:rPr>
          <w:rFonts w:ascii="Arial" w:eastAsiaTheme="minorHAnsi" w:hAnsi="Arial" w:cs="Arial"/>
          <w:sz w:val="22"/>
          <w:szCs w:val="22"/>
        </w:rPr>
        <w:t xml:space="preserve"> the prison</w:t>
      </w:r>
      <w:r w:rsidR="003514C7">
        <w:rPr>
          <w:rFonts w:ascii="Arial" w:eastAsiaTheme="minorHAnsi" w:hAnsi="Arial" w:cs="Arial"/>
          <w:sz w:val="22"/>
          <w:szCs w:val="22"/>
        </w:rPr>
        <w:t>. T</w:t>
      </w:r>
      <w:r w:rsidR="008A1AFA" w:rsidRPr="0024765F">
        <w:rPr>
          <w:rFonts w:ascii="Arial" w:eastAsiaTheme="minorHAnsi" w:hAnsi="Arial" w:cs="Arial"/>
          <w:sz w:val="22"/>
          <w:szCs w:val="22"/>
        </w:rPr>
        <w:t xml:space="preserve">he visitor’s car park is opposite the main gate which </w:t>
      </w:r>
      <w:r w:rsidR="008A1AFA">
        <w:rPr>
          <w:rFonts w:ascii="Arial" w:eastAsiaTheme="minorHAnsi" w:hAnsi="Arial" w:cs="Arial"/>
          <w:sz w:val="22"/>
          <w:szCs w:val="22"/>
        </w:rPr>
        <w:t xml:space="preserve">is </w:t>
      </w:r>
      <w:r w:rsidR="008A1AFA" w:rsidRPr="0024765F">
        <w:rPr>
          <w:rFonts w:ascii="Arial" w:eastAsiaTheme="minorHAnsi" w:hAnsi="Arial" w:cs="Arial"/>
          <w:sz w:val="22"/>
          <w:szCs w:val="22"/>
        </w:rPr>
        <w:t>clearly signposted. The car park is within proximity to the prison’s visits centre. We ask that visitors park considerately and ensure when they park vehicles on the lane there is enough access for emergency vehicles to pass in case of an emergency.</w:t>
      </w:r>
    </w:p>
    <w:p w14:paraId="1231725C" w14:textId="168B0454" w:rsidR="00025C6D" w:rsidRPr="007C4A48" w:rsidRDefault="001739C2" w:rsidP="007C4A48">
      <w:pPr>
        <w:pStyle w:val="NormalWeb"/>
        <w:shd w:val="clear" w:color="auto" w:fill="FFFFFF"/>
        <w:spacing w:before="300" w:beforeAutospacing="0" w:after="300" w:afterAutospacing="0"/>
        <w:rPr>
          <w:rFonts w:ascii="Arial" w:hAnsi="Arial" w:cs="Arial"/>
          <w:color w:val="0B0C0C"/>
          <w:sz w:val="29"/>
          <w:szCs w:val="29"/>
        </w:rPr>
      </w:pPr>
      <w:r w:rsidRPr="004C3D5E">
        <w:rPr>
          <w:rFonts w:ascii="Arial" w:hAnsi="Arial" w:cs="Arial"/>
          <w:b/>
          <w:bCs/>
          <w:color w:val="0B0C0C"/>
          <w:sz w:val="22"/>
          <w:szCs w:val="22"/>
        </w:rPr>
        <w:t>There is limited parking at Foston Hall, including spaces for Blue Badge holders</w:t>
      </w:r>
      <w:r>
        <w:rPr>
          <w:rFonts w:ascii="Arial" w:hAnsi="Arial" w:cs="Arial"/>
          <w:color w:val="0B0C0C"/>
          <w:sz w:val="29"/>
          <w:szCs w:val="29"/>
        </w:rPr>
        <w:t>.</w:t>
      </w:r>
    </w:p>
    <w:p w14:paraId="31F14696" w14:textId="37468088" w:rsidR="005E33AB" w:rsidRDefault="00C5020F" w:rsidP="00DA4F0F">
      <w:pPr>
        <w:rPr>
          <w:rFonts w:ascii="Arial" w:hAnsi="Arial" w:cs="Arial"/>
          <w:sz w:val="22"/>
          <w:szCs w:val="22"/>
          <w:lang w:val="en" w:eastAsia="en-GB"/>
        </w:rPr>
      </w:pPr>
      <w:r>
        <w:rPr>
          <w:noProof/>
        </w:rPr>
        <w:drawing>
          <wp:inline distT="0" distB="0" distL="0" distR="0" wp14:anchorId="71C283F9" wp14:editId="66E584A6">
            <wp:extent cx="1600200" cy="1377315"/>
            <wp:effectExtent l="0" t="0" r="0" b="0"/>
            <wp:docPr id="19" name="Picture 19" descr="Passenger train on sunny day of summer in German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enger train on sunny day of summer in Germany stock ph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099" cy="1388417"/>
                    </a:xfrm>
                    <a:prstGeom prst="rect">
                      <a:avLst/>
                    </a:prstGeom>
                    <a:noFill/>
                    <a:ln>
                      <a:noFill/>
                    </a:ln>
                  </pic:spPr>
                </pic:pic>
              </a:graphicData>
            </a:graphic>
          </wp:inline>
        </w:drawing>
      </w:r>
      <w:r w:rsidR="007C315E">
        <w:rPr>
          <w:rFonts w:ascii="Arial" w:hAnsi="Arial" w:cs="Arial"/>
          <w:sz w:val="22"/>
          <w:szCs w:val="22"/>
        </w:rPr>
        <w:t xml:space="preserve">     By Train: -</w:t>
      </w:r>
      <w:r w:rsidR="007C315E" w:rsidRPr="0024765F">
        <w:rPr>
          <w:rFonts w:ascii="Arial" w:hAnsi="Arial" w:cs="Arial"/>
          <w:sz w:val="22"/>
          <w:szCs w:val="22"/>
          <w:lang w:val="en" w:eastAsia="en-GB"/>
        </w:rPr>
        <w:t xml:space="preserve">The closest main-line railway stations to the prison are at </w:t>
      </w:r>
      <w:proofErr w:type="spellStart"/>
      <w:r w:rsidR="007C315E" w:rsidRPr="0024765F">
        <w:rPr>
          <w:rFonts w:ascii="Arial" w:hAnsi="Arial" w:cs="Arial"/>
          <w:sz w:val="22"/>
          <w:szCs w:val="22"/>
          <w:lang w:val="en" w:eastAsia="en-GB"/>
        </w:rPr>
        <w:t>Tutbury</w:t>
      </w:r>
      <w:proofErr w:type="spellEnd"/>
      <w:r w:rsidR="007C315E" w:rsidRPr="0024765F">
        <w:rPr>
          <w:rFonts w:ascii="Arial" w:hAnsi="Arial" w:cs="Arial"/>
          <w:sz w:val="22"/>
          <w:szCs w:val="22"/>
          <w:lang w:val="en" w:eastAsia="en-GB"/>
        </w:rPr>
        <w:t xml:space="preserve"> and Hatton, and Uttoxeter which are served by Derby, Stoke and Crew</w:t>
      </w:r>
      <w:r w:rsidR="007C315E">
        <w:rPr>
          <w:rFonts w:ascii="Arial" w:hAnsi="Arial" w:cs="Arial"/>
          <w:sz w:val="22"/>
          <w:szCs w:val="22"/>
          <w:lang w:val="en" w:eastAsia="en-GB"/>
        </w:rPr>
        <w:t>e</w:t>
      </w:r>
      <w:r w:rsidR="007C315E" w:rsidRPr="0024765F">
        <w:rPr>
          <w:rFonts w:ascii="Arial" w:hAnsi="Arial" w:cs="Arial"/>
          <w:sz w:val="22"/>
          <w:szCs w:val="22"/>
          <w:lang w:val="en" w:eastAsia="en-GB"/>
        </w:rPr>
        <w:t xml:space="preserve"> stations. To complete the journey, you can either get a bus or a taxi from the train </w:t>
      </w:r>
      <w:r w:rsidR="00406C96" w:rsidRPr="0024765F">
        <w:rPr>
          <w:rFonts w:ascii="Arial" w:hAnsi="Arial" w:cs="Arial"/>
          <w:sz w:val="22"/>
          <w:szCs w:val="22"/>
          <w:lang w:val="en" w:eastAsia="en-GB"/>
        </w:rPr>
        <w:t>station.</w:t>
      </w:r>
    </w:p>
    <w:p w14:paraId="327D2621" w14:textId="062C7D5C" w:rsidR="00DA4F0F" w:rsidRDefault="00DA4F0F" w:rsidP="00DA4F0F">
      <w:pPr>
        <w:rPr>
          <w:rFonts w:ascii="Arial" w:hAnsi="Arial" w:cs="Arial"/>
          <w:sz w:val="22"/>
          <w:szCs w:val="22"/>
          <w:lang w:val="en" w:eastAsia="en-GB"/>
        </w:rPr>
      </w:pPr>
    </w:p>
    <w:p w14:paraId="1A49F06C" w14:textId="2C70C38E" w:rsidR="00406C96" w:rsidRPr="00131533" w:rsidRDefault="00580097" w:rsidP="00833342">
      <w:pPr>
        <w:pStyle w:val="NormalWeb"/>
        <w:shd w:val="clear" w:color="auto" w:fill="FFFFFF"/>
        <w:spacing w:before="300" w:beforeAutospacing="0" w:after="300" w:afterAutospacing="0"/>
        <w:rPr>
          <w:rFonts w:ascii="Arial" w:hAnsi="Arial" w:cs="Arial"/>
          <w:color w:val="0B0C0C"/>
          <w:sz w:val="22"/>
          <w:szCs w:val="22"/>
        </w:rPr>
      </w:pPr>
      <w:r>
        <w:rPr>
          <w:noProof/>
        </w:rPr>
        <w:drawing>
          <wp:inline distT="0" distB="0" distL="0" distR="0" wp14:anchorId="5C12CCE3" wp14:editId="5A0AAEEC">
            <wp:extent cx="1666240" cy="1431758"/>
            <wp:effectExtent l="0" t="0" r="0" b="0"/>
            <wp:docPr id="30" name="Picture 30" descr="White buses driving on asphalt road in a rural landscap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buses driving on asphalt road in a rural landscape stock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1211" cy="1444622"/>
                    </a:xfrm>
                    <a:prstGeom prst="rect">
                      <a:avLst/>
                    </a:prstGeom>
                    <a:noFill/>
                    <a:ln>
                      <a:noFill/>
                    </a:ln>
                  </pic:spPr>
                </pic:pic>
              </a:graphicData>
            </a:graphic>
          </wp:inline>
        </w:drawing>
      </w:r>
      <w:r>
        <w:rPr>
          <w:rFonts w:ascii="Arial" w:hAnsi="Arial" w:cs="Arial"/>
          <w:sz w:val="22"/>
          <w:szCs w:val="22"/>
        </w:rPr>
        <w:t xml:space="preserve">    </w:t>
      </w:r>
      <w:r w:rsidR="0076754B">
        <w:rPr>
          <w:rFonts w:ascii="Arial" w:hAnsi="Arial" w:cs="Arial"/>
          <w:sz w:val="22"/>
          <w:szCs w:val="22"/>
        </w:rPr>
        <w:t>By Bus:</w:t>
      </w:r>
      <w:r w:rsidR="00CB2882">
        <w:rPr>
          <w:rFonts w:ascii="Arial" w:hAnsi="Arial" w:cs="Arial"/>
          <w:sz w:val="22"/>
          <w:szCs w:val="22"/>
        </w:rPr>
        <w:t xml:space="preserve"> </w:t>
      </w:r>
      <w:r w:rsidR="00CB2882" w:rsidRPr="00CB2882">
        <w:rPr>
          <w:rFonts w:ascii="Arial" w:hAnsi="Arial" w:cs="Arial"/>
          <w:color w:val="0B0C0C"/>
          <w:sz w:val="22"/>
          <w:szCs w:val="22"/>
        </w:rPr>
        <w:t>Buses run from Burton-on-Trent and Uttoxeter.</w:t>
      </w:r>
    </w:p>
    <w:p w14:paraId="2A6B4553" w14:textId="775AA78B" w:rsidR="00833342" w:rsidRPr="00E96D73" w:rsidRDefault="00833342" w:rsidP="00833342">
      <w:pPr>
        <w:pStyle w:val="NormalWeb"/>
        <w:shd w:val="clear" w:color="auto" w:fill="FFFFFF"/>
        <w:spacing w:before="300" w:beforeAutospacing="0" w:after="300" w:afterAutospacing="0"/>
        <w:rPr>
          <w:rFonts w:ascii="Arial" w:hAnsi="Arial" w:cs="Arial"/>
          <w:b/>
          <w:bCs/>
          <w:color w:val="0B0C0C"/>
          <w:sz w:val="22"/>
          <w:szCs w:val="22"/>
        </w:rPr>
      </w:pPr>
      <w:r w:rsidRPr="00E96D73">
        <w:rPr>
          <w:rFonts w:ascii="Arial" w:hAnsi="Arial" w:cs="Arial"/>
          <w:b/>
          <w:bCs/>
          <w:color w:val="0B0C0C"/>
          <w:sz w:val="22"/>
          <w:szCs w:val="22"/>
        </w:rPr>
        <w:t>To plan your journey by public transport:</w:t>
      </w:r>
    </w:p>
    <w:p w14:paraId="704F4EA0" w14:textId="77777777" w:rsidR="00833342" w:rsidRDefault="00833342" w:rsidP="00833342">
      <w:pPr>
        <w:numPr>
          <w:ilvl w:val="0"/>
          <w:numId w:val="26"/>
        </w:numPr>
        <w:shd w:val="clear" w:color="auto" w:fill="FFFFFF"/>
        <w:spacing w:after="75"/>
        <w:ind w:left="1020"/>
        <w:rPr>
          <w:rFonts w:ascii="Arial" w:hAnsi="Arial" w:cs="Arial"/>
          <w:color w:val="0B0C0C"/>
          <w:sz w:val="29"/>
          <w:szCs w:val="29"/>
        </w:rPr>
      </w:pPr>
      <w:r>
        <w:rPr>
          <w:rFonts w:ascii="Arial" w:hAnsi="Arial" w:cs="Arial"/>
          <w:color w:val="0B0C0C"/>
          <w:sz w:val="29"/>
          <w:szCs w:val="29"/>
        </w:rPr>
        <w:t>use </w:t>
      </w:r>
      <w:hyperlink r:id="rId21" w:history="1">
        <w:r>
          <w:rPr>
            <w:rStyle w:val="Hyperlink"/>
            <w:rFonts w:ascii="Arial" w:hAnsi="Arial" w:cs="Arial"/>
            <w:color w:val="1D70B8"/>
            <w:sz w:val="29"/>
            <w:szCs w:val="29"/>
          </w:rPr>
          <w:t>National Rail enquiries</w:t>
        </w:r>
      </w:hyperlink>
    </w:p>
    <w:p w14:paraId="6EE645C8" w14:textId="77777777" w:rsidR="006D5303" w:rsidRDefault="00833342" w:rsidP="001F135B">
      <w:pPr>
        <w:numPr>
          <w:ilvl w:val="0"/>
          <w:numId w:val="26"/>
        </w:numPr>
        <w:shd w:val="clear" w:color="auto" w:fill="FFFFFF"/>
        <w:spacing w:after="75"/>
        <w:ind w:left="1020"/>
        <w:rPr>
          <w:rFonts w:ascii="Arial" w:hAnsi="Arial" w:cs="Arial"/>
          <w:color w:val="0B0C0C"/>
          <w:sz w:val="29"/>
          <w:szCs w:val="29"/>
        </w:rPr>
      </w:pPr>
      <w:r>
        <w:rPr>
          <w:rFonts w:ascii="Arial" w:hAnsi="Arial" w:cs="Arial"/>
          <w:color w:val="0B0C0C"/>
          <w:sz w:val="29"/>
          <w:szCs w:val="29"/>
        </w:rPr>
        <w:t>use </w:t>
      </w:r>
      <w:proofErr w:type="spellStart"/>
      <w:r>
        <w:fldChar w:fldCharType="begin"/>
      </w:r>
      <w:r>
        <w:instrText>HYPERLINK "https://www.traveline.info/"</w:instrText>
      </w:r>
      <w:r>
        <w:fldChar w:fldCharType="separate"/>
      </w:r>
      <w:r>
        <w:rPr>
          <w:rStyle w:val="Hyperlink"/>
          <w:rFonts w:ascii="Arial" w:hAnsi="Arial" w:cs="Arial"/>
          <w:color w:val="1D70B8"/>
          <w:sz w:val="29"/>
          <w:szCs w:val="29"/>
        </w:rPr>
        <w:t>Traveline</w:t>
      </w:r>
      <w:proofErr w:type="spellEnd"/>
      <w:r>
        <w:rPr>
          <w:rStyle w:val="Hyperlink"/>
          <w:rFonts w:ascii="Arial" w:hAnsi="Arial" w:cs="Arial"/>
          <w:color w:val="1D70B8"/>
          <w:sz w:val="29"/>
          <w:szCs w:val="29"/>
        </w:rPr>
        <w:t xml:space="preserve"> for local bus times</w:t>
      </w:r>
      <w:r>
        <w:rPr>
          <w:rStyle w:val="Hyperlink"/>
          <w:rFonts w:ascii="Arial" w:hAnsi="Arial" w:cs="Arial"/>
          <w:color w:val="1D70B8"/>
          <w:sz w:val="29"/>
          <w:szCs w:val="29"/>
        </w:rPr>
        <w:fldChar w:fldCharType="end"/>
      </w:r>
    </w:p>
    <w:p w14:paraId="798C5DE4" w14:textId="4B7BFEAE" w:rsidR="001F135B" w:rsidRPr="006D5303" w:rsidRDefault="00C77B66" w:rsidP="001F135B">
      <w:pPr>
        <w:numPr>
          <w:ilvl w:val="0"/>
          <w:numId w:val="26"/>
        </w:numPr>
        <w:shd w:val="clear" w:color="auto" w:fill="FFFFFF"/>
        <w:spacing w:after="75"/>
        <w:ind w:left="1020"/>
        <w:rPr>
          <w:rFonts w:ascii="Arial" w:hAnsi="Arial" w:cs="Arial"/>
          <w:color w:val="0B0C0C"/>
          <w:sz w:val="29"/>
          <w:szCs w:val="29"/>
        </w:rPr>
      </w:pPr>
      <w:r w:rsidRPr="006D5303">
        <w:rPr>
          <w:rFonts w:ascii="Arial" w:hAnsi="Arial" w:cs="Arial"/>
          <w:b/>
          <w:bCs/>
          <w:color w:val="0B0C0C"/>
          <w:sz w:val="40"/>
          <w:szCs w:val="40"/>
        </w:rPr>
        <w:t>Your Visit</w:t>
      </w:r>
    </w:p>
    <w:p w14:paraId="7986F503" w14:textId="714A74F2" w:rsidR="00C77B66" w:rsidRPr="00C77B66" w:rsidRDefault="00C77B66" w:rsidP="001F135B">
      <w:pPr>
        <w:shd w:val="clear" w:color="auto" w:fill="FFFFFF"/>
        <w:spacing w:after="75"/>
        <w:rPr>
          <w:rFonts w:ascii="Arial" w:hAnsi="Arial" w:cs="Arial"/>
          <w:color w:val="0B0C0C"/>
          <w:sz w:val="22"/>
          <w:szCs w:val="22"/>
        </w:rPr>
      </w:pPr>
    </w:p>
    <w:p w14:paraId="6DD56FA2" w14:textId="5E6A2E11" w:rsidR="001F135B" w:rsidRDefault="00445637" w:rsidP="001F135B">
      <w:pPr>
        <w:shd w:val="clear" w:color="auto" w:fill="FFFFFF"/>
        <w:spacing w:after="75"/>
        <w:rPr>
          <w:rFonts w:ascii="Arial" w:hAnsi="Arial" w:cs="Arial"/>
          <w:b/>
          <w:bCs/>
          <w:color w:val="0B0C0C"/>
          <w:sz w:val="29"/>
          <w:szCs w:val="29"/>
        </w:rPr>
      </w:pPr>
      <w:r>
        <w:rPr>
          <w:rFonts w:ascii="Arial" w:hAnsi="Arial" w:cs="Arial"/>
          <w:b/>
          <w:bCs/>
          <w:color w:val="0B0C0C"/>
          <w:sz w:val="29"/>
          <w:szCs w:val="29"/>
        </w:rPr>
        <w:t>To visit someone at HMP&amp;YOI Foston Hall</w:t>
      </w:r>
    </w:p>
    <w:p w14:paraId="7457A1F9" w14:textId="79AC046F" w:rsidR="00445637" w:rsidRPr="00850B3B" w:rsidRDefault="00216497" w:rsidP="003D38D8">
      <w:pPr>
        <w:pStyle w:val="ListParagraph"/>
        <w:numPr>
          <w:ilvl w:val="0"/>
          <w:numId w:val="29"/>
        </w:numPr>
        <w:shd w:val="clear" w:color="auto" w:fill="FFFFFF"/>
        <w:spacing w:after="75"/>
        <w:rPr>
          <w:rFonts w:ascii="Arial" w:hAnsi="Arial" w:cs="Arial"/>
          <w:b/>
          <w:bCs/>
          <w:color w:val="0B0C0C"/>
          <w:sz w:val="29"/>
          <w:szCs w:val="29"/>
        </w:rPr>
      </w:pPr>
      <w:r>
        <w:rPr>
          <w:noProof/>
        </w:rPr>
        <w:lastRenderedPageBreak/>
        <w:drawing>
          <wp:anchor distT="0" distB="0" distL="114300" distR="114300" simplePos="0" relativeHeight="251664412" behindDoc="0" locked="0" layoutInCell="1" allowOverlap="1" wp14:anchorId="0A0BECD7" wp14:editId="3AB3E323">
            <wp:simplePos x="0" y="0"/>
            <wp:positionH relativeFrom="column">
              <wp:posOffset>-43815</wp:posOffset>
            </wp:positionH>
            <wp:positionV relativeFrom="paragraph">
              <wp:posOffset>81280</wp:posOffset>
            </wp:positionV>
            <wp:extent cx="2536190" cy="1979930"/>
            <wp:effectExtent l="0" t="0" r="0" b="1270"/>
            <wp:wrapSquare wrapText="bothSides"/>
            <wp:docPr id="773605247" name="Picture 1" descr="friends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ends vector art illust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1979930"/>
                    </a:xfrm>
                    <a:prstGeom prst="rect">
                      <a:avLst/>
                    </a:prstGeom>
                    <a:noFill/>
                    <a:ln>
                      <a:noFill/>
                    </a:ln>
                  </pic:spPr>
                </pic:pic>
              </a:graphicData>
            </a:graphic>
            <wp14:sizeRelV relativeFrom="margin">
              <wp14:pctHeight>0</wp14:pctHeight>
            </wp14:sizeRelV>
          </wp:anchor>
        </w:drawing>
      </w:r>
      <w:r w:rsidR="00D115A5">
        <w:rPr>
          <w:rFonts w:ascii="Arial" w:hAnsi="Arial" w:cs="Arial"/>
          <w:color w:val="0B0C0C"/>
          <w:sz w:val="22"/>
          <w:szCs w:val="22"/>
        </w:rPr>
        <w:t xml:space="preserve">You must be on the person’s visitors </w:t>
      </w:r>
      <w:r w:rsidR="004219B6">
        <w:rPr>
          <w:rFonts w:ascii="Arial" w:hAnsi="Arial" w:cs="Arial"/>
          <w:color w:val="0B0C0C"/>
          <w:sz w:val="22"/>
          <w:szCs w:val="22"/>
        </w:rPr>
        <w:t>list.</w:t>
      </w:r>
    </w:p>
    <w:p w14:paraId="11D4F5E6" w14:textId="57331B3F" w:rsidR="00850B3B" w:rsidRPr="005B10B1" w:rsidRDefault="00850B3B" w:rsidP="003D38D8">
      <w:pPr>
        <w:pStyle w:val="ListParagraph"/>
        <w:numPr>
          <w:ilvl w:val="0"/>
          <w:numId w:val="29"/>
        </w:numPr>
        <w:shd w:val="clear" w:color="auto" w:fill="FFFFFF"/>
        <w:spacing w:after="75"/>
        <w:rPr>
          <w:rFonts w:ascii="Arial" w:hAnsi="Arial" w:cs="Arial"/>
          <w:b/>
          <w:bCs/>
          <w:color w:val="0B0C0C"/>
          <w:sz w:val="29"/>
          <w:szCs w:val="29"/>
        </w:rPr>
      </w:pPr>
      <w:r>
        <w:rPr>
          <w:rFonts w:ascii="Arial" w:hAnsi="Arial" w:cs="Arial"/>
          <w:color w:val="0B0C0C"/>
          <w:sz w:val="22"/>
          <w:szCs w:val="22"/>
        </w:rPr>
        <w:t xml:space="preserve">The lead visitor must be over 18 years of </w:t>
      </w:r>
      <w:r w:rsidR="004219B6">
        <w:rPr>
          <w:rFonts w:ascii="Arial" w:hAnsi="Arial" w:cs="Arial"/>
          <w:color w:val="0B0C0C"/>
          <w:sz w:val="22"/>
          <w:szCs w:val="22"/>
        </w:rPr>
        <w:t>age.</w:t>
      </w:r>
    </w:p>
    <w:p w14:paraId="22F23C79" w14:textId="5EA922B7" w:rsidR="0036743E" w:rsidRPr="0036743E" w:rsidRDefault="009D44F3" w:rsidP="0036743E">
      <w:pPr>
        <w:pStyle w:val="ListParagraph"/>
        <w:numPr>
          <w:ilvl w:val="0"/>
          <w:numId w:val="29"/>
        </w:numPr>
        <w:shd w:val="clear" w:color="auto" w:fill="FFFFFF"/>
        <w:spacing w:after="75"/>
        <w:rPr>
          <w:rFonts w:ascii="Arial" w:hAnsi="Arial" w:cs="Arial"/>
          <w:b/>
          <w:bCs/>
          <w:color w:val="0B0C0C"/>
          <w:sz w:val="29"/>
          <w:szCs w:val="29"/>
        </w:rPr>
      </w:pPr>
      <w:r>
        <w:rPr>
          <w:rFonts w:ascii="Arial" w:hAnsi="Arial" w:cs="Arial"/>
          <w:color w:val="0B0C0C"/>
          <w:sz w:val="22"/>
          <w:szCs w:val="22"/>
        </w:rPr>
        <w:t xml:space="preserve">ID is required to gain access into the prison and visits </w:t>
      </w:r>
      <w:r w:rsidR="004219B6">
        <w:rPr>
          <w:rFonts w:ascii="Arial" w:hAnsi="Arial" w:cs="Arial"/>
          <w:color w:val="0B0C0C"/>
          <w:sz w:val="22"/>
          <w:szCs w:val="22"/>
        </w:rPr>
        <w:t>area.</w:t>
      </w:r>
      <w:r>
        <w:rPr>
          <w:rFonts w:ascii="Arial" w:hAnsi="Arial" w:cs="Arial"/>
          <w:color w:val="0B0C0C"/>
          <w:sz w:val="22"/>
          <w:szCs w:val="22"/>
        </w:rPr>
        <w:t xml:space="preserve"> </w:t>
      </w:r>
    </w:p>
    <w:p w14:paraId="4E305D04" w14:textId="19A5B6BA" w:rsidR="00EE1B8B" w:rsidRPr="002833FE" w:rsidRDefault="0036743E" w:rsidP="002833FE">
      <w:pPr>
        <w:pStyle w:val="ListParagraph"/>
        <w:numPr>
          <w:ilvl w:val="0"/>
          <w:numId w:val="29"/>
        </w:numPr>
        <w:shd w:val="clear" w:color="auto" w:fill="FFFFFF"/>
        <w:spacing w:after="75"/>
        <w:rPr>
          <w:rFonts w:ascii="Arial" w:hAnsi="Arial" w:cs="Arial"/>
          <w:color w:val="0B0C0C"/>
          <w:sz w:val="22"/>
          <w:szCs w:val="22"/>
        </w:rPr>
      </w:pPr>
      <w:r w:rsidRPr="0036743E">
        <w:rPr>
          <w:rFonts w:ascii="Arial" w:hAnsi="Arial" w:cs="Arial"/>
          <w:color w:val="0B0C0C"/>
          <w:sz w:val="22"/>
          <w:szCs w:val="22"/>
        </w:rPr>
        <w:t>A visit can be booked a minimum of 2 working days before your visit date (subject to availability) and a maximum of 28 working days before the visit (subject to availability).</w:t>
      </w:r>
    </w:p>
    <w:p w14:paraId="19755FEA" w14:textId="77777777" w:rsidR="00216497" w:rsidRDefault="00216497" w:rsidP="00FC4234">
      <w:pPr>
        <w:shd w:val="clear" w:color="auto" w:fill="FFFFFF"/>
        <w:spacing w:before="240" w:after="75"/>
        <w:rPr>
          <w:rFonts w:ascii="Arial" w:hAnsi="Arial" w:cs="Arial"/>
          <w:color w:val="0B0C0C"/>
          <w:sz w:val="22"/>
          <w:szCs w:val="22"/>
        </w:rPr>
      </w:pPr>
    </w:p>
    <w:p w14:paraId="041BC8A0" w14:textId="77777777" w:rsidR="00E7146E" w:rsidRDefault="00E7146E" w:rsidP="00FC4234">
      <w:pPr>
        <w:shd w:val="clear" w:color="auto" w:fill="FFFFFF"/>
        <w:spacing w:before="240" w:after="75"/>
        <w:rPr>
          <w:rFonts w:ascii="Arial" w:hAnsi="Arial" w:cs="Arial"/>
          <w:color w:val="0B0C0C"/>
          <w:sz w:val="22"/>
          <w:szCs w:val="22"/>
        </w:rPr>
      </w:pPr>
    </w:p>
    <w:p w14:paraId="1A448F37" w14:textId="34C4DE25" w:rsidR="00534DB1" w:rsidRDefault="00EE1B8B" w:rsidP="00FC4234">
      <w:pPr>
        <w:shd w:val="clear" w:color="auto" w:fill="FFFFFF"/>
        <w:spacing w:before="240" w:after="75"/>
        <w:rPr>
          <w:rFonts w:ascii="Arial" w:hAnsi="Arial" w:cs="Arial"/>
          <w:color w:val="0B0C0C"/>
          <w:sz w:val="22"/>
          <w:szCs w:val="22"/>
        </w:rPr>
      </w:pPr>
      <w:r w:rsidRPr="00EE1B8B">
        <w:rPr>
          <w:rFonts w:ascii="Arial" w:hAnsi="Arial" w:cs="Arial"/>
          <w:color w:val="0B0C0C"/>
          <w:sz w:val="22"/>
          <w:szCs w:val="22"/>
        </w:rPr>
        <w:t xml:space="preserve">Please contact </w:t>
      </w:r>
      <w:r w:rsidR="007E3DBD">
        <w:rPr>
          <w:rFonts w:ascii="Arial" w:hAnsi="Arial" w:cs="Arial"/>
          <w:color w:val="0B0C0C"/>
          <w:sz w:val="22"/>
          <w:szCs w:val="22"/>
        </w:rPr>
        <w:t xml:space="preserve">HMP&amp;YOI Foston Hall if you have any questions about a visit (Contact Details in the Pact </w:t>
      </w:r>
      <w:r w:rsidR="003850C4">
        <w:rPr>
          <w:rFonts w:ascii="Arial" w:hAnsi="Arial" w:cs="Arial"/>
          <w:color w:val="0B0C0C"/>
          <w:sz w:val="22"/>
          <w:szCs w:val="22"/>
        </w:rPr>
        <w:t xml:space="preserve">section of this </w:t>
      </w:r>
      <w:r w:rsidR="003850C4" w:rsidRPr="00E61063">
        <w:rPr>
          <w:rFonts w:ascii="Arial" w:hAnsi="Arial" w:cs="Arial"/>
          <w:color w:val="0B0C0C"/>
          <w:sz w:val="22"/>
          <w:szCs w:val="22"/>
        </w:rPr>
        <w:t>document on Page</w:t>
      </w:r>
      <w:r w:rsidR="00131533" w:rsidRPr="00E61063">
        <w:rPr>
          <w:rFonts w:ascii="Arial" w:hAnsi="Arial" w:cs="Arial"/>
          <w:color w:val="0B0C0C"/>
          <w:sz w:val="22"/>
          <w:szCs w:val="22"/>
        </w:rPr>
        <w:t xml:space="preserve"> </w:t>
      </w:r>
      <w:r w:rsidR="00E61063" w:rsidRPr="00E61063">
        <w:rPr>
          <w:rFonts w:ascii="Arial" w:hAnsi="Arial" w:cs="Arial"/>
          <w:color w:val="0B0C0C"/>
          <w:sz w:val="22"/>
          <w:szCs w:val="22"/>
        </w:rPr>
        <w:t>12)</w:t>
      </w:r>
    </w:p>
    <w:p w14:paraId="716DF532" w14:textId="77777777" w:rsidR="00131533" w:rsidRDefault="00131533" w:rsidP="00534DB1">
      <w:pPr>
        <w:shd w:val="clear" w:color="auto" w:fill="FFFFFF"/>
        <w:spacing w:after="75"/>
        <w:rPr>
          <w:rFonts w:ascii="Arial" w:hAnsi="Arial" w:cs="Arial"/>
          <w:b/>
          <w:bCs/>
          <w:color w:val="0B0C0C"/>
          <w:sz w:val="29"/>
          <w:szCs w:val="29"/>
        </w:rPr>
      </w:pPr>
    </w:p>
    <w:p w14:paraId="630D0380" w14:textId="51958DCE" w:rsidR="00534DB1" w:rsidRPr="00B91A5D" w:rsidRDefault="00534DB1" w:rsidP="00534DB1">
      <w:pPr>
        <w:shd w:val="clear" w:color="auto" w:fill="FFFFFF"/>
        <w:spacing w:after="75"/>
        <w:rPr>
          <w:rFonts w:ascii="Arial" w:hAnsi="Arial" w:cs="Arial"/>
          <w:color w:val="0B0C0C"/>
          <w:sz w:val="22"/>
          <w:szCs w:val="22"/>
        </w:rPr>
      </w:pPr>
      <w:r w:rsidRPr="00B91A5D">
        <w:rPr>
          <w:rFonts w:ascii="Arial" w:hAnsi="Arial" w:cs="Arial"/>
          <w:b/>
          <w:bCs/>
          <w:color w:val="0B0C0C"/>
          <w:sz w:val="29"/>
          <w:szCs w:val="29"/>
        </w:rPr>
        <w:t>Visiting times:</w:t>
      </w:r>
    </w:p>
    <w:p w14:paraId="054C3333" w14:textId="77777777" w:rsidR="00534DB1" w:rsidRPr="00534DB1" w:rsidRDefault="00534DB1" w:rsidP="00534DB1">
      <w:pPr>
        <w:numPr>
          <w:ilvl w:val="0"/>
          <w:numId w:val="27"/>
        </w:numPr>
        <w:shd w:val="clear" w:color="auto" w:fill="FFFFFF"/>
        <w:spacing w:after="75"/>
        <w:ind w:left="1020"/>
        <w:rPr>
          <w:rFonts w:ascii="Arial" w:hAnsi="Arial" w:cs="Arial"/>
          <w:color w:val="0B0C0C"/>
          <w:sz w:val="22"/>
          <w:szCs w:val="22"/>
        </w:rPr>
      </w:pPr>
      <w:r w:rsidRPr="00534DB1">
        <w:rPr>
          <w:rFonts w:ascii="Arial" w:hAnsi="Arial" w:cs="Arial"/>
          <w:color w:val="0B0C0C"/>
          <w:sz w:val="22"/>
          <w:szCs w:val="22"/>
        </w:rPr>
        <w:t>Wednesday and Friday: 2pm to 4pm</w:t>
      </w:r>
    </w:p>
    <w:p w14:paraId="5754DC01" w14:textId="586D2BBE" w:rsidR="00534DB1" w:rsidRPr="00534DB1" w:rsidRDefault="00432A99" w:rsidP="00534DB1">
      <w:pPr>
        <w:numPr>
          <w:ilvl w:val="0"/>
          <w:numId w:val="27"/>
        </w:numPr>
        <w:shd w:val="clear" w:color="auto" w:fill="FFFFFF"/>
        <w:spacing w:after="75"/>
        <w:ind w:left="1020"/>
        <w:rPr>
          <w:rFonts w:ascii="Arial" w:hAnsi="Arial" w:cs="Arial"/>
          <w:color w:val="0B0C0C"/>
          <w:sz w:val="22"/>
          <w:szCs w:val="22"/>
        </w:rPr>
      </w:pPr>
      <w:r>
        <w:rPr>
          <w:rFonts w:ascii="Arial" w:hAnsi="Arial" w:cs="Arial"/>
          <w:color w:val="0B0C0C"/>
          <w:sz w:val="22"/>
          <w:szCs w:val="22"/>
        </w:rPr>
        <w:t xml:space="preserve">Saturday &amp; </w:t>
      </w:r>
      <w:r w:rsidR="00534DB1" w:rsidRPr="00534DB1">
        <w:rPr>
          <w:rFonts w:ascii="Arial" w:hAnsi="Arial" w:cs="Arial"/>
          <w:color w:val="0B0C0C"/>
          <w:sz w:val="22"/>
          <w:szCs w:val="22"/>
        </w:rPr>
        <w:t>Sunday (morning</w:t>
      </w:r>
      <w:r>
        <w:rPr>
          <w:rFonts w:ascii="Arial" w:hAnsi="Arial" w:cs="Arial"/>
          <w:color w:val="0B0C0C"/>
          <w:sz w:val="22"/>
          <w:szCs w:val="22"/>
        </w:rPr>
        <w:t>s</w:t>
      </w:r>
      <w:r w:rsidR="00534DB1" w:rsidRPr="00534DB1">
        <w:rPr>
          <w:rFonts w:ascii="Arial" w:hAnsi="Arial" w:cs="Arial"/>
          <w:color w:val="0B0C0C"/>
          <w:sz w:val="22"/>
          <w:szCs w:val="22"/>
        </w:rPr>
        <w:t>): 9:30am to 11:30am</w:t>
      </w:r>
    </w:p>
    <w:p w14:paraId="6D890035" w14:textId="43A7A491" w:rsidR="00534DB1" w:rsidRDefault="002269CA" w:rsidP="00534DB1">
      <w:pPr>
        <w:numPr>
          <w:ilvl w:val="0"/>
          <w:numId w:val="27"/>
        </w:numPr>
        <w:shd w:val="clear" w:color="auto" w:fill="FFFFFF"/>
        <w:spacing w:after="75"/>
        <w:ind w:left="1020"/>
        <w:rPr>
          <w:rFonts w:ascii="Arial" w:hAnsi="Arial" w:cs="Arial"/>
          <w:color w:val="0B0C0C"/>
          <w:sz w:val="29"/>
          <w:szCs w:val="29"/>
        </w:rPr>
      </w:pPr>
      <w:r>
        <w:rPr>
          <w:rFonts w:ascii="Arial" w:hAnsi="Arial" w:cs="Arial"/>
          <w:color w:val="0B0C0C"/>
          <w:sz w:val="22"/>
          <w:szCs w:val="22"/>
        </w:rPr>
        <w:t>Saturday &amp;</w:t>
      </w:r>
      <w:r w:rsidR="00432A99">
        <w:rPr>
          <w:rFonts w:ascii="Arial" w:hAnsi="Arial" w:cs="Arial"/>
          <w:color w:val="0B0C0C"/>
          <w:sz w:val="22"/>
          <w:szCs w:val="22"/>
        </w:rPr>
        <w:t xml:space="preserve"> Sunday</w:t>
      </w:r>
      <w:r w:rsidR="00534DB1" w:rsidRPr="00534DB1">
        <w:rPr>
          <w:rFonts w:ascii="Arial" w:hAnsi="Arial" w:cs="Arial"/>
          <w:color w:val="0B0C0C"/>
          <w:sz w:val="22"/>
          <w:szCs w:val="22"/>
        </w:rPr>
        <w:t xml:space="preserve"> (afternoon</w:t>
      </w:r>
      <w:r w:rsidR="0099716C">
        <w:rPr>
          <w:rFonts w:ascii="Arial" w:hAnsi="Arial" w:cs="Arial"/>
          <w:color w:val="0B0C0C"/>
          <w:sz w:val="22"/>
          <w:szCs w:val="22"/>
        </w:rPr>
        <w:t>s</w:t>
      </w:r>
      <w:r w:rsidR="00534DB1" w:rsidRPr="00534DB1">
        <w:rPr>
          <w:rFonts w:ascii="Arial" w:hAnsi="Arial" w:cs="Arial"/>
          <w:color w:val="0B0C0C"/>
          <w:sz w:val="22"/>
          <w:szCs w:val="22"/>
        </w:rPr>
        <w:t>): 2pm to 4pm</w:t>
      </w:r>
    </w:p>
    <w:p w14:paraId="53EDC0DF" w14:textId="77777777" w:rsidR="00534DB1" w:rsidRPr="00EE1B8B" w:rsidRDefault="00534DB1" w:rsidP="00085C47">
      <w:pPr>
        <w:shd w:val="clear" w:color="auto" w:fill="FFFFFF"/>
        <w:spacing w:after="75"/>
        <w:rPr>
          <w:rFonts w:ascii="Arial" w:hAnsi="Arial" w:cs="Arial"/>
          <w:color w:val="0B0C0C"/>
          <w:sz w:val="22"/>
          <w:szCs w:val="22"/>
        </w:rPr>
      </w:pPr>
    </w:p>
    <w:p w14:paraId="5FB3F218" w14:textId="010F7ACE" w:rsidR="0041604E" w:rsidRDefault="000D785C" w:rsidP="0041604E">
      <w:pPr>
        <w:shd w:val="clear" w:color="auto" w:fill="FFFFFF"/>
        <w:spacing w:after="75"/>
        <w:rPr>
          <w:rFonts w:ascii="Arial" w:hAnsi="Arial" w:cs="Arial"/>
          <w:b/>
          <w:bCs/>
          <w:color w:val="0B0C0C"/>
          <w:sz w:val="29"/>
          <w:szCs w:val="29"/>
        </w:rPr>
      </w:pPr>
      <w:r>
        <w:rPr>
          <w:rFonts w:ascii="Arial" w:hAnsi="Arial" w:cs="Arial"/>
          <w:b/>
          <w:bCs/>
          <w:color w:val="0B0C0C"/>
          <w:sz w:val="29"/>
          <w:szCs w:val="29"/>
        </w:rPr>
        <w:t>How to book a visit</w:t>
      </w:r>
    </w:p>
    <w:p w14:paraId="49E6F04D" w14:textId="116119D5" w:rsidR="000D785C" w:rsidRDefault="000D785C" w:rsidP="0041604E">
      <w:pPr>
        <w:shd w:val="clear" w:color="auto" w:fill="FFFFFF"/>
        <w:spacing w:after="75"/>
        <w:rPr>
          <w:rFonts w:ascii="Arial" w:hAnsi="Arial" w:cs="Arial"/>
          <w:color w:val="0B0C0C"/>
          <w:sz w:val="22"/>
          <w:szCs w:val="22"/>
        </w:rPr>
      </w:pPr>
      <w:r>
        <w:rPr>
          <w:rFonts w:ascii="Arial" w:hAnsi="Arial" w:cs="Arial"/>
          <w:color w:val="0B0C0C"/>
          <w:sz w:val="22"/>
          <w:szCs w:val="22"/>
        </w:rPr>
        <w:t>You can book a</w:t>
      </w:r>
      <w:r w:rsidR="008E6635">
        <w:rPr>
          <w:rFonts w:ascii="Arial" w:hAnsi="Arial" w:cs="Arial"/>
          <w:color w:val="0B0C0C"/>
          <w:sz w:val="22"/>
          <w:szCs w:val="22"/>
        </w:rPr>
        <w:t xml:space="preserve"> visit through the online booking </w:t>
      </w:r>
      <w:r w:rsidR="002269CA">
        <w:rPr>
          <w:rFonts w:ascii="Arial" w:hAnsi="Arial" w:cs="Arial"/>
          <w:color w:val="0B0C0C"/>
          <w:sz w:val="22"/>
          <w:szCs w:val="22"/>
        </w:rPr>
        <w:t>system.</w:t>
      </w:r>
    </w:p>
    <w:p w14:paraId="1FA76541" w14:textId="77777777" w:rsidR="00AD7C42" w:rsidRDefault="00B0361B" w:rsidP="0041604E">
      <w:pPr>
        <w:shd w:val="clear" w:color="auto" w:fill="FFFFFF"/>
        <w:spacing w:after="75"/>
        <w:rPr>
          <w:rFonts w:ascii="Arial" w:hAnsi="Arial" w:cs="Arial"/>
          <w:color w:val="5B9BD5" w:themeColor="accent1"/>
        </w:rPr>
      </w:pPr>
      <w:hyperlink r:id="rId23" w:history="1">
        <w:r w:rsidRPr="00B0361B">
          <w:rPr>
            <w:rStyle w:val="Hyperlink"/>
            <w:rFonts w:ascii="Arial" w:hAnsi="Arial" w:cs="Arial"/>
            <w:color w:val="5B9BD5" w:themeColor="accent1"/>
          </w:rPr>
          <w:t>www.gov.uk/prison-visits</w:t>
        </w:r>
      </w:hyperlink>
      <w:r w:rsidRPr="00B0361B">
        <w:rPr>
          <w:rFonts w:ascii="Arial" w:hAnsi="Arial" w:cs="Arial"/>
          <w:color w:val="5B9BD5" w:themeColor="accent1"/>
        </w:rPr>
        <w:t xml:space="preserve"> </w:t>
      </w:r>
    </w:p>
    <w:p w14:paraId="4DFCC927" w14:textId="3E06A2FC" w:rsidR="008E6635" w:rsidRPr="00AD7C42" w:rsidRDefault="00B0361B" w:rsidP="0041604E">
      <w:pPr>
        <w:shd w:val="clear" w:color="auto" w:fill="FFFFFF"/>
        <w:spacing w:after="75"/>
        <w:rPr>
          <w:rFonts w:ascii="Arial" w:hAnsi="Arial" w:cs="Arial"/>
        </w:rPr>
      </w:pPr>
      <w:r w:rsidRPr="00AD7C42">
        <w:rPr>
          <w:rFonts w:ascii="Arial" w:hAnsi="Arial" w:cs="Arial"/>
        </w:rPr>
        <w:t>or by calling 0300 060 6516</w:t>
      </w:r>
    </w:p>
    <w:p w14:paraId="750DC34A" w14:textId="1009A5F8" w:rsidR="00E73D55" w:rsidRDefault="00E73D55" w:rsidP="0041604E">
      <w:pPr>
        <w:shd w:val="clear" w:color="auto" w:fill="FFFFFF"/>
        <w:spacing w:after="75"/>
        <w:rPr>
          <w:rFonts w:ascii="Arial" w:hAnsi="Arial" w:cs="Arial"/>
          <w:color w:val="5B9BD5" w:themeColor="accent1"/>
        </w:rPr>
      </w:pPr>
    </w:p>
    <w:p w14:paraId="5D30DA1B" w14:textId="5528BAF9" w:rsidR="00B91A5D" w:rsidRPr="008F7C2B" w:rsidRDefault="008F7C2B" w:rsidP="0041604E">
      <w:pPr>
        <w:shd w:val="clear" w:color="auto" w:fill="FFFFFF"/>
        <w:spacing w:after="75"/>
        <w:rPr>
          <w:rFonts w:ascii="Arial" w:hAnsi="Arial" w:cs="Arial"/>
          <w:b/>
          <w:bCs/>
          <w:sz w:val="28"/>
          <w:szCs w:val="28"/>
        </w:rPr>
      </w:pPr>
      <w:r w:rsidRPr="008F7C2B">
        <w:rPr>
          <w:rFonts w:ascii="Arial" w:hAnsi="Arial" w:cs="Arial"/>
          <w:b/>
          <w:bCs/>
          <w:sz w:val="28"/>
          <w:szCs w:val="28"/>
        </w:rPr>
        <w:t xml:space="preserve">Help with the cost of your </w:t>
      </w:r>
      <w:r w:rsidR="002269CA" w:rsidRPr="008F7C2B">
        <w:rPr>
          <w:rFonts w:ascii="Arial" w:hAnsi="Arial" w:cs="Arial"/>
          <w:b/>
          <w:bCs/>
          <w:sz w:val="28"/>
          <w:szCs w:val="28"/>
        </w:rPr>
        <w:t>visit.</w:t>
      </w:r>
    </w:p>
    <w:p w14:paraId="762E94E6" w14:textId="18F888A9" w:rsidR="0076700D" w:rsidRDefault="00505EAA" w:rsidP="0041604E">
      <w:pPr>
        <w:shd w:val="clear" w:color="auto" w:fill="FFFFFF"/>
        <w:spacing w:after="75"/>
        <w:rPr>
          <w:rFonts w:ascii="Arial" w:hAnsi="Arial" w:cs="Arial"/>
          <w:sz w:val="22"/>
          <w:szCs w:val="22"/>
        </w:rPr>
      </w:pPr>
      <w:r w:rsidRPr="00BB46FE">
        <w:rPr>
          <w:rFonts w:ascii="Arial" w:hAnsi="Arial" w:cs="Arial"/>
          <w:sz w:val="22"/>
          <w:szCs w:val="22"/>
        </w:rPr>
        <w:t>If you receive certain benefits</w:t>
      </w:r>
      <w:r w:rsidR="00BB46FE" w:rsidRPr="00BB46FE">
        <w:rPr>
          <w:rFonts w:ascii="Arial" w:hAnsi="Arial" w:cs="Arial"/>
          <w:sz w:val="22"/>
          <w:szCs w:val="22"/>
        </w:rPr>
        <w:t>, you may be able to get help with the cost of your visit (up to 2 claims a month)</w:t>
      </w:r>
      <w:r w:rsidR="00505BAA">
        <w:rPr>
          <w:rFonts w:ascii="Arial" w:hAnsi="Arial" w:cs="Arial"/>
          <w:sz w:val="22"/>
          <w:szCs w:val="22"/>
        </w:rPr>
        <w:t xml:space="preserve">. A form is available for you to fill in when you arrive at the </w:t>
      </w:r>
      <w:r w:rsidR="00942F9E">
        <w:rPr>
          <w:rFonts w:ascii="Arial" w:hAnsi="Arial" w:cs="Arial"/>
          <w:sz w:val="22"/>
          <w:szCs w:val="22"/>
        </w:rPr>
        <w:t>visitor’s</w:t>
      </w:r>
      <w:r w:rsidR="00505BAA">
        <w:rPr>
          <w:rFonts w:ascii="Arial" w:hAnsi="Arial" w:cs="Arial"/>
          <w:sz w:val="22"/>
          <w:szCs w:val="22"/>
        </w:rPr>
        <w:t xml:space="preserve"> centre</w:t>
      </w:r>
      <w:r w:rsidR="000F60FF">
        <w:rPr>
          <w:rFonts w:ascii="Arial" w:hAnsi="Arial" w:cs="Arial"/>
          <w:sz w:val="22"/>
          <w:szCs w:val="22"/>
        </w:rPr>
        <w:t>. When you enter the visits hall, ask the staff to stamp the form for you. For more information vi</w:t>
      </w:r>
      <w:r w:rsidR="005B11DA">
        <w:rPr>
          <w:rFonts w:ascii="Arial" w:hAnsi="Arial" w:cs="Arial"/>
          <w:sz w:val="22"/>
          <w:szCs w:val="22"/>
        </w:rPr>
        <w:t>sit</w:t>
      </w:r>
    </w:p>
    <w:p w14:paraId="54A89F36" w14:textId="1815A07B" w:rsidR="005B11DA" w:rsidRPr="00942F9E" w:rsidRDefault="00942F9E" w:rsidP="0041604E">
      <w:pPr>
        <w:shd w:val="clear" w:color="auto" w:fill="FFFFFF"/>
        <w:spacing w:after="75"/>
        <w:rPr>
          <w:rFonts w:ascii="Arial" w:hAnsi="Arial" w:cs="Arial"/>
          <w:color w:val="5B9BD5" w:themeColor="accent1"/>
          <w:u w:val="single"/>
        </w:rPr>
      </w:pPr>
      <w:hyperlink r:id="rId24" w:history="1">
        <w:r w:rsidRPr="00942F9E">
          <w:rPr>
            <w:rStyle w:val="Hyperlink"/>
            <w:rFonts w:ascii="Arial" w:hAnsi="Arial" w:cs="Arial"/>
            <w:color w:val="5B9BD5" w:themeColor="accent1"/>
          </w:rPr>
          <w:t>www.gov.uk/helpwithprisonvisits</w:t>
        </w:r>
      </w:hyperlink>
    </w:p>
    <w:p w14:paraId="2C47D45E" w14:textId="63C5BA37" w:rsidR="00942F9E" w:rsidRDefault="00942F9E" w:rsidP="0041604E">
      <w:pPr>
        <w:shd w:val="clear" w:color="auto" w:fill="FFFFFF"/>
        <w:spacing w:after="75"/>
        <w:rPr>
          <w:rFonts w:ascii="Arial" w:hAnsi="Arial" w:cs="Arial"/>
          <w:color w:val="5B9BD5" w:themeColor="accent1"/>
          <w:u w:val="single"/>
        </w:rPr>
      </w:pPr>
    </w:p>
    <w:p w14:paraId="06376E6E" w14:textId="77777777" w:rsidR="00364409" w:rsidRDefault="00364409" w:rsidP="0041604E">
      <w:pPr>
        <w:shd w:val="clear" w:color="auto" w:fill="FFFFFF"/>
        <w:spacing w:after="75"/>
        <w:rPr>
          <w:rFonts w:ascii="Arial" w:hAnsi="Arial" w:cs="Arial"/>
          <w:b/>
          <w:bCs/>
          <w:sz w:val="28"/>
          <w:szCs w:val="28"/>
        </w:rPr>
      </w:pPr>
    </w:p>
    <w:p w14:paraId="3385AF84" w14:textId="345A45E0" w:rsidR="0074704F" w:rsidRDefault="0074704F" w:rsidP="0041604E">
      <w:pPr>
        <w:shd w:val="clear" w:color="auto" w:fill="FFFFFF"/>
        <w:spacing w:after="75"/>
        <w:rPr>
          <w:rFonts w:ascii="Arial" w:hAnsi="Arial" w:cs="Arial"/>
          <w:b/>
          <w:bCs/>
          <w:sz w:val="28"/>
          <w:szCs w:val="28"/>
        </w:rPr>
      </w:pPr>
      <w:r w:rsidRPr="0074704F">
        <w:rPr>
          <w:rFonts w:ascii="Arial" w:hAnsi="Arial" w:cs="Arial"/>
          <w:b/>
          <w:bCs/>
          <w:sz w:val="28"/>
          <w:szCs w:val="28"/>
        </w:rPr>
        <w:t>Visiting Facilities</w:t>
      </w:r>
    </w:p>
    <w:p w14:paraId="2B86932D" w14:textId="77777777" w:rsidR="00364409" w:rsidRPr="0074704F" w:rsidRDefault="00364409" w:rsidP="0041604E">
      <w:pPr>
        <w:shd w:val="clear" w:color="auto" w:fill="FFFFFF"/>
        <w:spacing w:after="75"/>
        <w:rPr>
          <w:rFonts w:ascii="Arial" w:hAnsi="Arial" w:cs="Arial"/>
          <w:b/>
          <w:bCs/>
          <w:sz w:val="28"/>
          <w:szCs w:val="28"/>
        </w:rPr>
      </w:pPr>
    </w:p>
    <w:p w14:paraId="61C9F640" w14:textId="77777777" w:rsidR="005C7C99" w:rsidRDefault="00BB3094" w:rsidP="005C7C99">
      <w:pPr>
        <w:pStyle w:val="ListParagraph"/>
        <w:numPr>
          <w:ilvl w:val="0"/>
          <w:numId w:val="30"/>
        </w:numPr>
        <w:spacing w:after="160" w:line="259" w:lineRule="auto"/>
        <w:rPr>
          <w:rFonts w:ascii="Arial" w:hAnsi="Arial" w:cs="Arial"/>
          <w:color w:val="0B0C0C"/>
          <w:sz w:val="22"/>
          <w:szCs w:val="22"/>
        </w:rPr>
      </w:pPr>
      <w:r w:rsidRPr="005C7C99">
        <w:rPr>
          <w:rFonts w:ascii="Arial" w:hAnsi="Arial" w:cs="Arial"/>
          <w:color w:val="0B0C0C"/>
          <w:sz w:val="22"/>
          <w:szCs w:val="22"/>
        </w:rPr>
        <w:t xml:space="preserve">The </w:t>
      </w:r>
      <w:r w:rsidR="00F03F91" w:rsidRPr="005C7C99">
        <w:rPr>
          <w:rFonts w:ascii="Arial" w:hAnsi="Arial" w:cs="Arial"/>
          <w:color w:val="0B0C0C"/>
          <w:sz w:val="22"/>
          <w:szCs w:val="22"/>
        </w:rPr>
        <w:t>visitor’s centre at HMP&amp;YOI Foston Hall has a toilet and baby changing area</w:t>
      </w:r>
      <w:r w:rsidR="00B0652E" w:rsidRPr="005C7C99">
        <w:rPr>
          <w:rFonts w:ascii="Arial" w:hAnsi="Arial" w:cs="Arial"/>
          <w:color w:val="0B0C0C"/>
          <w:sz w:val="22"/>
          <w:szCs w:val="22"/>
        </w:rPr>
        <w:t>. Secure lockers are available for our visitors</w:t>
      </w:r>
      <w:r w:rsidR="004435A2" w:rsidRPr="005C7C99">
        <w:rPr>
          <w:rFonts w:ascii="Arial" w:hAnsi="Arial" w:cs="Arial"/>
          <w:color w:val="0B0C0C"/>
          <w:sz w:val="22"/>
          <w:szCs w:val="22"/>
        </w:rPr>
        <w:t>. It is open from 08:00hrs until 17:00hrs, 7 days a week</w:t>
      </w:r>
      <w:r w:rsidR="00185CDD" w:rsidRPr="005C7C99">
        <w:rPr>
          <w:rFonts w:ascii="Arial" w:hAnsi="Arial" w:cs="Arial"/>
          <w:color w:val="0B0C0C"/>
          <w:sz w:val="22"/>
          <w:szCs w:val="22"/>
        </w:rPr>
        <w:t xml:space="preserve">. </w:t>
      </w:r>
    </w:p>
    <w:p w14:paraId="6CB5C53C" w14:textId="77777777" w:rsidR="0091765B" w:rsidRDefault="00CD423A" w:rsidP="005C7C99">
      <w:pPr>
        <w:pStyle w:val="ListParagraph"/>
        <w:numPr>
          <w:ilvl w:val="0"/>
          <w:numId w:val="30"/>
        </w:numPr>
        <w:spacing w:after="160" w:line="259" w:lineRule="auto"/>
        <w:rPr>
          <w:rFonts w:ascii="Arial" w:hAnsi="Arial" w:cs="Arial"/>
          <w:color w:val="0B0C0C"/>
          <w:sz w:val="22"/>
          <w:szCs w:val="22"/>
        </w:rPr>
      </w:pPr>
      <w:r w:rsidRPr="005C7C99">
        <w:rPr>
          <w:rFonts w:ascii="Arial" w:hAnsi="Arial" w:cs="Arial"/>
          <w:color w:val="0B0C0C"/>
          <w:sz w:val="22"/>
          <w:szCs w:val="22"/>
        </w:rPr>
        <w:t>It is clearly signposted and just outside the main prison gate</w:t>
      </w:r>
      <w:r w:rsidR="00EC10F1" w:rsidRPr="005C7C99">
        <w:rPr>
          <w:rFonts w:ascii="Arial" w:hAnsi="Arial" w:cs="Arial"/>
          <w:color w:val="0B0C0C"/>
          <w:sz w:val="22"/>
          <w:szCs w:val="22"/>
        </w:rPr>
        <w:t xml:space="preserve">. </w:t>
      </w:r>
    </w:p>
    <w:p w14:paraId="3C4BB72A" w14:textId="3FBEAD82" w:rsidR="0091765B" w:rsidRDefault="0091765B" w:rsidP="005C7C99">
      <w:pPr>
        <w:pStyle w:val="ListParagraph"/>
        <w:numPr>
          <w:ilvl w:val="0"/>
          <w:numId w:val="30"/>
        </w:numPr>
        <w:spacing w:after="160" w:line="259" w:lineRule="auto"/>
        <w:rPr>
          <w:rFonts w:ascii="Arial" w:hAnsi="Arial" w:cs="Arial"/>
          <w:color w:val="0B0C0C"/>
          <w:sz w:val="22"/>
          <w:szCs w:val="22"/>
        </w:rPr>
      </w:pPr>
      <w:r>
        <w:rPr>
          <w:rFonts w:ascii="Arial" w:hAnsi="Arial" w:cs="Arial"/>
          <w:color w:val="0B0C0C"/>
          <w:sz w:val="22"/>
          <w:szCs w:val="22"/>
        </w:rPr>
        <w:t>There is a no smoking or vaping policy in place in the visitor’s centre.</w:t>
      </w:r>
    </w:p>
    <w:p w14:paraId="4A86DC3B" w14:textId="0D2EA917" w:rsidR="005C7C99" w:rsidRDefault="00EC10F1" w:rsidP="005C7C99">
      <w:pPr>
        <w:pStyle w:val="ListParagraph"/>
        <w:numPr>
          <w:ilvl w:val="0"/>
          <w:numId w:val="30"/>
        </w:numPr>
        <w:spacing w:after="160" w:line="259" w:lineRule="auto"/>
        <w:rPr>
          <w:rFonts w:ascii="Arial" w:hAnsi="Arial" w:cs="Arial"/>
          <w:color w:val="0B0C0C"/>
          <w:sz w:val="22"/>
          <w:szCs w:val="22"/>
        </w:rPr>
      </w:pPr>
      <w:r w:rsidRPr="005C7C99">
        <w:rPr>
          <w:rFonts w:ascii="Arial" w:hAnsi="Arial" w:cs="Arial"/>
          <w:color w:val="0B0C0C"/>
          <w:sz w:val="22"/>
          <w:szCs w:val="22"/>
        </w:rPr>
        <w:t>P</w:t>
      </w:r>
      <w:r w:rsidR="00433825" w:rsidRPr="005C7C99">
        <w:rPr>
          <w:rFonts w:ascii="Arial" w:hAnsi="Arial" w:cs="Arial"/>
          <w:color w:val="0B0C0C"/>
          <w:sz w:val="22"/>
          <w:szCs w:val="22"/>
        </w:rPr>
        <w:t xml:space="preserve">rison Advice and Care Trust (Pact) </w:t>
      </w:r>
      <w:r w:rsidRPr="005C7C99">
        <w:rPr>
          <w:rFonts w:ascii="Arial" w:hAnsi="Arial" w:cs="Arial"/>
          <w:color w:val="0B0C0C"/>
          <w:sz w:val="22"/>
          <w:szCs w:val="22"/>
        </w:rPr>
        <w:t xml:space="preserve">staff offer a meet and greet service </w:t>
      </w:r>
      <w:r w:rsidR="003B2F75" w:rsidRPr="005C7C99">
        <w:rPr>
          <w:rFonts w:ascii="Arial" w:hAnsi="Arial" w:cs="Arial"/>
          <w:color w:val="0B0C0C"/>
          <w:sz w:val="22"/>
          <w:szCs w:val="22"/>
        </w:rPr>
        <w:t xml:space="preserve">in this area and are available </w:t>
      </w:r>
      <w:r w:rsidR="00C53BF1" w:rsidRPr="005C7C99">
        <w:rPr>
          <w:rFonts w:ascii="Arial" w:hAnsi="Arial" w:cs="Arial"/>
          <w:color w:val="0B0C0C"/>
          <w:sz w:val="22"/>
          <w:szCs w:val="22"/>
        </w:rPr>
        <w:t xml:space="preserve">on visit days </w:t>
      </w:r>
      <w:r w:rsidR="001E47A1" w:rsidRPr="005C7C99">
        <w:rPr>
          <w:rFonts w:ascii="Arial" w:hAnsi="Arial" w:cs="Arial"/>
          <w:color w:val="0B0C0C"/>
          <w:sz w:val="22"/>
          <w:szCs w:val="22"/>
        </w:rPr>
        <w:t>approx. 1 hour before visits start and are available again at the end of visit session</w:t>
      </w:r>
      <w:r w:rsidR="003B2F75" w:rsidRPr="005C7C99">
        <w:rPr>
          <w:rFonts w:ascii="Arial" w:hAnsi="Arial" w:cs="Arial"/>
          <w:color w:val="0B0C0C"/>
          <w:sz w:val="22"/>
          <w:szCs w:val="22"/>
        </w:rPr>
        <w:t xml:space="preserve">s. </w:t>
      </w:r>
      <w:r w:rsidR="00F26DAB" w:rsidRPr="005C7C99">
        <w:rPr>
          <w:rFonts w:ascii="Arial" w:hAnsi="Arial" w:cs="Arial"/>
          <w:color w:val="0B0C0C"/>
          <w:sz w:val="22"/>
          <w:szCs w:val="22"/>
        </w:rPr>
        <w:t xml:space="preserve">They offer advice and </w:t>
      </w:r>
      <w:r w:rsidR="005C7C99" w:rsidRPr="005C7C99">
        <w:rPr>
          <w:rFonts w:ascii="Arial" w:hAnsi="Arial" w:cs="Arial"/>
          <w:color w:val="0B0C0C"/>
          <w:sz w:val="22"/>
          <w:szCs w:val="22"/>
        </w:rPr>
        <w:t>support;</w:t>
      </w:r>
      <w:r w:rsidR="0044746F" w:rsidRPr="005C7C99">
        <w:rPr>
          <w:rFonts w:ascii="Arial" w:hAnsi="Arial" w:cs="Arial"/>
          <w:color w:val="0B0C0C"/>
          <w:sz w:val="22"/>
          <w:szCs w:val="22"/>
        </w:rPr>
        <w:t xml:space="preserve"> they can also signpost to other supporting agencies or staff</w:t>
      </w:r>
      <w:r w:rsidR="005C7C99" w:rsidRPr="005C7C99">
        <w:rPr>
          <w:rFonts w:ascii="Arial" w:hAnsi="Arial" w:cs="Arial"/>
          <w:color w:val="0B0C0C"/>
          <w:sz w:val="22"/>
          <w:szCs w:val="22"/>
        </w:rPr>
        <w:t xml:space="preserve">. </w:t>
      </w:r>
    </w:p>
    <w:p w14:paraId="52198CEE" w14:textId="303C7933" w:rsidR="00F24F15" w:rsidRDefault="00B5120C" w:rsidP="005C7C99">
      <w:pPr>
        <w:pStyle w:val="ListParagraph"/>
        <w:numPr>
          <w:ilvl w:val="0"/>
          <w:numId w:val="30"/>
        </w:numPr>
        <w:spacing w:after="160" w:line="259" w:lineRule="auto"/>
        <w:rPr>
          <w:rFonts w:ascii="Arial" w:hAnsi="Arial" w:cs="Arial"/>
          <w:color w:val="0B0C0C"/>
          <w:sz w:val="22"/>
          <w:szCs w:val="22"/>
        </w:rPr>
      </w:pPr>
      <w:r>
        <w:rPr>
          <w:rFonts w:ascii="Arial" w:hAnsi="Arial" w:cs="Arial"/>
          <w:color w:val="0B0C0C"/>
          <w:sz w:val="22"/>
          <w:szCs w:val="22"/>
        </w:rPr>
        <w:t>Facilities to assist visitors</w:t>
      </w:r>
      <w:r w:rsidR="00E4096A">
        <w:rPr>
          <w:rFonts w:ascii="Arial" w:hAnsi="Arial" w:cs="Arial"/>
          <w:color w:val="0B0C0C"/>
          <w:sz w:val="22"/>
          <w:szCs w:val="22"/>
        </w:rPr>
        <w:t xml:space="preserve"> i.e. ramp for wheelchair </w:t>
      </w:r>
      <w:r w:rsidR="0099716C">
        <w:rPr>
          <w:rFonts w:ascii="Arial" w:hAnsi="Arial" w:cs="Arial"/>
          <w:color w:val="0B0C0C"/>
          <w:sz w:val="22"/>
          <w:szCs w:val="22"/>
        </w:rPr>
        <w:t>access.</w:t>
      </w:r>
    </w:p>
    <w:p w14:paraId="2995BFEF" w14:textId="327C56CF" w:rsidR="0091765B" w:rsidRPr="00405BA5" w:rsidRDefault="009B6055" w:rsidP="005C7C99">
      <w:pPr>
        <w:pStyle w:val="ListParagraph"/>
        <w:numPr>
          <w:ilvl w:val="0"/>
          <w:numId w:val="30"/>
        </w:numPr>
        <w:spacing w:after="160" w:line="259" w:lineRule="auto"/>
        <w:rPr>
          <w:rFonts w:ascii="Arial" w:hAnsi="Arial" w:cs="Arial"/>
          <w:color w:val="0B0C0C"/>
          <w:sz w:val="22"/>
          <w:szCs w:val="22"/>
        </w:rPr>
      </w:pPr>
      <w:r w:rsidRPr="00405BA5">
        <w:rPr>
          <w:rFonts w:ascii="Arial" w:hAnsi="Arial" w:cs="Arial"/>
          <w:color w:val="0B0C0C"/>
          <w:sz w:val="22"/>
          <w:szCs w:val="22"/>
        </w:rPr>
        <w:lastRenderedPageBreak/>
        <w:t xml:space="preserve">If you would like to meet with a member of the Pact team on your </w:t>
      </w:r>
      <w:r w:rsidR="0099716C" w:rsidRPr="00405BA5">
        <w:rPr>
          <w:rFonts w:ascii="Arial" w:hAnsi="Arial" w:cs="Arial"/>
          <w:color w:val="0B0C0C"/>
          <w:sz w:val="22"/>
          <w:szCs w:val="22"/>
        </w:rPr>
        <w:t>visit,</w:t>
      </w:r>
      <w:r w:rsidRPr="00405BA5">
        <w:rPr>
          <w:rFonts w:ascii="Arial" w:hAnsi="Arial" w:cs="Arial"/>
          <w:color w:val="0B0C0C"/>
          <w:sz w:val="22"/>
          <w:szCs w:val="22"/>
        </w:rPr>
        <w:t xml:space="preserve"> then please</w:t>
      </w:r>
      <w:r w:rsidR="00AF4234" w:rsidRPr="00405BA5">
        <w:rPr>
          <w:rFonts w:ascii="Arial" w:hAnsi="Arial" w:cs="Arial"/>
          <w:color w:val="0B0C0C"/>
          <w:sz w:val="22"/>
          <w:szCs w:val="22"/>
        </w:rPr>
        <w:t xml:space="preserve"> contact them on </w:t>
      </w:r>
      <w:r w:rsidR="00760F72" w:rsidRPr="00405BA5">
        <w:rPr>
          <w:rFonts w:ascii="Arial" w:hAnsi="Arial" w:cs="Arial"/>
          <w:color w:val="0B0C0C"/>
          <w:sz w:val="22"/>
          <w:szCs w:val="22"/>
        </w:rPr>
        <w:t>01</w:t>
      </w:r>
      <w:r w:rsidR="005F0C99" w:rsidRPr="00405BA5">
        <w:rPr>
          <w:rFonts w:ascii="Arial" w:hAnsi="Arial" w:cs="Arial"/>
          <w:color w:val="0B0C0C"/>
          <w:sz w:val="22"/>
          <w:szCs w:val="22"/>
        </w:rPr>
        <w:t xml:space="preserve">283 </w:t>
      </w:r>
      <w:r w:rsidR="0099716C" w:rsidRPr="00405BA5">
        <w:rPr>
          <w:rFonts w:ascii="Arial" w:hAnsi="Arial" w:cs="Arial"/>
          <w:color w:val="0B0C0C"/>
          <w:sz w:val="22"/>
          <w:szCs w:val="22"/>
        </w:rPr>
        <w:t>584307.</w:t>
      </w:r>
    </w:p>
    <w:p w14:paraId="47CA5045" w14:textId="05E3D958" w:rsidR="00D9431A" w:rsidRPr="00405BA5" w:rsidRDefault="00D9431A" w:rsidP="005C7C99">
      <w:pPr>
        <w:pStyle w:val="ListParagraph"/>
        <w:numPr>
          <w:ilvl w:val="0"/>
          <w:numId w:val="30"/>
        </w:numPr>
        <w:spacing w:after="160" w:line="259" w:lineRule="auto"/>
        <w:rPr>
          <w:rFonts w:ascii="Arial" w:hAnsi="Arial" w:cs="Arial"/>
          <w:color w:val="0B0C0C"/>
          <w:sz w:val="22"/>
          <w:szCs w:val="22"/>
        </w:rPr>
      </w:pPr>
      <w:r w:rsidRPr="00405BA5">
        <w:rPr>
          <w:rFonts w:ascii="Arial" w:hAnsi="Arial" w:cs="Arial"/>
          <w:color w:val="0B0C0C"/>
          <w:sz w:val="22"/>
          <w:szCs w:val="22"/>
        </w:rPr>
        <w:t>We provide information</w:t>
      </w:r>
      <w:r w:rsidR="006C0D0B" w:rsidRPr="00405BA5">
        <w:rPr>
          <w:rFonts w:ascii="Arial" w:hAnsi="Arial" w:cs="Arial"/>
          <w:color w:val="0B0C0C"/>
          <w:sz w:val="22"/>
          <w:szCs w:val="22"/>
        </w:rPr>
        <w:t xml:space="preserve"> advice and guidance, and a signposting service for issues such as substance misuse, domestic abuse etc.</w:t>
      </w:r>
    </w:p>
    <w:p w14:paraId="01C6A34F" w14:textId="28AE7F98" w:rsidR="002828E3" w:rsidRPr="00131533" w:rsidRDefault="0031030C" w:rsidP="00131533">
      <w:pPr>
        <w:pStyle w:val="ListParagraph"/>
        <w:numPr>
          <w:ilvl w:val="0"/>
          <w:numId w:val="30"/>
        </w:numPr>
        <w:spacing w:after="160" w:line="259" w:lineRule="auto"/>
        <w:rPr>
          <w:rFonts w:ascii="Arial" w:hAnsi="Arial" w:cs="Arial"/>
          <w:color w:val="0B0C0C"/>
          <w:sz w:val="22"/>
          <w:szCs w:val="22"/>
        </w:rPr>
      </w:pPr>
      <w:r w:rsidRPr="00BE339B">
        <w:rPr>
          <w:rFonts w:ascii="Arial" w:hAnsi="Arial" w:cs="Arial"/>
          <w:color w:val="0B0C0C"/>
          <w:sz w:val="22"/>
          <w:szCs w:val="22"/>
        </w:rPr>
        <w:t>We provide advice and support</w:t>
      </w:r>
      <w:r w:rsidR="00BE339B" w:rsidRPr="00BE339B">
        <w:rPr>
          <w:rFonts w:ascii="Arial" w:hAnsi="Arial" w:cs="Arial"/>
          <w:color w:val="0B0C0C"/>
          <w:sz w:val="22"/>
          <w:szCs w:val="22"/>
        </w:rPr>
        <w:t xml:space="preserve"> about prison procedures</w:t>
      </w:r>
      <w:r w:rsidR="00405BA5">
        <w:rPr>
          <w:rFonts w:ascii="Arial" w:hAnsi="Arial" w:cs="Arial"/>
          <w:color w:val="0B0C0C"/>
          <w:sz w:val="22"/>
          <w:szCs w:val="22"/>
        </w:rPr>
        <w:t xml:space="preserve"> and </w:t>
      </w:r>
      <w:r w:rsidR="00BC319F">
        <w:rPr>
          <w:rFonts w:ascii="Arial" w:hAnsi="Arial" w:cs="Arial"/>
          <w:color w:val="0B0C0C"/>
          <w:sz w:val="22"/>
          <w:szCs w:val="22"/>
        </w:rPr>
        <w:t>processes.</w:t>
      </w:r>
    </w:p>
    <w:p w14:paraId="64BC3B4E" w14:textId="355EF006" w:rsidR="00917B02" w:rsidRDefault="002A35FB" w:rsidP="0041235B">
      <w:pPr>
        <w:shd w:val="clear" w:color="auto" w:fill="FFFFFF"/>
        <w:spacing w:after="75"/>
        <w:rPr>
          <w:rFonts w:ascii="Arial" w:hAnsi="Arial" w:cs="Arial"/>
          <w:b/>
          <w:bCs/>
          <w:color w:val="0B0C0C"/>
          <w:sz w:val="28"/>
          <w:szCs w:val="28"/>
        </w:rPr>
      </w:pPr>
      <w:r>
        <w:rPr>
          <w:rFonts w:ascii="Arial" w:hAnsi="Arial" w:cs="Arial"/>
          <w:b/>
          <w:bCs/>
          <w:color w:val="0B0C0C"/>
          <w:sz w:val="28"/>
          <w:szCs w:val="28"/>
        </w:rPr>
        <w:t>In Visits</w:t>
      </w:r>
    </w:p>
    <w:p w14:paraId="0D600CB5" w14:textId="77777777" w:rsidR="00364409" w:rsidRDefault="00364409" w:rsidP="0041235B">
      <w:pPr>
        <w:shd w:val="clear" w:color="auto" w:fill="FFFFFF"/>
        <w:spacing w:after="75"/>
        <w:rPr>
          <w:rFonts w:ascii="Arial" w:hAnsi="Arial" w:cs="Arial"/>
          <w:b/>
          <w:bCs/>
          <w:color w:val="0B0C0C"/>
          <w:sz w:val="28"/>
          <w:szCs w:val="28"/>
        </w:rPr>
      </w:pPr>
    </w:p>
    <w:p w14:paraId="2A872738" w14:textId="202CE935" w:rsidR="000C506A" w:rsidRDefault="000C506A" w:rsidP="002A35FB">
      <w:pPr>
        <w:pStyle w:val="ListParagraph"/>
        <w:numPr>
          <w:ilvl w:val="0"/>
          <w:numId w:val="46"/>
        </w:numPr>
        <w:shd w:val="clear" w:color="auto" w:fill="FFFFFF"/>
        <w:spacing w:after="75"/>
        <w:rPr>
          <w:rFonts w:ascii="Arial" w:hAnsi="Arial" w:cs="Arial"/>
          <w:color w:val="0B0C0C"/>
          <w:sz w:val="22"/>
          <w:szCs w:val="22"/>
        </w:rPr>
      </w:pPr>
      <w:r>
        <w:rPr>
          <w:rFonts w:ascii="Arial" w:hAnsi="Arial" w:cs="Arial"/>
          <w:color w:val="0B0C0C"/>
          <w:sz w:val="22"/>
          <w:szCs w:val="22"/>
        </w:rPr>
        <w:t xml:space="preserve">Appropriate clothing is to be worn by </w:t>
      </w:r>
      <w:r w:rsidR="0012689E">
        <w:rPr>
          <w:rFonts w:ascii="Arial" w:hAnsi="Arial" w:cs="Arial"/>
          <w:color w:val="0B0C0C"/>
          <w:sz w:val="22"/>
          <w:szCs w:val="22"/>
        </w:rPr>
        <w:t xml:space="preserve">prisoners and visitors. </w:t>
      </w:r>
    </w:p>
    <w:p w14:paraId="0593EF7B" w14:textId="01776645" w:rsidR="00237054" w:rsidRDefault="00237054" w:rsidP="002A35FB">
      <w:pPr>
        <w:pStyle w:val="ListParagraph"/>
        <w:numPr>
          <w:ilvl w:val="0"/>
          <w:numId w:val="46"/>
        </w:numPr>
        <w:shd w:val="clear" w:color="auto" w:fill="FFFFFF"/>
        <w:spacing w:after="75"/>
        <w:rPr>
          <w:rFonts w:ascii="Arial" w:hAnsi="Arial" w:cs="Arial"/>
          <w:color w:val="0B0C0C"/>
          <w:sz w:val="22"/>
          <w:szCs w:val="22"/>
        </w:rPr>
      </w:pPr>
      <w:r>
        <w:rPr>
          <w:rFonts w:ascii="Arial" w:hAnsi="Arial" w:cs="Arial"/>
          <w:color w:val="0B0C0C"/>
          <w:sz w:val="22"/>
          <w:szCs w:val="22"/>
        </w:rPr>
        <w:t>Visitors will be subject to a search prior to gaining access into the Visits Room.</w:t>
      </w:r>
    </w:p>
    <w:p w14:paraId="26C043D6" w14:textId="5ABDDC3B" w:rsidR="0028069E" w:rsidRDefault="0028069E" w:rsidP="002A35FB">
      <w:pPr>
        <w:pStyle w:val="ListParagraph"/>
        <w:numPr>
          <w:ilvl w:val="0"/>
          <w:numId w:val="46"/>
        </w:numPr>
        <w:shd w:val="clear" w:color="auto" w:fill="FFFFFF"/>
        <w:spacing w:after="75"/>
        <w:rPr>
          <w:rFonts w:ascii="Arial" w:hAnsi="Arial" w:cs="Arial"/>
          <w:color w:val="0B0C0C"/>
          <w:sz w:val="22"/>
          <w:szCs w:val="22"/>
        </w:rPr>
      </w:pPr>
      <w:r>
        <w:rPr>
          <w:rFonts w:ascii="Arial" w:hAnsi="Arial" w:cs="Arial"/>
          <w:color w:val="0B0C0C"/>
          <w:sz w:val="22"/>
          <w:szCs w:val="22"/>
        </w:rPr>
        <w:t xml:space="preserve">Prams / pushchairs are not allowed into the Visits </w:t>
      </w:r>
      <w:r w:rsidR="00D42E96">
        <w:rPr>
          <w:rFonts w:ascii="Arial" w:hAnsi="Arial" w:cs="Arial"/>
          <w:color w:val="0B0C0C"/>
          <w:sz w:val="22"/>
          <w:szCs w:val="22"/>
        </w:rPr>
        <w:t>Room,</w:t>
      </w:r>
      <w:r>
        <w:rPr>
          <w:rFonts w:ascii="Arial" w:hAnsi="Arial" w:cs="Arial"/>
          <w:color w:val="0B0C0C"/>
          <w:sz w:val="22"/>
          <w:szCs w:val="22"/>
        </w:rPr>
        <w:t xml:space="preserve"> but car chairs are.</w:t>
      </w:r>
    </w:p>
    <w:p w14:paraId="206ACD1A" w14:textId="5CEE6205" w:rsidR="00A32FD6" w:rsidRDefault="00A32FD6" w:rsidP="002A35FB">
      <w:pPr>
        <w:pStyle w:val="ListParagraph"/>
        <w:numPr>
          <w:ilvl w:val="0"/>
          <w:numId w:val="46"/>
        </w:numPr>
        <w:shd w:val="clear" w:color="auto" w:fill="FFFFFF"/>
        <w:spacing w:after="75"/>
        <w:rPr>
          <w:rFonts w:ascii="Arial" w:hAnsi="Arial" w:cs="Arial"/>
          <w:color w:val="0B0C0C"/>
          <w:sz w:val="22"/>
          <w:szCs w:val="22"/>
        </w:rPr>
      </w:pPr>
      <w:r>
        <w:rPr>
          <w:rFonts w:ascii="Arial" w:hAnsi="Arial" w:cs="Arial"/>
          <w:color w:val="0B0C0C"/>
          <w:sz w:val="22"/>
          <w:szCs w:val="22"/>
        </w:rPr>
        <w:t xml:space="preserve">Refreshments are available within the Visits Room, including hot / cold drinks, </w:t>
      </w:r>
      <w:r w:rsidR="00D42E96">
        <w:rPr>
          <w:rFonts w:ascii="Arial" w:hAnsi="Arial" w:cs="Arial"/>
          <w:color w:val="0B0C0C"/>
          <w:sz w:val="22"/>
          <w:szCs w:val="22"/>
        </w:rPr>
        <w:t>sweets,</w:t>
      </w:r>
      <w:r w:rsidR="009976BB">
        <w:rPr>
          <w:rFonts w:ascii="Arial" w:hAnsi="Arial" w:cs="Arial"/>
          <w:color w:val="0B0C0C"/>
          <w:sz w:val="22"/>
          <w:szCs w:val="22"/>
        </w:rPr>
        <w:t xml:space="preserve"> and savoury snacks.</w:t>
      </w:r>
    </w:p>
    <w:p w14:paraId="1A5FA5A6" w14:textId="1FE212C0" w:rsidR="002A35FB" w:rsidRDefault="002A35FB" w:rsidP="002A35FB">
      <w:pPr>
        <w:pStyle w:val="ListParagraph"/>
        <w:numPr>
          <w:ilvl w:val="0"/>
          <w:numId w:val="46"/>
        </w:numPr>
        <w:shd w:val="clear" w:color="auto" w:fill="FFFFFF"/>
        <w:spacing w:after="75"/>
        <w:rPr>
          <w:rFonts w:ascii="Arial" w:hAnsi="Arial" w:cs="Arial"/>
          <w:color w:val="0B0C0C"/>
          <w:sz w:val="22"/>
          <w:szCs w:val="22"/>
        </w:rPr>
      </w:pPr>
      <w:r>
        <w:rPr>
          <w:rFonts w:ascii="Arial" w:hAnsi="Arial" w:cs="Arial"/>
          <w:color w:val="0B0C0C"/>
          <w:sz w:val="22"/>
          <w:szCs w:val="22"/>
        </w:rPr>
        <w:t xml:space="preserve">Only coins can be used </w:t>
      </w:r>
      <w:r w:rsidR="00400AF4">
        <w:rPr>
          <w:rFonts w:ascii="Arial" w:hAnsi="Arial" w:cs="Arial"/>
          <w:color w:val="0B0C0C"/>
          <w:sz w:val="22"/>
          <w:szCs w:val="22"/>
        </w:rPr>
        <w:t xml:space="preserve">to purchase </w:t>
      </w:r>
      <w:r w:rsidR="000C506A">
        <w:rPr>
          <w:rFonts w:ascii="Arial" w:hAnsi="Arial" w:cs="Arial"/>
          <w:color w:val="0B0C0C"/>
          <w:sz w:val="22"/>
          <w:szCs w:val="22"/>
        </w:rPr>
        <w:t>refreshments.</w:t>
      </w:r>
    </w:p>
    <w:p w14:paraId="033B43B0" w14:textId="77777777" w:rsidR="00364409" w:rsidRDefault="00364409" w:rsidP="00364409">
      <w:pPr>
        <w:pStyle w:val="ListParagraph"/>
        <w:shd w:val="clear" w:color="auto" w:fill="FFFFFF"/>
        <w:spacing w:after="75"/>
        <w:rPr>
          <w:rFonts w:ascii="Arial" w:hAnsi="Arial" w:cs="Arial"/>
          <w:color w:val="0B0C0C"/>
          <w:sz w:val="22"/>
          <w:szCs w:val="22"/>
        </w:rPr>
      </w:pPr>
    </w:p>
    <w:p w14:paraId="215D9C38" w14:textId="5B337F55" w:rsidR="00D42E96" w:rsidRPr="002833FE" w:rsidRDefault="00D42E96" w:rsidP="002833FE">
      <w:pPr>
        <w:pStyle w:val="ListParagraph"/>
        <w:shd w:val="clear" w:color="auto" w:fill="FFFFFF"/>
        <w:spacing w:after="75"/>
        <w:rPr>
          <w:rFonts w:ascii="Arial" w:hAnsi="Arial" w:cs="Arial"/>
          <w:color w:val="0B0C0C"/>
          <w:sz w:val="22"/>
          <w:szCs w:val="22"/>
        </w:rPr>
      </w:pPr>
    </w:p>
    <w:p w14:paraId="41D3BD32" w14:textId="2198AC22" w:rsidR="00364409" w:rsidRPr="00364409" w:rsidRDefault="00917B02" w:rsidP="0041235B">
      <w:pPr>
        <w:shd w:val="clear" w:color="auto" w:fill="FFFFFF"/>
        <w:spacing w:after="75"/>
        <w:rPr>
          <w:noProof/>
        </w:rPr>
      </w:pPr>
      <w:r>
        <w:rPr>
          <w:noProof/>
        </w:rPr>
        <w:drawing>
          <wp:anchor distT="0" distB="0" distL="114300" distR="114300" simplePos="0" relativeHeight="251663360" behindDoc="0" locked="0" layoutInCell="1" allowOverlap="1" wp14:anchorId="5F942483" wp14:editId="5D403C11">
            <wp:simplePos x="0" y="0"/>
            <wp:positionH relativeFrom="column">
              <wp:posOffset>4153535</wp:posOffset>
            </wp:positionH>
            <wp:positionV relativeFrom="paragraph">
              <wp:posOffset>39370</wp:posOffset>
            </wp:positionV>
            <wp:extent cx="1360170" cy="1036320"/>
            <wp:effectExtent l="0" t="0" r="0" b="0"/>
            <wp:wrapSquare wrapText="bothSides"/>
            <wp:docPr id="868345495" name="Picture 4" descr="White envelope with money on white background is ins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envelope with money on white background is insul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017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35B" w:rsidRPr="00BC319F">
        <w:rPr>
          <w:rFonts w:ascii="Arial" w:hAnsi="Arial" w:cs="Arial"/>
          <w:b/>
          <w:bCs/>
          <w:color w:val="0B0C0C"/>
          <w:sz w:val="28"/>
          <w:szCs w:val="28"/>
        </w:rPr>
        <w:t>How to send a prisoner money:</w:t>
      </w:r>
      <w:r w:rsidR="009C0EBC" w:rsidRPr="009C0EBC">
        <w:rPr>
          <w:noProof/>
        </w:rPr>
        <w:t xml:space="preserve"> </w:t>
      </w:r>
    </w:p>
    <w:p w14:paraId="1CC5668B" w14:textId="4EC9B3FF" w:rsidR="0041235B" w:rsidRDefault="0041235B" w:rsidP="0041235B">
      <w:pPr>
        <w:shd w:val="clear" w:color="auto" w:fill="FFFFFF"/>
        <w:spacing w:after="75"/>
        <w:rPr>
          <w:rFonts w:ascii="Arial" w:hAnsi="Arial" w:cs="Arial"/>
          <w:b/>
          <w:bCs/>
          <w:color w:val="0B0C0C"/>
          <w:sz w:val="29"/>
          <w:szCs w:val="29"/>
        </w:rPr>
      </w:pPr>
    </w:p>
    <w:p w14:paraId="3CA18D76" w14:textId="2F956BD4" w:rsidR="0041235B" w:rsidRPr="0041235B" w:rsidRDefault="0041235B" w:rsidP="0041235B">
      <w:pPr>
        <w:rPr>
          <w:rFonts w:ascii="Arial" w:hAnsi="Arial" w:cs="Arial"/>
          <w:color w:val="0B0C0C"/>
          <w:sz w:val="22"/>
          <w:szCs w:val="22"/>
        </w:rPr>
      </w:pPr>
      <w:r w:rsidRPr="0041235B">
        <w:rPr>
          <w:rFonts w:ascii="Arial" w:hAnsi="Arial" w:cs="Arial"/>
          <w:color w:val="0B0C0C"/>
          <w:sz w:val="22"/>
          <w:szCs w:val="22"/>
        </w:rPr>
        <w:t>This is the website that you will need to access to send in money</w:t>
      </w:r>
      <w:r>
        <w:rPr>
          <w:rFonts w:ascii="Arial" w:hAnsi="Arial" w:cs="Arial"/>
          <w:color w:val="0B0C0C"/>
          <w:sz w:val="22"/>
          <w:szCs w:val="22"/>
        </w:rPr>
        <w:t xml:space="preserve"> to </w:t>
      </w:r>
      <w:r w:rsidR="008A697B">
        <w:rPr>
          <w:rFonts w:ascii="Arial" w:hAnsi="Arial" w:cs="Arial"/>
          <w:color w:val="0B0C0C"/>
          <w:sz w:val="22"/>
          <w:szCs w:val="22"/>
        </w:rPr>
        <w:t>prisoners.</w:t>
      </w:r>
    </w:p>
    <w:p w14:paraId="60E2CA08" w14:textId="22983589" w:rsidR="0041235B" w:rsidRDefault="0041235B" w:rsidP="0041235B">
      <w:pPr>
        <w:shd w:val="clear" w:color="auto" w:fill="FFFFFF"/>
        <w:spacing w:after="75"/>
        <w:rPr>
          <w:rFonts w:ascii="Arial" w:hAnsi="Arial" w:cs="Arial"/>
          <w:color w:val="0B0C0C"/>
          <w:sz w:val="22"/>
          <w:szCs w:val="22"/>
        </w:rPr>
      </w:pPr>
      <w:hyperlink r:id="rId26" w:history="1">
        <w:r w:rsidRPr="007B3239">
          <w:rPr>
            <w:rStyle w:val="Hyperlink"/>
            <w:rFonts w:ascii="Arial" w:hAnsi="Arial" w:cs="Arial"/>
            <w:sz w:val="22"/>
            <w:szCs w:val="22"/>
          </w:rPr>
          <w:t>www.gov.uk/send-prisoner-money</w:t>
        </w:r>
      </w:hyperlink>
    </w:p>
    <w:p w14:paraId="5E5BED92" w14:textId="77777777" w:rsidR="0041235B" w:rsidRDefault="0041235B" w:rsidP="0041235B">
      <w:pPr>
        <w:pStyle w:val="Heading2"/>
        <w:shd w:val="clear" w:color="auto" w:fill="FFFFFF"/>
        <w:spacing w:before="0"/>
        <w:rPr>
          <w:rFonts w:ascii="Arial" w:hAnsi="Arial" w:cs="Arial"/>
          <w:color w:val="0B0C0C"/>
          <w:sz w:val="22"/>
          <w:szCs w:val="22"/>
          <w:u w:val="single"/>
        </w:rPr>
      </w:pPr>
    </w:p>
    <w:p w14:paraId="6FFB83C1" w14:textId="6B7C7985" w:rsidR="0041235B" w:rsidRPr="00BC319F" w:rsidRDefault="0041235B" w:rsidP="0041235B">
      <w:pPr>
        <w:pStyle w:val="Heading2"/>
        <w:shd w:val="clear" w:color="auto" w:fill="FFFFFF"/>
        <w:spacing w:before="0"/>
        <w:rPr>
          <w:rFonts w:ascii="Arial" w:hAnsi="Arial" w:cs="Arial"/>
          <w:b/>
          <w:bCs/>
          <w:color w:val="0B0C0C"/>
          <w:sz w:val="24"/>
          <w:szCs w:val="24"/>
          <w:u w:val="single"/>
        </w:rPr>
      </w:pPr>
      <w:r w:rsidRPr="00BC319F">
        <w:rPr>
          <w:rFonts w:ascii="Arial" w:hAnsi="Arial" w:cs="Arial"/>
          <w:b/>
          <w:bCs/>
          <w:color w:val="0B0C0C"/>
          <w:sz w:val="24"/>
          <w:szCs w:val="24"/>
          <w:u w:val="single"/>
        </w:rPr>
        <w:t>Before you start</w:t>
      </w:r>
    </w:p>
    <w:p w14:paraId="1EFA7B87" w14:textId="6507F265" w:rsidR="0041235B" w:rsidRPr="0041235B" w:rsidRDefault="0041235B" w:rsidP="0041235B">
      <w:pPr>
        <w:pStyle w:val="NormalWeb"/>
        <w:shd w:val="clear" w:color="auto" w:fill="FFFFFF"/>
        <w:spacing w:before="0" w:beforeAutospacing="0" w:after="300" w:afterAutospacing="0"/>
        <w:rPr>
          <w:rFonts w:ascii="Arial" w:hAnsi="Arial" w:cs="Arial"/>
          <w:color w:val="0B0C0C"/>
          <w:sz w:val="22"/>
          <w:szCs w:val="22"/>
        </w:rPr>
      </w:pPr>
      <w:r w:rsidRPr="0041235B">
        <w:rPr>
          <w:rFonts w:ascii="Arial" w:hAnsi="Arial" w:cs="Arial"/>
          <w:color w:val="0B0C0C"/>
          <w:sz w:val="22"/>
          <w:szCs w:val="22"/>
        </w:rPr>
        <w:t>You’ll need the:</w:t>
      </w:r>
    </w:p>
    <w:p w14:paraId="0A6199A0" w14:textId="34FF198B" w:rsidR="0041235B" w:rsidRPr="0041235B" w:rsidRDefault="0041235B" w:rsidP="0041235B">
      <w:pPr>
        <w:numPr>
          <w:ilvl w:val="0"/>
          <w:numId w:val="44"/>
        </w:numPr>
        <w:shd w:val="clear" w:color="auto" w:fill="FFFFFF"/>
        <w:spacing w:after="75"/>
        <w:ind w:left="1020"/>
        <w:rPr>
          <w:rFonts w:ascii="Arial" w:hAnsi="Arial" w:cs="Arial"/>
          <w:color w:val="0B0C0C"/>
          <w:sz w:val="22"/>
          <w:szCs w:val="22"/>
        </w:rPr>
      </w:pPr>
      <w:r w:rsidRPr="0041235B">
        <w:rPr>
          <w:rFonts w:ascii="Arial" w:hAnsi="Arial" w:cs="Arial"/>
          <w:color w:val="0B0C0C"/>
          <w:sz w:val="22"/>
          <w:szCs w:val="22"/>
        </w:rPr>
        <w:t>prisoner’s date of birth</w:t>
      </w:r>
    </w:p>
    <w:p w14:paraId="4D596CD1" w14:textId="77777777" w:rsidR="0041235B" w:rsidRDefault="0041235B" w:rsidP="0041235B">
      <w:pPr>
        <w:numPr>
          <w:ilvl w:val="0"/>
          <w:numId w:val="44"/>
        </w:numPr>
        <w:shd w:val="clear" w:color="auto" w:fill="FFFFFF"/>
        <w:spacing w:after="75"/>
        <w:ind w:left="1020"/>
        <w:rPr>
          <w:rFonts w:ascii="Arial" w:hAnsi="Arial" w:cs="Arial"/>
          <w:color w:val="0B0C0C"/>
          <w:sz w:val="22"/>
          <w:szCs w:val="22"/>
        </w:rPr>
      </w:pPr>
      <w:r w:rsidRPr="0041235B">
        <w:rPr>
          <w:rFonts w:ascii="Arial" w:hAnsi="Arial" w:cs="Arial"/>
          <w:color w:val="0B0C0C"/>
          <w:sz w:val="22"/>
          <w:szCs w:val="22"/>
        </w:rPr>
        <w:t>prisoner number</w:t>
      </w:r>
    </w:p>
    <w:p w14:paraId="1E84B989" w14:textId="6A5AAE55" w:rsidR="0041235B" w:rsidRDefault="0041235B" w:rsidP="0041235B">
      <w:pPr>
        <w:shd w:val="clear" w:color="auto" w:fill="FFFFFF"/>
        <w:spacing w:after="75"/>
        <w:ind w:left="1020"/>
        <w:rPr>
          <w:rFonts w:ascii="Arial" w:hAnsi="Arial" w:cs="Arial"/>
          <w:color w:val="0B0C0C"/>
          <w:sz w:val="22"/>
          <w:szCs w:val="22"/>
        </w:rPr>
      </w:pPr>
    </w:p>
    <w:p w14:paraId="09D92608" w14:textId="77777777" w:rsidR="00697A42" w:rsidRDefault="00697A42" w:rsidP="0041235B">
      <w:pPr>
        <w:shd w:val="clear" w:color="auto" w:fill="FFFFFF"/>
        <w:spacing w:after="75"/>
        <w:rPr>
          <w:rFonts w:ascii="Arial" w:hAnsi="Arial" w:cs="Arial"/>
          <w:b/>
          <w:bCs/>
          <w:color w:val="0B0C0C"/>
          <w:u w:val="single"/>
        </w:rPr>
      </w:pPr>
    </w:p>
    <w:p w14:paraId="46B1E8FC" w14:textId="0C0729BE" w:rsidR="0041235B" w:rsidRPr="00BC319F" w:rsidRDefault="0041235B" w:rsidP="0041235B">
      <w:pPr>
        <w:shd w:val="clear" w:color="auto" w:fill="FFFFFF"/>
        <w:spacing w:after="75"/>
        <w:rPr>
          <w:rFonts w:ascii="Arial" w:hAnsi="Arial" w:cs="Arial"/>
          <w:b/>
          <w:bCs/>
          <w:color w:val="0B0C0C"/>
          <w:u w:val="single"/>
        </w:rPr>
      </w:pPr>
      <w:r w:rsidRPr="00BC319F">
        <w:rPr>
          <w:rFonts w:ascii="Arial" w:hAnsi="Arial" w:cs="Arial"/>
          <w:b/>
          <w:bCs/>
          <w:color w:val="0B0C0C"/>
          <w:u w:val="single"/>
        </w:rPr>
        <w:t xml:space="preserve">Help using the </w:t>
      </w:r>
      <w:r w:rsidR="00BC319F" w:rsidRPr="00BC319F">
        <w:rPr>
          <w:rFonts w:ascii="Arial" w:hAnsi="Arial" w:cs="Arial"/>
          <w:b/>
          <w:bCs/>
          <w:color w:val="0B0C0C"/>
          <w:u w:val="single"/>
        </w:rPr>
        <w:t>service.</w:t>
      </w:r>
    </w:p>
    <w:p w14:paraId="72DAAC17" w14:textId="3AC741F7" w:rsidR="0041235B" w:rsidRPr="0041235B" w:rsidRDefault="0041235B" w:rsidP="0041235B">
      <w:pPr>
        <w:pStyle w:val="NormalWeb"/>
        <w:shd w:val="clear" w:color="auto" w:fill="FFFFFF"/>
        <w:spacing w:before="300" w:beforeAutospacing="0" w:after="300" w:afterAutospacing="0"/>
        <w:rPr>
          <w:rFonts w:ascii="Arial" w:hAnsi="Arial" w:cs="Arial"/>
          <w:color w:val="0B0C0C"/>
          <w:sz w:val="22"/>
          <w:szCs w:val="22"/>
        </w:rPr>
      </w:pPr>
      <w:hyperlink r:id="rId27" w:history="1">
        <w:r w:rsidRPr="0041235B">
          <w:rPr>
            <w:rStyle w:val="Hyperlink"/>
            <w:rFonts w:ascii="Arial" w:hAnsi="Arial" w:cs="Arial"/>
            <w:color w:val="1D70B8"/>
            <w:sz w:val="22"/>
            <w:szCs w:val="22"/>
          </w:rPr>
          <w:t>You can get help</w:t>
        </w:r>
      </w:hyperlink>
      <w:r w:rsidRPr="0041235B">
        <w:rPr>
          <w:rFonts w:ascii="Arial" w:hAnsi="Arial" w:cs="Arial"/>
          <w:color w:val="0B0C0C"/>
          <w:sz w:val="22"/>
          <w:szCs w:val="22"/>
        </w:rPr>
        <w:t xml:space="preserve"> with making a payment, ask a question about a payment you’ve already made, or get help with accessing the </w:t>
      </w:r>
      <w:r w:rsidR="00BC319F" w:rsidRPr="0041235B">
        <w:rPr>
          <w:rFonts w:ascii="Arial" w:hAnsi="Arial" w:cs="Arial"/>
          <w:color w:val="0B0C0C"/>
          <w:sz w:val="22"/>
          <w:szCs w:val="22"/>
        </w:rPr>
        <w:t>service. If</w:t>
      </w:r>
      <w:r w:rsidRPr="0041235B">
        <w:rPr>
          <w:rFonts w:ascii="Arial" w:hAnsi="Arial" w:cs="Arial"/>
          <w:color w:val="0B0C0C"/>
          <w:sz w:val="22"/>
          <w:szCs w:val="22"/>
        </w:rPr>
        <w:t xml:space="preserve"> you cannot use the online service</w:t>
      </w:r>
    </w:p>
    <w:p w14:paraId="4A08DE00" w14:textId="66D698F9" w:rsidR="0041235B" w:rsidRPr="0041235B" w:rsidRDefault="0041235B" w:rsidP="0041235B">
      <w:pPr>
        <w:pStyle w:val="NormalWeb"/>
        <w:shd w:val="clear" w:color="auto" w:fill="FFFFFF"/>
        <w:spacing w:before="300" w:beforeAutospacing="0" w:after="300" w:afterAutospacing="0"/>
        <w:rPr>
          <w:rFonts w:ascii="Arial" w:hAnsi="Arial" w:cs="Arial"/>
          <w:color w:val="0B0C0C"/>
          <w:sz w:val="22"/>
          <w:szCs w:val="22"/>
        </w:rPr>
      </w:pPr>
      <w:r w:rsidRPr="0041235B">
        <w:rPr>
          <w:rFonts w:ascii="Arial" w:hAnsi="Arial" w:cs="Arial"/>
          <w:color w:val="0B0C0C"/>
          <w:sz w:val="22"/>
          <w:szCs w:val="22"/>
        </w:rPr>
        <w:t>You may be able to </w:t>
      </w:r>
      <w:hyperlink r:id="rId28" w:history="1">
        <w:r w:rsidRPr="0041235B">
          <w:rPr>
            <w:rStyle w:val="Hyperlink"/>
            <w:rFonts w:ascii="Arial" w:hAnsi="Arial" w:cs="Arial"/>
            <w:color w:val="1D70B8"/>
            <w:sz w:val="22"/>
            <w:szCs w:val="22"/>
          </w:rPr>
          <w:t>apply for an exemption</w:t>
        </w:r>
      </w:hyperlink>
      <w:r w:rsidRPr="0041235B">
        <w:rPr>
          <w:rFonts w:ascii="Arial" w:hAnsi="Arial" w:cs="Arial"/>
          <w:color w:val="0B0C0C"/>
          <w:sz w:val="22"/>
          <w:szCs w:val="22"/>
        </w:rPr>
        <w:t> - for example if you:</w:t>
      </w:r>
    </w:p>
    <w:p w14:paraId="5139725A" w14:textId="0A24F183" w:rsidR="0041235B" w:rsidRPr="0041235B" w:rsidRDefault="0041235B" w:rsidP="0041235B">
      <w:pPr>
        <w:numPr>
          <w:ilvl w:val="0"/>
          <w:numId w:val="45"/>
        </w:numPr>
        <w:shd w:val="clear" w:color="auto" w:fill="FFFFFF"/>
        <w:spacing w:after="75"/>
        <w:ind w:left="1020"/>
        <w:rPr>
          <w:rFonts w:ascii="Arial" w:hAnsi="Arial" w:cs="Arial"/>
          <w:color w:val="0B0C0C"/>
          <w:sz w:val="22"/>
          <w:szCs w:val="22"/>
        </w:rPr>
      </w:pPr>
      <w:r w:rsidRPr="0041235B">
        <w:rPr>
          <w:rFonts w:ascii="Arial" w:hAnsi="Arial" w:cs="Arial"/>
          <w:color w:val="0B0C0C"/>
          <w:sz w:val="22"/>
          <w:szCs w:val="22"/>
        </w:rPr>
        <w:t xml:space="preserve">are unable to use a computer, a smart </w:t>
      </w:r>
      <w:r w:rsidR="00BC319F" w:rsidRPr="0041235B">
        <w:rPr>
          <w:rFonts w:ascii="Arial" w:hAnsi="Arial" w:cs="Arial"/>
          <w:color w:val="0B0C0C"/>
          <w:sz w:val="22"/>
          <w:szCs w:val="22"/>
        </w:rPr>
        <w:t>phone,</w:t>
      </w:r>
      <w:r w:rsidRPr="0041235B">
        <w:rPr>
          <w:rFonts w:ascii="Arial" w:hAnsi="Arial" w:cs="Arial"/>
          <w:color w:val="0B0C0C"/>
          <w:sz w:val="22"/>
          <w:szCs w:val="22"/>
        </w:rPr>
        <w:t xml:space="preserve"> or the </w:t>
      </w:r>
      <w:r w:rsidR="00BC319F" w:rsidRPr="0041235B">
        <w:rPr>
          <w:rFonts w:ascii="Arial" w:hAnsi="Arial" w:cs="Arial"/>
          <w:color w:val="0B0C0C"/>
          <w:sz w:val="22"/>
          <w:szCs w:val="22"/>
        </w:rPr>
        <w:t>internet.</w:t>
      </w:r>
    </w:p>
    <w:p w14:paraId="23E4C40F" w14:textId="20A92C39" w:rsidR="0041235B" w:rsidRPr="0041235B" w:rsidRDefault="0041235B" w:rsidP="0041235B">
      <w:pPr>
        <w:numPr>
          <w:ilvl w:val="0"/>
          <w:numId w:val="45"/>
        </w:numPr>
        <w:shd w:val="clear" w:color="auto" w:fill="FFFFFF"/>
        <w:spacing w:after="75"/>
        <w:ind w:left="1020"/>
        <w:rPr>
          <w:rFonts w:ascii="Arial" w:hAnsi="Arial" w:cs="Arial"/>
          <w:color w:val="0B0C0C"/>
          <w:sz w:val="22"/>
          <w:szCs w:val="22"/>
        </w:rPr>
      </w:pPr>
      <w:r w:rsidRPr="0041235B">
        <w:rPr>
          <w:rFonts w:ascii="Arial" w:hAnsi="Arial" w:cs="Arial"/>
          <w:color w:val="0B0C0C"/>
          <w:sz w:val="22"/>
          <w:szCs w:val="22"/>
        </w:rPr>
        <w:t xml:space="preserve">do not have a debit </w:t>
      </w:r>
      <w:r w:rsidR="00BC319F" w:rsidRPr="0041235B">
        <w:rPr>
          <w:rFonts w:ascii="Arial" w:hAnsi="Arial" w:cs="Arial"/>
          <w:color w:val="0B0C0C"/>
          <w:sz w:val="22"/>
          <w:szCs w:val="22"/>
        </w:rPr>
        <w:t>card.</w:t>
      </w:r>
    </w:p>
    <w:p w14:paraId="0EB8D755" w14:textId="3F63E426" w:rsidR="00823503" w:rsidRPr="00ED708E" w:rsidRDefault="0041235B" w:rsidP="00ED708E">
      <w:pPr>
        <w:pStyle w:val="NormalWeb"/>
        <w:shd w:val="clear" w:color="auto" w:fill="FFFFFF"/>
        <w:spacing w:before="300" w:beforeAutospacing="0" w:after="300" w:afterAutospacing="0"/>
        <w:rPr>
          <w:rFonts w:ascii="Arial" w:hAnsi="Arial" w:cs="Arial"/>
          <w:color w:val="0B0C0C"/>
          <w:sz w:val="22"/>
          <w:szCs w:val="22"/>
        </w:rPr>
      </w:pPr>
      <w:r w:rsidRPr="0041235B">
        <w:rPr>
          <w:rFonts w:ascii="Arial" w:hAnsi="Arial" w:cs="Arial"/>
          <w:color w:val="0B0C0C"/>
          <w:sz w:val="22"/>
          <w:szCs w:val="22"/>
        </w:rPr>
        <w:t xml:space="preserve">This will allow you to send money by </w:t>
      </w:r>
      <w:r w:rsidR="00BC319F" w:rsidRPr="0041235B">
        <w:rPr>
          <w:rFonts w:ascii="Arial" w:hAnsi="Arial" w:cs="Arial"/>
          <w:color w:val="0B0C0C"/>
          <w:sz w:val="22"/>
          <w:szCs w:val="22"/>
        </w:rPr>
        <w:t>post.</w:t>
      </w:r>
    </w:p>
    <w:p w14:paraId="2835DAD8" w14:textId="4DED43EF" w:rsidR="00823503" w:rsidRDefault="00823503" w:rsidP="00AB6650">
      <w:pPr>
        <w:spacing w:after="160" w:line="259" w:lineRule="auto"/>
        <w:rPr>
          <w:rFonts w:ascii="Arial" w:hAnsi="Arial" w:cs="Arial"/>
          <w:b/>
          <w:bCs/>
          <w:color w:val="0B0C0C"/>
          <w:sz w:val="28"/>
          <w:szCs w:val="28"/>
          <w:u w:val="single"/>
        </w:rPr>
      </w:pPr>
      <w:r w:rsidRPr="00AB6650">
        <w:rPr>
          <w:rFonts w:ascii="Arial" w:hAnsi="Arial" w:cs="Arial"/>
          <w:b/>
          <w:bCs/>
          <w:noProof/>
          <w:color w:val="0B0C0C"/>
          <w:sz w:val="28"/>
          <w:szCs w:val="28"/>
          <w:u w:val="single"/>
        </w:rPr>
        <w:lastRenderedPageBreak/>
        <w:drawing>
          <wp:anchor distT="0" distB="0" distL="114300" distR="114300" simplePos="0" relativeHeight="251670528" behindDoc="0" locked="0" layoutInCell="1" allowOverlap="1" wp14:anchorId="1476716D" wp14:editId="755EB783">
            <wp:simplePos x="0" y="0"/>
            <wp:positionH relativeFrom="column">
              <wp:posOffset>1536700</wp:posOffset>
            </wp:positionH>
            <wp:positionV relativeFrom="paragraph">
              <wp:posOffset>180975</wp:posOffset>
            </wp:positionV>
            <wp:extent cx="2425700" cy="1733550"/>
            <wp:effectExtent l="0" t="0" r="0" b="0"/>
            <wp:wrapSquare wrapText="bothSides"/>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25700" cy="1733550"/>
                    </a:xfrm>
                    <a:prstGeom prst="rect">
                      <a:avLst/>
                    </a:prstGeom>
                  </pic:spPr>
                </pic:pic>
              </a:graphicData>
            </a:graphic>
            <wp14:sizeRelH relativeFrom="margin">
              <wp14:pctWidth>0</wp14:pctWidth>
            </wp14:sizeRelH>
            <wp14:sizeRelV relativeFrom="margin">
              <wp14:pctHeight>0</wp14:pctHeight>
            </wp14:sizeRelV>
          </wp:anchor>
        </w:drawing>
      </w:r>
    </w:p>
    <w:p w14:paraId="2A77D13A" w14:textId="5961B00F" w:rsidR="00823503" w:rsidRDefault="00823503" w:rsidP="00AB6650">
      <w:pPr>
        <w:spacing w:after="160" w:line="259" w:lineRule="auto"/>
        <w:rPr>
          <w:rFonts w:ascii="Arial" w:hAnsi="Arial" w:cs="Arial"/>
          <w:b/>
          <w:bCs/>
          <w:color w:val="0B0C0C"/>
          <w:sz w:val="28"/>
          <w:szCs w:val="28"/>
          <w:u w:val="single"/>
        </w:rPr>
      </w:pPr>
    </w:p>
    <w:p w14:paraId="08E1E5EC" w14:textId="455D0B1D" w:rsidR="00823503" w:rsidRDefault="00823503" w:rsidP="00AB6650">
      <w:pPr>
        <w:spacing w:after="160" w:line="259" w:lineRule="auto"/>
        <w:rPr>
          <w:rFonts w:ascii="Arial" w:hAnsi="Arial" w:cs="Arial"/>
          <w:b/>
          <w:bCs/>
          <w:color w:val="0B0C0C"/>
          <w:sz w:val="28"/>
          <w:szCs w:val="28"/>
          <w:u w:val="single"/>
        </w:rPr>
      </w:pPr>
    </w:p>
    <w:p w14:paraId="39C3B4AD" w14:textId="4DAC66B4" w:rsidR="00823503" w:rsidRDefault="00823503" w:rsidP="00AB6650">
      <w:pPr>
        <w:spacing w:after="160" w:line="259" w:lineRule="auto"/>
        <w:rPr>
          <w:rFonts w:ascii="Arial" w:hAnsi="Arial" w:cs="Arial"/>
          <w:b/>
          <w:bCs/>
          <w:color w:val="0B0C0C"/>
          <w:sz w:val="28"/>
          <w:szCs w:val="28"/>
          <w:u w:val="single"/>
        </w:rPr>
      </w:pPr>
    </w:p>
    <w:p w14:paraId="5B501D91" w14:textId="559FF5DF" w:rsidR="00823503" w:rsidRDefault="00823503" w:rsidP="00AB6650">
      <w:pPr>
        <w:spacing w:after="160" w:line="259" w:lineRule="auto"/>
        <w:rPr>
          <w:rFonts w:ascii="Arial" w:hAnsi="Arial" w:cs="Arial"/>
          <w:b/>
          <w:bCs/>
          <w:color w:val="0B0C0C"/>
          <w:sz w:val="28"/>
          <w:szCs w:val="28"/>
          <w:u w:val="single"/>
        </w:rPr>
      </w:pPr>
    </w:p>
    <w:p w14:paraId="31CF7C86" w14:textId="77777777" w:rsidR="00823503" w:rsidRDefault="00823503" w:rsidP="00AB6650">
      <w:pPr>
        <w:spacing w:after="160" w:line="259" w:lineRule="auto"/>
        <w:rPr>
          <w:rFonts w:ascii="Arial" w:hAnsi="Arial" w:cs="Arial"/>
          <w:b/>
          <w:bCs/>
          <w:color w:val="0B0C0C"/>
          <w:sz w:val="28"/>
          <w:szCs w:val="28"/>
          <w:u w:val="single"/>
        </w:rPr>
      </w:pPr>
    </w:p>
    <w:p w14:paraId="7FE4D2EF" w14:textId="77777777" w:rsidR="00697A42" w:rsidRDefault="00697A42" w:rsidP="00AB6650">
      <w:pPr>
        <w:spacing w:after="160" w:line="259" w:lineRule="auto"/>
        <w:rPr>
          <w:rFonts w:ascii="Arial" w:hAnsi="Arial" w:cs="Arial"/>
          <w:b/>
          <w:bCs/>
          <w:color w:val="0B0C0C"/>
          <w:sz w:val="28"/>
          <w:szCs w:val="28"/>
          <w:u w:val="single"/>
        </w:rPr>
      </w:pPr>
    </w:p>
    <w:p w14:paraId="6B0950A6" w14:textId="073463C9" w:rsidR="00AB6650" w:rsidRDefault="00AB6650" w:rsidP="00AB6650">
      <w:pPr>
        <w:spacing w:after="160" w:line="259" w:lineRule="auto"/>
        <w:rPr>
          <w:rFonts w:ascii="Arial" w:hAnsi="Arial" w:cs="Arial"/>
          <w:b/>
          <w:bCs/>
          <w:color w:val="0B0C0C"/>
          <w:sz w:val="28"/>
          <w:szCs w:val="28"/>
          <w:u w:val="single"/>
        </w:rPr>
      </w:pPr>
      <w:r>
        <w:rPr>
          <w:rFonts w:ascii="Arial" w:hAnsi="Arial" w:cs="Arial"/>
          <w:b/>
          <w:bCs/>
          <w:color w:val="0B0C0C"/>
          <w:sz w:val="28"/>
          <w:szCs w:val="28"/>
          <w:u w:val="single"/>
        </w:rPr>
        <w:t>Pact Family Services</w:t>
      </w:r>
    </w:p>
    <w:p w14:paraId="057560CC" w14:textId="5E94867B" w:rsidR="00813792" w:rsidRPr="00CB10D7" w:rsidRDefault="00813792" w:rsidP="00813792">
      <w:pPr>
        <w:rPr>
          <w:rFonts w:ascii="Arial" w:hAnsi="Arial" w:cs="Arial"/>
          <w:sz w:val="22"/>
          <w:szCs w:val="22"/>
        </w:rPr>
      </w:pPr>
      <w:r w:rsidRPr="00CB10D7">
        <w:rPr>
          <w:rFonts w:ascii="Arial" w:hAnsi="Arial" w:cs="Arial"/>
          <w:sz w:val="22"/>
          <w:szCs w:val="22"/>
        </w:rPr>
        <w:t xml:space="preserve">It has long been acknowledged that prisoners who have maintained family ties are far less likely to re-offend. Children and families can play a significant role in supporting prisoners to make and sustain changes, which can improve many outcomes and reduce re-offending. </w:t>
      </w:r>
    </w:p>
    <w:p w14:paraId="030F254A" w14:textId="706700EC" w:rsidR="00813792" w:rsidRPr="00131533" w:rsidRDefault="00813792" w:rsidP="00813792">
      <w:pPr>
        <w:rPr>
          <w:rFonts w:ascii="Arial" w:hAnsi="Arial" w:cs="Arial"/>
          <w:sz w:val="22"/>
          <w:szCs w:val="22"/>
        </w:rPr>
      </w:pPr>
      <w:r w:rsidRPr="00CB10D7">
        <w:rPr>
          <w:rFonts w:ascii="Arial" w:hAnsi="Arial" w:cs="Arial"/>
          <w:sz w:val="22"/>
          <w:szCs w:val="22"/>
        </w:rPr>
        <w:t xml:space="preserve">For many families, relationships are put to the test when a family member goes to prison. Prisoners and their family members/significant others may struggle in many areas such as how and what to tell the children when their loved one goes to prison - how to tackle financial concerns - how to keep in contact - how to book a visit – how to cope effectively without their loved one at home – how to raise a concern about one another etc.  Some families may struggle to discuss their situation with people they know for fear of recrimination. The PACT team are on hand to help with all these issues and more. </w:t>
      </w:r>
      <w:r w:rsidR="00131533" w:rsidRPr="00131533">
        <w:rPr>
          <w:rFonts w:ascii="Arial" w:hAnsi="Arial" w:cs="Arial"/>
          <w:sz w:val="22"/>
          <w:szCs w:val="22"/>
        </w:rPr>
        <w:t>To support our ‘isolated prisoner’ cohort we work alongside the peer worker to identify isolated prisoners to see if we can reach out to family members to encourage contact and to refer to the ‘official visitor scheme’ – linking in with chaplaincy on this.</w:t>
      </w:r>
    </w:p>
    <w:p w14:paraId="7732C3EB" w14:textId="77777777" w:rsidR="00CB10D7" w:rsidRPr="00CB10D7" w:rsidRDefault="00CB10D7" w:rsidP="00813792">
      <w:pPr>
        <w:rPr>
          <w:rFonts w:ascii="Arial" w:hAnsi="Arial" w:cs="Arial"/>
          <w:sz w:val="22"/>
          <w:szCs w:val="22"/>
        </w:rPr>
      </w:pPr>
    </w:p>
    <w:p w14:paraId="690C206A" w14:textId="77777777" w:rsidR="00697A42" w:rsidRDefault="00697A42" w:rsidP="00813792">
      <w:pPr>
        <w:rPr>
          <w:rFonts w:ascii="Arial" w:hAnsi="Arial" w:cs="Arial"/>
          <w:sz w:val="22"/>
          <w:szCs w:val="22"/>
        </w:rPr>
      </w:pPr>
    </w:p>
    <w:p w14:paraId="08BC9B4E" w14:textId="77777777" w:rsidR="00697A42" w:rsidRDefault="00697A42" w:rsidP="00813792">
      <w:pPr>
        <w:rPr>
          <w:rFonts w:ascii="Arial" w:hAnsi="Arial" w:cs="Arial"/>
          <w:sz w:val="22"/>
          <w:szCs w:val="22"/>
        </w:rPr>
      </w:pPr>
    </w:p>
    <w:p w14:paraId="53F36811" w14:textId="77777777" w:rsidR="00697A42" w:rsidRDefault="00697A42" w:rsidP="00813792">
      <w:pPr>
        <w:rPr>
          <w:rFonts w:ascii="Arial" w:hAnsi="Arial" w:cs="Arial"/>
          <w:sz w:val="22"/>
          <w:szCs w:val="22"/>
        </w:rPr>
      </w:pPr>
    </w:p>
    <w:p w14:paraId="26AA36E9" w14:textId="52ECE8BD" w:rsidR="00AB6650" w:rsidRDefault="00813792" w:rsidP="00F53211">
      <w:pPr>
        <w:rPr>
          <w:rFonts w:ascii="Arial" w:hAnsi="Arial" w:cs="Arial"/>
          <w:sz w:val="22"/>
          <w:szCs w:val="22"/>
        </w:rPr>
      </w:pPr>
      <w:r w:rsidRPr="00CB10D7">
        <w:rPr>
          <w:rFonts w:ascii="Arial" w:hAnsi="Arial" w:cs="Arial"/>
          <w:sz w:val="22"/>
          <w:szCs w:val="22"/>
        </w:rPr>
        <w:t xml:space="preserve">The local PACT team is managed by Family Engagement Manager </w:t>
      </w:r>
      <w:r w:rsidR="00CD3ED7">
        <w:rPr>
          <w:rFonts w:ascii="Arial" w:hAnsi="Arial" w:cs="Arial"/>
          <w:sz w:val="22"/>
          <w:szCs w:val="22"/>
        </w:rPr>
        <w:t>Su Benton</w:t>
      </w:r>
      <w:r w:rsidRPr="00CB10D7">
        <w:rPr>
          <w:rFonts w:ascii="Arial" w:hAnsi="Arial" w:cs="Arial"/>
          <w:sz w:val="22"/>
          <w:szCs w:val="22"/>
        </w:rPr>
        <w:t xml:space="preserve"> (Pictured below)</w:t>
      </w:r>
    </w:p>
    <w:p w14:paraId="20CBC523" w14:textId="77777777" w:rsidR="00EA2893" w:rsidRPr="00F53211" w:rsidRDefault="00EA2893" w:rsidP="00F53211">
      <w:pPr>
        <w:rPr>
          <w:rFonts w:ascii="Arial" w:hAnsi="Arial" w:cs="Arial"/>
          <w:sz w:val="22"/>
          <w:szCs w:val="22"/>
        </w:rPr>
      </w:pPr>
    </w:p>
    <w:p w14:paraId="05053044" w14:textId="328EF7A0" w:rsidR="00A05DE1" w:rsidRPr="001359D6" w:rsidRDefault="00483B2F" w:rsidP="008013F1">
      <w:pPr>
        <w:spacing w:after="160" w:line="259" w:lineRule="auto"/>
        <w:jc w:val="center"/>
        <w:rPr>
          <w:rFonts w:ascii="Arial" w:eastAsiaTheme="minorHAnsi" w:hAnsi="Arial" w:cs="Arial"/>
          <w:b/>
          <w:sz w:val="28"/>
          <w:szCs w:val="28"/>
        </w:rPr>
      </w:pPr>
      <w:r w:rsidRPr="001359D6">
        <w:rPr>
          <w:rFonts w:ascii="Arial" w:eastAsiaTheme="minorHAnsi" w:hAnsi="Arial" w:cs="Arial"/>
          <w:b/>
          <w:sz w:val="28"/>
          <w:szCs w:val="28"/>
        </w:rPr>
        <w:t>P</w:t>
      </w:r>
      <w:r w:rsidR="004C2C35" w:rsidRPr="001359D6">
        <w:rPr>
          <w:rFonts w:ascii="Arial" w:eastAsiaTheme="minorHAnsi" w:hAnsi="Arial" w:cs="Arial"/>
          <w:b/>
          <w:sz w:val="28"/>
          <w:szCs w:val="28"/>
        </w:rPr>
        <w:t>act</w:t>
      </w:r>
      <w:r w:rsidR="00E642FC" w:rsidRPr="001359D6">
        <w:rPr>
          <w:rFonts w:ascii="Arial" w:eastAsiaTheme="minorHAnsi" w:hAnsi="Arial" w:cs="Arial"/>
          <w:b/>
          <w:sz w:val="28"/>
          <w:szCs w:val="28"/>
        </w:rPr>
        <w:t xml:space="preserve"> Family Engagement Manager</w:t>
      </w:r>
      <w:r w:rsidR="00627724" w:rsidRPr="001359D6">
        <w:rPr>
          <w:rFonts w:ascii="Arial" w:eastAsiaTheme="minorHAnsi" w:hAnsi="Arial" w:cs="Arial"/>
          <w:b/>
          <w:sz w:val="28"/>
          <w:szCs w:val="28"/>
        </w:rPr>
        <w:t xml:space="preserve"> (FEM)</w:t>
      </w:r>
    </w:p>
    <w:p w14:paraId="33195202" w14:textId="098EEFF1" w:rsidR="00E642FC" w:rsidRPr="00A05DE1" w:rsidRDefault="00EB6288" w:rsidP="00A05DE1">
      <w:pPr>
        <w:spacing w:after="160" w:line="259" w:lineRule="auto"/>
        <w:jc w:val="center"/>
        <w:rPr>
          <w:rFonts w:ascii="Arial" w:eastAsiaTheme="minorHAnsi" w:hAnsi="Arial" w:cs="Arial"/>
          <w:b/>
        </w:rPr>
      </w:pPr>
      <w:r>
        <w:rPr>
          <w:rFonts w:ascii="Arial" w:eastAsiaTheme="minorHAnsi" w:hAnsi="Arial" w:cs="Arial"/>
          <w:b/>
        </w:rPr>
        <w:t>Clare Snape</w:t>
      </w:r>
    </w:p>
    <w:p w14:paraId="0D26B90B" w14:textId="5A123FD1" w:rsidR="00823503" w:rsidRPr="00EA2893" w:rsidRDefault="008E70FF" w:rsidP="004E6476">
      <w:pPr>
        <w:pStyle w:val="NormalWeb"/>
        <w:jc w:val="center"/>
      </w:pPr>
      <w:r w:rsidRPr="00C75F87">
        <w:rPr>
          <w:rFonts w:ascii="Arial" w:eastAsiaTheme="minorHAnsi" w:hAnsi="Arial" w:cs="Arial"/>
          <w:b/>
          <w:noProof/>
          <w:sz w:val="22"/>
          <w:szCs w:val="22"/>
        </w:rPr>
        <w:drawing>
          <wp:inline distT="0" distB="0" distL="0" distR="0" wp14:anchorId="2A7A5730" wp14:editId="516E17F8">
            <wp:extent cx="1162050" cy="1095361"/>
            <wp:effectExtent l="0" t="0" r="0" b="0"/>
            <wp:docPr id="890122417" name="Picture 890122417" descr="C:\Users\KQZ57E\AppData\Local\Microsoft\Windows\Temporary Internet Files\Content.Outlook\8T08QH9Q\CS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QZ57E\AppData\Local\Microsoft\Windows\Temporary Internet Files\Content.Outlook\8T08QH9Q\CS photo.jf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2453" cy="1124019"/>
                    </a:xfrm>
                    <a:prstGeom prst="rect">
                      <a:avLst/>
                    </a:prstGeom>
                    <a:noFill/>
                    <a:ln>
                      <a:noFill/>
                    </a:ln>
                  </pic:spPr>
                </pic:pic>
              </a:graphicData>
            </a:graphic>
          </wp:inline>
        </w:drawing>
      </w:r>
    </w:p>
    <w:p w14:paraId="3F67CD46" w14:textId="22540A95" w:rsidR="00C75F87" w:rsidRPr="001359D6" w:rsidRDefault="00483B2F" w:rsidP="008013F1">
      <w:pPr>
        <w:spacing w:before="240" w:after="160"/>
        <w:jc w:val="center"/>
        <w:rPr>
          <w:rFonts w:ascii="Arial" w:eastAsiaTheme="minorHAnsi" w:hAnsi="Arial" w:cs="Arial"/>
          <w:b/>
          <w:color w:val="000000" w:themeColor="text1"/>
          <w:sz w:val="28"/>
          <w:szCs w:val="28"/>
        </w:rPr>
      </w:pPr>
      <w:r w:rsidRPr="001359D6">
        <w:rPr>
          <w:rFonts w:ascii="Arial" w:eastAsiaTheme="minorHAnsi" w:hAnsi="Arial" w:cs="Arial"/>
          <w:b/>
          <w:color w:val="000000" w:themeColor="text1"/>
          <w:sz w:val="28"/>
          <w:szCs w:val="28"/>
        </w:rPr>
        <w:t>P</w:t>
      </w:r>
      <w:r w:rsidR="004C2C35" w:rsidRPr="001359D6">
        <w:rPr>
          <w:rFonts w:ascii="Arial" w:eastAsiaTheme="minorHAnsi" w:hAnsi="Arial" w:cs="Arial"/>
          <w:b/>
          <w:color w:val="000000" w:themeColor="text1"/>
          <w:sz w:val="28"/>
          <w:szCs w:val="28"/>
        </w:rPr>
        <w:t>act</w:t>
      </w:r>
      <w:r w:rsidR="00C75F87" w:rsidRPr="001359D6">
        <w:rPr>
          <w:rFonts w:ascii="Arial" w:eastAsiaTheme="minorHAnsi" w:hAnsi="Arial" w:cs="Arial"/>
          <w:b/>
          <w:color w:val="000000" w:themeColor="text1"/>
          <w:sz w:val="28"/>
          <w:szCs w:val="28"/>
        </w:rPr>
        <w:t xml:space="preserve"> F</w:t>
      </w:r>
      <w:r w:rsidR="004C2C35" w:rsidRPr="001359D6">
        <w:rPr>
          <w:rFonts w:ascii="Arial" w:eastAsiaTheme="minorHAnsi" w:hAnsi="Arial" w:cs="Arial"/>
          <w:b/>
          <w:color w:val="000000" w:themeColor="text1"/>
          <w:sz w:val="28"/>
          <w:szCs w:val="28"/>
        </w:rPr>
        <w:t>amily</w:t>
      </w:r>
      <w:r w:rsidR="00C75F87" w:rsidRPr="001359D6">
        <w:rPr>
          <w:rFonts w:ascii="Arial" w:eastAsiaTheme="minorHAnsi" w:hAnsi="Arial" w:cs="Arial"/>
          <w:b/>
          <w:color w:val="000000" w:themeColor="text1"/>
          <w:sz w:val="28"/>
          <w:szCs w:val="28"/>
        </w:rPr>
        <w:t xml:space="preserve"> E</w:t>
      </w:r>
      <w:r w:rsidR="004C2C35" w:rsidRPr="001359D6">
        <w:rPr>
          <w:rFonts w:ascii="Arial" w:eastAsiaTheme="minorHAnsi" w:hAnsi="Arial" w:cs="Arial"/>
          <w:b/>
          <w:color w:val="000000" w:themeColor="text1"/>
          <w:sz w:val="28"/>
          <w:szCs w:val="28"/>
        </w:rPr>
        <w:t>ngage</w:t>
      </w:r>
      <w:r w:rsidR="00C75F87" w:rsidRPr="001359D6">
        <w:rPr>
          <w:rFonts w:ascii="Arial" w:eastAsiaTheme="minorHAnsi" w:hAnsi="Arial" w:cs="Arial"/>
          <w:b/>
          <w:color w:val="000000" w:themeColor="text1"/>
          <w:sz w:val="28"/>
          <w:szCs w:val="28"/>
        </w:rPr>
        <w:t xml:space="preserve"> W</w:t>
      </w:r>
      <w:r w:rsidR="006C340D" w:rsidRPr="001359D6">
        <w:rPr>
          <w:rFonts w:ascii="Arial" w:eastAsiaTheme="minorHAnsi" w:hAnsi="Arial" w:cs="Arial"/>
          <w:b/>
          <w:color w:val="000000" w:themeColor="text1"/>
          <w:sz w:val="28"/>
          <w:szCs w:val="28"/>
        </w:rPr>
        <w:t>orker</w:t>
      </w:r>
      <w:r w:rsidR="00805EEC" w:rsidRPr="001359D6">
        <w:rPr>
          <w:rFonts w:ascii="Arial" w:eastAsiaTheme="minorHAnsi" w:hAnsi="Arial" w:cs="Arial"/>
          <w:b/>
          <w:color w:val="000000" w:themeColor="text1"/>
          <w:sz w:val="28"/>
          <w:szCs w:val="28"/>
        </w:rPr>
        <w:t>s</w:t>
      </w:r>
      <w:r w:rsidR="00C75F87" w:rsidRPr="001359D6">
        <w:rPr>
          <w:rFonts w:ascii="Arial" w:eastAsiaTheme="minorHAnsi" w:hAnsi="Arial" w:cs="Arial"/>
          <w:b/>
          <w:color w:val="000000" w:themeColor="text1"/>
          <w:sz w:val="28"/>
          <w:szCs w:val="28"/>
        </w:rPr>
        <w:t xml:space="preserve"> (FEW)</w:t>
      </w:r>
    </w:p>
    <w:p w14:paraId="73466378" w14:textId="2872FEC9" w:rsidR="00C75F87" w:rsidRPr="00F1066B" w:rsidRDefault="00DB71C4" w:rsidP="00805EEC">
      <w:pPr>
        <w:spacing w:before="240" w:after="160"/>
        <w:rPr>
          <w:rFonts w:ascii="Arial" w:eastAsiaTheme="minorHAnsi" w:hAnsi="Arial" w:cs="Arial"/>
          <w:b/>
          <w:color w:val="000000" w:themeColor="text1"/>
          <w:sz w:val="22"/>
          <w:szCs w:val="22"/>
        </w:rPr>
      </w:pPr>
      <w:r>
        <w:rPr>
          <w:rFonts w:ascii="Arial" w:eastAsiaTheme="minorHAnsi" w:hAnsi="Arial" w:cs="Arial"/>
          <w:b/>
          <w:color w:val="000000" w:themeColor="text1"/>
          <w:sz w:val="22"/>
          <w:szCs w:val="22"/>
        </w:rPr>
        <w:t xml:space="preserve">          </w:t>
      </w:r>
      <w:r w:rsidR="00805EEC">
        <w:rPr>
          <w:rFonts w:ascii="Arial" w:eastAsiaTheme="minorHAnsi" w:hAnsi="Arial" w:cs="Arial"/>
          <w:b/>
          <w:color w:val="000000" w:themeColor="text1"/>
          <w:sz w:val="22"/>
          <w:szCs w:val="22"/>
        </w:rPr>
        <w:t xml:space="preserve">                                                              Tracy</w:t>
      </w:r>
      <w:r w:rsidR="00CE30D8">
        <w:rPr>
          <w:rFonts w:ascii="Arial" w:eastAsiaTheme="minorHAnsi" w:hAnsi="Arial" w:cs="Arial"/>
          <w:b/>
          <w:color w:val="000000" w:themeColor="text1"/>
          <w:sz w:val="22"/>
          <w:szCs w:val="22"/>
        </w:rPr>
        <w:t xml:space="preserve"> Hiley</w:t>
      </w:r>
    </w:p>
    <w:p w14:paraId="3BBB317B" w14:textId="24C57723" w:rsidR="00C75F87" w:rsidRDefault="00DB71C4" w:rsidP="002833FE">
      <w:pPr>
        <w:spacing w:before="240" w:after="160"/>
        <w:rPr>
          <w:rFonts w:ascii="Arial" w:eastAsiaTheme="minorHAnsi" w:hAnsi="Arial" w:cs="Arial"/>
          <w:b/>
          <w:sz w:val="22"/>
          <w:szCs w:val="22"/>
        </w:rPr>
      </w:pPr>
      <w:r>
        <w:rPr>
          <w:noProof/>
        </w:rPr>
        <w:lastRenderedPageBreak/>
        <w:t xml:space="preserve">                                                         </w:t>
      </w:r>
      <w:r w:rsidR="00A34D6C">
        <w:rPr>
          <w:rFonts w:ascii="Arial" w:eastAsiaTheme="minorHAnsi" w:hAnsi="Arial" w:cs="Arial"/>
          <w:b/>
          <w:sz w:val="22"/>
          <w:szCs w:val="22"/>
        </w:rPr>
        <w:tab/>
      </w:r>
      <w:r w:rsidR="008E70FF">
        <w:rPr>
          <w:noProof/>
        </w:rPr>
        <w:drawing>
          <wp:inline distT="0" distB="0" distL="0" distR="0" wp14:anchorId="467830C9" wp14:editId="63911F63">
            <wp:extent cx="1257300" cy="1117387"/>
            <wp:effectExtent l="0" t="0" r="0" b="6985"/>
            <wp:docPr id="729058639" name="Picture 2" descr="A person with dark hair wearing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45346" name="Picture 2" descr="A person with dark hair wearing lanyar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424" cy="1152157"/>
                    </a:xfrm>
                    <a:prstGeom prst="rect">
                      <a:avLst/>
                    </a:prstGeom>
                    <a:noFill/>
                    <a:ln>
                      <a:noFill/>
                    </a:ln>
                  </pic:spPr>
                </pic:pic>
              </a:graphicData>
            </a:graphic>
          </wp:inline>
        </w:drawing>
      </w:r>
    </w:p>
    <w:p w14:paraId="008E8AF2" w14:textId="77777777" w:rsidR="008E70FF" w:rsidRDefault="008E70FF" w:rsidP="008E70FF">
      <w:pPr>
        <w:spacing w:before="240" w:after="160"/>
        <w:jc w:val="center"/>
        <w:rPr>
          <w:rFonts w:ascii="Arial" w:eastAsiaTheme="minorHAnsi" w:hAnsi="Arial" w:cs="Arial"/>
          <w:b/>
          <w:color w:val="000000" w:themeColor="text1"/>
          <w:sz w:val="28"/>
          <w:szCs w:val="28"/>
        </w:rPr>
      </w:pPr>
      <w:r w:rsidRPr="001359D6">
        <w:rPr>
          <w:rFonts w:ascii="Arial" w:eastAsiaTheme="minorHAnsi" w:hAnsi="Arial" w:cs="Arial"/>
          <w:b/>
          <w:color w:val="000000" w:themeColor="text1"/>
          <w:sz w:val="28"/>
          <w:szCs w:val="28"/>
        </w:rPr>
        <w:t>Pact Family Engage Workers (FEW)</w:t>
      </w:r>
    </w:p>
    <w:p w14:paraId="645AC38D" w14:textId="21262F86" w:rsidR="008E70FF" w:rsidRDefault="00632714" w:rsidP="008E70FF">
      <w:pPr>
        <w:spacing w:before="240" w:after="160"/>
        <w:jc w:val="center"/>
        <w:rPr>
          <w:rFonts w:ascii="Arial" w:eastAsiaTheme="minorHAnsi" w:hAnsi="Arial" w:cs="Arial"/>
          <w:b/>
          <w:color w:val="000000" w:themeColor="text1"/>
          <w:sz w:val="28"/>
          <w:szCs w:val="28"/>
        </w:rPr>
      </w:pPr>
      <w:r>
        <w:rPr>
          <w:rFonts w:ascii="Arial" w:eastAsiaTheme="minorHAnsi" w:hAnsi="Arial" w:cs="Arial"/>
          <w:b/>
          <w:color w:val="000000" w:themeColor="text1"/>
          <w:sz w:val="28"/>
          <w:szCs w:val="28"/>
        </w:rPr>
        <w:t>P</w:t>
      </w:r>
      <w:r w:rsidR="005E0AB4">
        <w:rPr>
          <w:rFonts w:ascii="Arial" w:eastAsiaTheme="minorHAnsi" w:hAnsi="Arial" w:cs="Arial"/>
          <w:b/>
          <w:color w:val="000000" w:themeColor="text1"/>
          <w:sz w:val="28"/>
          <w:szCs w:val="28"/>
        </w:rPr>
        <w:t>riya rai</w:t>
      </w:r>
    </w:p>
    <w:p w14:paraId="7BCC6FC7" w14:textId="28AEDADE" w:rsidR="008E70FF" w:rsidRDefault="005E0AB4" w:rsidP="005E0AB4">
      <w:pPr>
        <w:spacing w:before="240" w:after="160"/>
        <w:jc w:val="center"/>
        <w:rPr>
          <w:rFonts w:ascii="Arial" w:eastAsiaTheme="minorHAnsi" w:hAnsi="Arial" w:cs="Arial"/>
          <w:b/>
          <w:sz w:val="22"/>
          <w:szCs w:val="22"/>
        </w:rPr>
      </w:pPr>
      <w:r>
        <w:rPr>
          <w:rFonts w:ascii="Arial" w:eastAsiaTheme="minorHAnsi" w:hAnsi="Arial" w:cs="Arial"/>
          <w:b/>
          <w:color w:val="000000" w:themeColor="text1"/>
          <w:sz w:val="28"/>
          <w:szCs w:val="28"/>
        </w:rPr>
        <w:t>(appointed from December)</w:t>
      </w:r>
    </w:p>
    <w:p w14:paraId="552CA720" w14:textId="25975B0C" w:rsidR="00443A01" w:rsidRDefault="00CF60BF" w:rsidP="00572E75">
      <w:pPr>
        <w:spacing w:before="240" w:after="160"/>
        <w:rPr>
          <w:rFonts w:ascii="Arial" w:eastAsiaTheme="minorHAnsi" w:hAnsi="Arial" w:cs="Arial"/>
          <w:b/>
          <w:sz w:val="22"/>
          <w:szCs w:val="22"/>
        </w:rPr>
      </w:pPr>
      <w:r>
        <w:rPr>
          <w:rFonts w:ascii="Arial" w:eastAsiaTheme="minorHAnsi" w:hAnsi="Arial" w:cs="Arial"/>
          <w:b/>
          <w:sz w:val="22"/>
          <w:szCs w:val="22"/>
        </w:rPr>
        <w:t xml:space="preserve">New for 2024 is the </w:t>
      </w:r>
      <w:r w:rsidR="00884808" w:rsidRPr="00CF60BF">
        <w:rPr>
          <w:rFonts w:ascii="Arial" w:eastAsiaTheme="minorHAnsi" w:hAnsi="Arial" w:cs="Arial"/>
          <w:b/>
          <w:sz w:val="22"/>
          <w:szCs w:val="22"/>
        </w:rPr>
        <w:t>Introduction of the</w:t>
      </w:r>
      <w:r>
        <w:rPr>
          <w:rFonts w:ascii="Arial" w:eastAsiaTheme="minorHAnsi" w:hAnsi="Arial" w:cs="Arial"/>
          <w:b/>
          <w:sz w:val="22"/>
          <w:szCs w:val="22"/>
        </w:rPr>
        <w:t xml:space="preserve"> </w:t>
      </w:r>
      <w:r w:rsidR="00884808" w:rsidRPr="00CF60BF">
        <w:rPr>
          <w:rFonts w:ascii="Arial" w:eastAsiaTheme="minorHAnsi" w:hAnsi="Arial" w:cs="Arial"/>
          <w:b/>
          <w:sz w:val="22"/>
          <w:szCs w:val="22"/>
        </w:rPr>
        <w:t>Family Resettlem</w:t>
      </w:r>
      <w:r w:rsidR="00165066" w:rsidRPr="00CF60BF">
        <w:rPr>
          <w:rFonts w:ascii="Arial" w:eastAsiaTheme="minorHAnsi" w:hAnsi="Arial" w:cs="Arial"/>
          <w:b/>
          <w:sz w:val="22"/>
          <w:szCs w:val="22"/>
        </w:rPr>
        <w:t>ent Worker</w:t>
      </w:r>
    </w:p>
    <w:p w14:paraId="60B347EC" w14:textId="77777777" w:rsidR="00A74613" w:rsidRDefault="00EA0A33" w:rsidP="00572E75">
      <w:pPr>
        <w:spacing w:before="240" w:after="160"/>
        <w:rPr>
          <w:rFonts w:ascii="Arial" w:eastAsiaTheme="minorHAnsi" w:hAnsi="Arial" w:cs="Arial"/>
          <w:b/>
          <w:sz w:val="22"/>
          <w:szCs w:val="22"/>
        </w:rPr>
      </w:pPr>
      <w:r>
        <w:rPr>
          <w:rFonts w:ascii="Arial" w:eastAsiaTheme="minorHAnsi" w:hAnsi="Arial" w:cs="Arial"/>
          <w:b/>
          <w:sz w:val="22"/>
          <w:szCs w:val="22"/>
        </w:rPr>
        <w:t xml:space="preserve">                                                            </w:t>
      </w:r>
    </w:p>
    <w:p w14:paraId="545ABE4B" w14:textId="4DE4E1B2" w:rsidR="00B27E43" w:rsidRDefault="00EA0A33" w:rsidP="00572E75">
      <w:pPr>
        <w:spacing w:before="240" w:after="160"/>
        <w:rPr>
          <w:rFonts w:ascii="Arial" w:eastAsiaTheme="minorHAnsi" w:hAnsi="Arial" w:cs="Arial"/>
          <w:b/>
          <w:sz w:val="22"/>
          <w:szCs w:val="22"/>
        </w:rPr>
      </w:pPr>
      <w:r w:rsidRPr="00165066">
        <w:rPr>
          <w:rFonts w:ascii="Arial" w:eastAsiaTheme="minorHAnsi" w:hAnsi="Arial" w:cs="Arial"/>
          <w:b/>
          <w:sz w:val="22"/>
          <w:szCs w:val="22"/>
        </w:rPr>
        <w:t>Jayne</w:t>
      </w:r>
      <w:r w:rsidR="00A74613">
        <w:rPr>
          <w:rFonts w:ascii="Arial" w:eastAsiaTheme="minorHAnsi" w:hAnsi="Arial" w:cs="Arial"/>
          <w:b/>
          <w:sz w:val="22"/>
          <w:szCs w:val="22"/>
        </w:rPr>
        <w:t xml:space="preserve"> </w:t>
      </w:r>
      <w:r w:rsidRPr="00165066">
        <w:rPr>
          <w:rFonts w:ascii="Arial" w:eastAsiaTheme="minorHAnsi" w:hAnsi="Arial" w:cs="Arial"/>
          <w:b/>
          <w:sz w:val="22"/>
          <w:szCs w:val="22"/>
        </w:rPr>
        <w:t>Allen</w:t>
      </w:r>
    </w:p>
    <w:p w14:paraId="6EE0AC22" w14:textId="71CE42AE" w:rsidR="00866386" w:rsidRPr="00CF60BF" w:rsidRDefault="00866386" w:rsidP="00866386">
      <w:pPr>
        <w:spacing w:before="240" w:after="160"/>
        <w:jc w:val="center"/>
        <w:rPr>
          <w:rFonts w:ascii="Arial" w:eastAsiaTheme="minorHAnsi" w:hAnsi="Arial" w:cs="Arial"/>
          <w:b/>
          <w:sz w:val="22"/>
          <w:szCs w:val="22"/>
        </w:rPr>
      </w:pPr>
      <w:r>
        <w:rPr>
          <w:noProof/>
        </w:rPr>
        <w:drawing>
          <wp:inline distT="0" distB="0" distL="0" distR="0" wp14:anchorId="697D46F7" wp14:editId="6E76EDE3">
            <wp:extent cx="1268437" cy="1076679"/>
            <wp:effectExtent l="635" t="0" r="8890" b="8890"/>
            <wp:docPr id="1504271702" name="Picture 3"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1702" name="Picture 3" descr="A person smiling for a selfi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278508" cy="1085228"/>
                    </a:xfrm>
                    <a:prstGeom prst="rect">
                      <a:avLst/>
                    </a:prstGeom>
                    <a:noFill/>
                    <a:ln>
                      <a:noFill/>
                    </a:ln>
                  </pic:spPr>
                </pic:pic>
              </a:graphicData>
            </a:graphic>
          </wp:inline>
        </w:drawing>
      </w:r>
    </w:p>
    <w:p w14:paraId="3DA0E72B" w14:textId="38A713F0" w:rsidR="00165066" w:rsidRPr="00131533" w:rsidRDefault="00057BC4" w:rsidP="00131533">
      <w:pPr>
        <w:spacing w:before="240" w:after="160"/>
        <w:jc w:val="both"/>
        <w:rPr>
          <w:rFonts w:ascii="Arial" w:eastAsiaTheme="minorHAnsi" w:hAnsi="Arial" w:cs="Arial"/>
          <w:b/>
          <w:sz w:val="22"/>
          <w:szCs w:val="22"/>
        </w:rPr>
      </w:pPr>
      <w:r w:rsidRPr="00B121A7">
        <w:rPr>
          <w:rFonts w:asciiTheme="minorHAnsi" w:eastAsiaTheme="minorHAnsi" w:hAnsiTheme="minorHAnsi" w:cstheme="minorBidi"/>
          <w:noProof/>
          <w:sz w:val="28"/>
          <w:szCs w:val="28"/>
          <w:lang w:eastAsia="en-GB"/>
        </w:rPr>
        <mc:AlternateContent>
          <mc:Choice Requires="wps">
            <w:drawing>
              <wp:anchor distT="91440" distB="91440" distL="137160" distR="137160" simplePos="0" relativeHeight="251652096" behindDoc="0" locked="0" layoutInCell="0" allowOverlap="1" wp14:anchorId="38A168BC" wp14:editId="4063F8FD">
                <wp:simplePos x="0" y="0"/>
                <wp:positionH relativeFrom="margin">
                  <wp:posOffset>904240</wp:posOffset>
                </wp:positionH>
                <wp:positionV relativeFrom="margin">
                  <wp:posOffset>730885</wp:posOffset>
                </wp:positionV>
                <wp:extent cx="1061085" cy="2999105"/>
                <wp:effectExtent l="2540" t="0" r="8255" b="8255"/>
                <wp:wrapSquare wrapText="bothSides"/>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061085" cy="2999105"/>
                        </a:xfrm>
                        <a:prstGeom prst="roundRect">
                          <a:avLst>
                            <a:gd name="adj" fmla="val 13032"/>
                          </a:avLst>
                        </a:prstGeom>
                        <a:solidFill>
                          <a:schemeClr val="accent1"/>
                        </a:solidFill>
                      </wps:spPr>
                      <wps:txbx>
                        <w:txbxContent>
                          <w:p w14:paraId="62316BE6" w14:textId="77777777" w:rsidR="002760D7" w:rsidRPr="00B121A7" w:rsidRDefault="002760D7" w:rsidP="002760D7">
                            <w:pPr>
                              <w:spacing w:after="160" w:line="259" w:lineRule="auto"/>
                              <w:rPr>
                                <w:rFonts w:ascii="Arial" w:eastAsiaTheme="minorHAnsi" w:hAnsi="Arial" w:cs="Arial"/>
                                <w:i/>
                                <w:sz w:val="22"/>
                                <w:szCs w:val="22"/>
                              </w:rPr>
                            </w:pPr>
                            <w:r w:rsidRPr="00B121A7">
                              <w:rPr>
                                <w:rFonts w:ascii="Arial" w:eastAsiaTheme="minorHAnsi" w:hAnsi="Arial" w:cs="Arial"/>
                                <w:i/>
                                <w:sz w:val="22"/>
                                <w:szCs w:val="22"/>
                              </w:rPr>
                              <w:t>“Keeping contact in person without the formality of a “normal” visit is very important to everyone involved especially children…Today has been great”</w:t>
                            </w:r>
                            <w:r w:rsidRPr="00FA7D84">
                              <w:rPr>
                                <w:rFonts w:ascii="Arial" w:eastAsiaTheme="minorHAnsi" w:hAnsi="Arial" w:cs="Arial"/>
                                <w:i/>
                                <w:sz w:val="22"/>
                                <w:szCs w:val="22"/>
                              </w:rPr>
                              <w:t xml:space="preserve"> – (Visitor)</w:t>
                            </w:r>
                          </w:p>
                          <w:p w14:paraId="1D054800" w14:textId="77777777" w:rsidR="002760D7" w:rsidRDefault="002760D7" w:rsidP="002760D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A168BC" id="Rectangle: Rounded Corners 39" o:spid="_x0000_s1029" style="position:absolute;left:0;text-align:left;margin-left:71.2pt;margin-top:57.55pt;width:83.55pt;height:236.15pt;rotation:-90;flip:x;z-index:251652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" o:allowincell="f" fillcolor="#5b9bd5 [3204]" stroked="f">
                <v:textbox>
                  <w:txbxContent>
                    <w:p w14:paraId="62316BE6" w14:textId="77777777" w:rsidR="002760D7" w:rsidRPr="00B121A7" w:rsidRDefault="002760D7" w:rsidP="002760D7">
                      <w:pPr>
                        <w:spacing w:after="160" w:line="259" w:lineRule="auto"/>
                        <w:rPr>
                          <w:rFonts w:ascii="Arial" w:eastAsiaTheme="minorHAnsi" w:hAnsi="Arial" w:cs="Arial"/>
                          <w:i/>
                          <w:sz w:val="22"/>
                          <w:szCs w:val="22"/>
                        </w:rPr>
                      </w:pPr>
                      <w:r w:rsidRPr="00B121A7">
                        <w:rPr>
                          <w:rFonts w:ascii="Arial" w:eastAsiaTheme="minorHAnsi" w:hAnsi="Arial" w:cs="Arial"/>
                          <w:i/>
                          <w:sz w:val="22"/>
                          <w:szCs w:val="22"/>
                        </w:rPr>
                        <w:t>“Keeping contact in person without the formality of a “normal” visit is very important to everyone involved especially children…Today has been great”</w:t>
                      </w:r>
                      <w:r w:rsidRPr="00FA7D84">
                        <w:rPr>
                          <w:rFonts w:ascii="Arial" w:eastAsiaTheme="minorHAnsi" w:hAnsi="Arial" w:cs="Arial"/>
                          <w:i/>
                          <w:sz w:val="22"/>
                          <w:szCs w:val="22"/>
                        </w:rPr>
                        <w:t xml:space="preserve"> – (Visitor)</w:t>
                      </w:r>
                    </w:p>
                    <w:p w14:paraId="1D054800" w14:textId="77777777" w:rsidR="002760D7" w:rsidRDefault="002760D7" w:rsidP="002760D7">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F52631" w:rsidRPr="00F52631">
        <w:rPr>
          <w:rFonts w:ascii="Arial" w:eastAsiaTheme="minorEastAsia" w:hAnsi="Arial" w:cs="Arial"/>
          <w:sz w:val="22"/>
          <w:szCs w:val="22"/>
        </w:rPr>
        <w:t>The family resettlement worker contacts all prisoners who are serving more than one month in custody at 12 weeks prior to their release, or at the earliest opportunity for those serving shorter sentences or transferring into Foston Hall. For those wanting support with family connections ready for returning to the community an individual action plan is created. The resettlement worker then works with the individual and their family, and any relevant agencies until 2 weeks after release, providing a warm handover to services in the community to continue the support.</w:t>
      </w:r>
    </w:p>
    <w:p w14:paraId="17660B43" w14:textId="6AAFA18B" w:rsidR="00C75F87" w:rsidRPr="001359D6" w:rsidRDefault="0032462C" w:rsidP="00572E75">
      <w:pPr>
        <w:spacing w:before="240" w:after="160"/>
        <w:rPr>
          <w:rFonts w:ascii="Arial" w:eastAsiaTheme="minorHAnsi" w:hAnsi="Arial" w:cs="Arial"/>
          <w:b/>
          <w:sz w:val="28"/>
          <w:szCs w:val="28"/>
        </w:rPr>
      </w:pPr>
      <w:r w:rsidRPr="001359D6">
        <w:rPr>
          <w:rFonts w:ascii="Arial" w:eastAsiaTheme="minorHAnsi" w:hAnsi="Arial" w:cs="Arial"/>
          <w:b/>
          <w:sz w:val="28"/>
          <w:szCs w:val="28"/>
        </w:rPr>
        <w:t>Prisoners Induction</w:t>
      </w:r>
    </w:p>
    <w:p w14:paraId="2FD7328D" w14:textId="1154F40E" w:rsidR="00866386" w:rsidRDefault="0032462C" w:rsidP="00572E75">
      <w:pPr>
        <w:spacing w:before="240" w:after="160"/>
        <w:rPr>
          <w:rFonts w:ascii="Arial" w:eastAsiaTheme="minorHAnsi" w:hAnsi="Arial" w:cs="Arial"/>
          <w:bCs/>
          <w:sz w:val="22"/>
          <w:szCs w:val="22"/>
        </w:rPr>
      </w:pPr>
      <w:r w:rsidRPr="0032462C">
        <w:rPr>
          <w:rFonts w:ascii="Arial" w:eastAsiaTheme="minorHAnsi" w:hAnsi="Arial" w:cs="Arial"/>
          <w:bCs/>
          <w:sz w:val="22"/>
          <w:szCs w:val="22"/>
        </w:rPr>
        <w:t>Pact staff talk to all new prisoners within their first few days of being at HMP</w:t>
      </w:r>
      <w:r w:rsidR="008F69EC">
        <w:rPr>
          <w:rFonts w:ascii="Arial" w:eastAsiaTheme="minorHAnsi" w:hAnsi="Arial" w:cs="Arial"/>
          <w:bCs/>
          <w:sz w:val="22"/>
          <w:szCs w:val="22"/>
        </w:rPr>
        <w:t xml:space="preserve"> </w:t>
      </w:r>
      <w:r w:rsidRPr="0032462C">
        <w:rPr>
          <w:rFonts w:ascii="Arial" w:eastAsiaTheme="minorHAnsi" w:hAnsi="Arial" w:cs="Arial"/>
          <w:bCs/>
          <w:sz w:val="22"/>
          <w:szCs w:val="22"/>
        </w:rPr>
        <w:t>&amp;</w:t>
      </w:r>
      <w:r w:rsidR="008F69EC">
        <w:rPr>
          <w:rFonts w:ascii="Arial" w:eastAsiaTheme="minorHAnsi" w:hAnsi="Arial" w:cs="Arial"/>
          <w:bCs/>
          <w:sz w:val="22"/>
          <w:szCs w:val="22"/>
        </w:rPr>
        <w:t xml:space="preserve"> </w:t>
      </w:r>
      <w:r w:rsidRPr="0032462C">
        <w:rPr>
          <w:rFonts w:ascii="Arial" w:eastAsiaTheme="minorHAnsi" w:hAnsi="Arial" w:cs="Arial"/>
          <w:bCs/>
          <w:sz w:val="22"/>
          <w:szCs w:val="22"/>
        </w:rPr>
        <w:t>YOI Foston Hall</w:t>
      </w:r>
      <w:r w:rsidR="00707B05">
        <w:rPr>
          <w:rFonts w:ascii="Arial" w:eastAsiaTheme="minorHAnsi" w:hAnsi="Arial" w:cs="Arial"/>
          <w:bCs/>
          <w:sz w:val="22"/>
          <w:szCs w:val="22"/>
        </w:rPr>
        <w:t xml:space="preserve"> offering support for them and their families / significant other</w:t>
      </w:r>
      <w:r w:rsidR="00347CE4">
        <w:rPr>
          <w:rFonts w:ascii="Arial" w:eastAsiaTheme="minorHAnsi" w:hAnsi="Arial" w:cs="Arial"/>
          <w:bCs/>
          <w:sz w:val="22"/>
          <w:szCs w:val="22"/>
        </w:rPr>
        <w:t xml:space="preserve">, helping them to work through any immediate concerns. Information packs </w:t>
      </w:r>
      <w:r w:rsidR="0096627E">
        <w:rPr>
          <w:rFonts w:ascii="Arial" w:eastAsiaTheme="minorHAnsi" w:hAnsi="Arial" w:cs="Arial"/>
          <w:bCs/>
          <w:sz w:val="22"/>
          <w:szCs w:val="22"/>
        </w:rPr>
        <w:t xml:space="preserve">are sent to families upon </w:t>
      </w:r>
      <w:r w:rsidR="00925281">
        <w:rPr>
          <w:rFonts w:ascii="Arial" w:eastAsiaTheme="minorHAnsi" w:hAnsi="Arial" w:cs="Arial"/>
          <w:bCs/>
          <w:sz w:val="22"/>
          <w:szCs w:val="22"/>
        </w:rPr>
        <w:t>request.</w:t>
      </w:r>
    </w:p>
    <w:p w14:paraId="3E533674" w14:textId="219EF01C" w:rsidR="00866386" w:rsidRDefault="00866386" w:rsidP="00572E75">
      <w:pPr>
        <w:spacing w:before="240" w:after="160"/>
        <w:rPr>
          <w:rFonts w:ascii="Arial" w:eastAsiaTheme="minorHAnsi" w:hAnsi="Arial" w:cs="Arial"/>
          <w:bCs/>
          <w:sz w:val="22"/>
          <w:szCs w:val="22"/>
        </w:rPr>
      </w:pPr>
    </w:p>
    <w:p w14:paraId="2EDCEC74" w14:textId="34BFADDB" w:rsidR="004324FD" w:rsidRPr="00866386" w:rsidRDefault="00BE4E6F" w:rsidP="00572E75">
      <w:pPr>
        <w:spacing w:before="240" w:after="160"/>
        <w:rPr>
          <w:rFonts w:ascii="Arial" w:eastAsiaTheme="minorHAnsi" w:hAnsi="Arial" w:cs="Arial"/>
          <w:bCs/>
          <w:sz w:val="22"/>
          <w:szCs w:val="22"/>
        </w:rPr>
      </w:pPr>
      <w:r w:rsidRPr="002F374C">
        <w:rPr>
          <w:rFonts w:ascii="Arial" w:eastAsiaTheme="minorHAnsi" w:hAnsi="Arial" w:cs="Arial"/>
          <w:b/>
          <w:sz w:val="28"/>
          <w:szCs w:val="28"/>
        </w:rPr>
        <w:t>Family Days</w:t>
      </w:r>
    </w:p>
    <w:p w14:paraId="2DD1F0C0" w14:textId="08C6BD3C" w:rsidR="00224F16" w:rsidRDefault="00224F16" w:rsidP="00A34BFA">
      <w:pPr>
        <w:spacing w:after="160" w:line="259" w:lineRule="auto"/>
        <w:rPr>
          <w:rFonts w:ascii="Arial" w:eastAsiaTheme="minorHAnsi" w:hAnsi="Arial" w:cs="Arial"/>
          <w:color w:val="000000" w:themeColor="text1"/>
          <w:sz w:val="22"/>
          <w:szCs w:val="22"/>
        </w:rPr>
      </w:pPr>
      <w:r w:rsidRPr="00460CF0">
        <w:rPr>
          <w:rFonts w:ascii="Arial" w:eastAsiaTheme="minorHAnsi" w:hAnsi="Arial" w:cs="Arial"/>
          <w:noProof/>
          <w:sz w:val="22"/>
          <w:szCs w:val="22"/>
          <w:u w:val="single"/>
          <w:lang w:eastAsia="en-GB"/>
        </w:rPr>
        <mc:AlternateContent>
          <mc:Choice Requires="wps">
            <w:drawing>
              <wp:anchor distT="228600" distB="228600" distL="228600" distR="228600" simplePos="0" relativeHeight="251660288" behindDoc="1" locked="0" layoutInCell="1" allowOverlap="1" wp14:anchorId="3B8D29C8" wp14:editId="4475C7F8">
                <wp:simplePos x="0" y="0"/>
                <wp:positionH relativeFrom="margin">
                  <wp:posOffset>2874010</wp:posOffset>
                </wp:positionH>
                <wp:positionV relativeFrom="margin">
                  <wp:posOffset>4451985</wp:posOffset>
                </wp:positionV>
                <wp:extent cx="3200400" cy="876300"/>
                <wp:effectExtent l="0" t="0" r="17145" b="19050"/>
                <wp:wrapSquare wrapText="bothSides"/>
                <wp:docPr id="48" name="Text Box 48"/>
                <wp:cNvGraphicFramePr/>
                <a:graphic xmlns:a="http://schemas.openxmlformats.org/drawingml/2006/main">
                  <a:graphicData uri="http://schemas.microsoft.com/office/word/2010/wordprocessingShape">
                    <wps:wsp>
                      <wps:cNvSpPr txBox="1"/>
                      <wps:spPr>
                        <a:xfrm>
                          <a:off x="0" y="0"/>
                          <a:ext cx="3200400" cy="8763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1A56843" w14:textId="77777777" w:rsidR="002760D7" w:rsidRPr="00B121A7" w:rsidRDefault="002760D7" w:rsidP="002760D7">
                            <w:pPr>
                              <w:spacing w:after="160" w:line="259" w:lineRule="auto"/>
                              <w:rPr>
                                <w:rFonts w:ascii="Arial" w:eastAsiaTheme="minorHAnsi" w:hAnsi="Arial" w:cs="Arial"/>
                                <w:i/>
                                <w:color w:val="000000" w:themeColor="text1"/>
                                <w:sz w:val="22"/>
                                <w:szCs w:val="22"/>
                              </w:rPr>
                            </w:pPr>
                            <w:r w:rsidRPr="00B121A7">
                              <w:rPr>
                                <w:rFonts w:ascii="Arial" w:eastAsiaTheme="minorHAnsi" w:hAnsi="Arial" w:cs="Arial"/>
                                <w:i/>
                                <w:color w:val="000000" w:themeColor="text1"/>
                                <w:sz w:val="22"/>
                                <w:szCs w:val="22"/>
                              </w:rPr>
                              <w:t xml:space="preserve">“Family day is brilliant because I get quality time with my daughter and </w:t>
                            </w:r>
                            <w:r w:rsidRPr="00B121A7">
                              <w:rPr>
                                <w:rFonts w:ascii="Arial" w:eastAsiaTheme="minorHAnsi" w:hAnsi="Arial" w:cs="Arial"/>
                                <w:i/>
                                <w:color w:val="000000" w:themeColor="text1"/>
                                <w:sz w:val="22"/>
                                <w:szCs w:val="22"/>
                              </w:rPr>
                              <w:t>family we share lots of laughs and lots of cuddles” (Prisoner)</w:t>
                            </w:r>
                          </w:p>
                          <w:p w14:paraId="719DB4DE" w14:textId="77777777" w:rsidR="002760D7" w:rsidRDefault="002760D7" w:rsidP="002760D7"/>
                          <w:p w14:paraId="4A30A375" w14:textId="77777777" w:rsidR="002760D7" w:rsidRDefault="002760D7" w:rsidP="002760D7">
                            <w:pPr>
                              <w:pStyle w:val="NoSpacing"/>
                              <w:pBdr>
                                <w:top w:val="dotted" w:sz="4" w:space="6" w:color="FFFFFF" w:themeColor="background1"/>
                              </w:pBdr>
                              <w:ind w:left="360"/>
                              <w:rPr>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 w14:anchorId="3B8D29C8" id="Text Box 48" o:spid="_x0000_s1030" type="#_x0000_t202" style="position:absolute;margin-left:226.3pt;margin-top:350.55pt;width:252pt;height:69pt;z-index:-251656192;visibility:visible;mso-wrap-style:square;mso-width-percent:538;mso-height-percent:0;mso-wrap-distance-left:18pt;mso-wrap-distance-top:18pt;mso-wrap-distance-right:18pt;mso-wrap-distance-bottom:18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" fillcolor="#5b9bd5 [3204]" strokecolor="white [3201]" strokeweight="1.5pt">
                <v:textbox inset="14.4pt,7.2pt,14.4pt,7.2pt">
                  <w:txbxContent>
                    <w:p w14:paraId="71A56843" w14:textId="77777777" w:rsidR="002760D7" w:rsidRPr="00B121A7" w:rsidRDefault="002760D7" w:rsidP="002760D7">
                      <w:pPr>
                        <w:spacing w:after="160" w:line="259" w:lineRule="auto"/>
                        <w:rPr>
                          <w:rFonts w:ascii="Arial" w:eastAsiaTheme="minorHAnsi" w:hAnsi="Arial" w:cs="Arial"/>
                          <w:i/>
                          <w:color w:val="000000" w:themeColor="text1"/>
                          <w:sz w:val="22"/>
                          <w:szCs w:val="22"/>
                        </w:rPr>
                      </w:pPr>
                      <w:r w:rsidRPr="00B121A7">
                        <w:rPr>
                          <w:rFonts w:ascii="Arial" w:eastAsiaTheme="minorHAnsi" w:hAnsi="Arial" w:cs="Arial"/>
                          <w:i/>
                          <w:color w:val="000000" w:themeColor="text1"/>
                          <w:sz w:val="22"/>
                          <w:szCs w:val="22"/>
                        </w:rPr>
                        <w:t xml:space="preserve">“Family day is brilliant because I get quality time with my daughter and </w:t>
                      </w:r>
                      <w:r w:rsidRPr="00B121A7">
                        <w:rPr>
                          <w:rFonts w:ascii="Arial" w:eastAsiaTheme="minorHAnsi" w:hAnsi="Arial" w:cs="Arial"/>
                          <w:i/>
                          <w:color w:val="000000" w:themeColor="text1"/>
                          <w:sz w:val="22"/>
                          <w:szCs w:val="22"/>
                        </w:rPr>
                        <w:t>family we share lots of laughs and lots of cuddles” (Prisoner)</w:t>
                      </w:r>
                    </w:p>
                    <w:p w14:paraId="719DB4DE" w14:textId="77777777" w:rsidR="002760D7" w:rsidRDefault="002760D7" w:rsidP="002760D7"/>
                    <w:p w14:paraId="4A30A375" w14:textId="77777777" w:rsidR="002760D7" w:rsidRDefault="002760D7" w:rsidP="002760D7">
                      <w:pPr>
                        <w:pStyle w:val="NoSpacing"/>
                        <w:pBdr>
                          <w:top w:val="dotted" w:sz="4" w:space="6" w:color="FFFFFF" w:themeColor="background1"/>
                        </w:pBdr>
                        <w:ind w:left="360"/>
                        <w:rPr>
                          <w:color w:val="FFFFFF" w:themeColor="background1"/>
                          <w:sz w:val="18"/>
                          <w:szCs w:val="18"/>
                        </w:rPr>
                      </w:pPr>
                    </w:p>
                  </w:txbxContent>
                </v:textbox>
                <w10:wrap type="square" anchorx="margin" anchory="margin"/>
              </v:shape>
            </w:pict>
          </mc:Fallback>
        </mc:AlternateContent>
      </w:r>
      <w:r w:rsidR="00BD054C" w:rsidRPr="0007403A">
        <w:rPr>
          <w:rFonts w:ascii="Arial" w:eastAsiaTheme="minorHAnsi" w:hAnsi="Arial" w:cs="Arial"/>
          <w:bCs/>
          <w:sz w:val="22"/>
          <w:szCs w:val="22"/>
        </w:rPr>
        <w:t xml:space="preserve">The Pact team organise and offer 10 Family Days </w:t>
      </w:r>
      <w:r w:rsidR="001846AE">
        <w:rPr>
          <w:rFonts w:ascii="Arial" w:eastAsiaTheme="minorHAnsi" w:hAnsi="Arial" w:cs="Arial"/>
          <w:bCs/>
          <w:sz w:val="22"/>
          <w:szCs w:val="22"/>
        </w:rPr>
        <w:t>throughout the</w:t>
      </w:r>
      <w:r w:rsidR="00BD054C" w:rsidRPr="0007403A">
        <w:rPr>
          <w:rFonts w:ascii="Arial" w:eastAsiaTheme="minorHAnsi" w:hAnsi="Arial" w:cs="Arial"/>
          <w:bCs/>
          <w:sz w:val="22"/>
          <w:szCs w:val="22"/>
        </w:rPr>
        <w:t xml:space="preserve"> year</w:t>
      </w:r>
      <w:r w:rsidR="00B2040E">
        <w:rPr>
          <w:rFonts w:ascii="Arial" w:eastAsiaTheme="minorHAnsi" w:hAnsi="Arial" w:cs="Arial"/>
          <w:bCs/>
          <w:sz w:val="22"/>
          <w:szCs w:val="22"/>
        </w:rPr>
        <w:t xml:space="preserve">, </w:t>
      </w:r>
      <w:r w:rsidR="006F0E04">
        <w:rPr>
          <w:rFonts w:ascii="Arial" w:eastAsiaTheme="minorHAnsi" w:hAnsi="Arial" w:cs="Arial"/>
          <w:bCs/>
          <w:sz w:val="22"/>
          <w:szCs w:val="22"/>
        </w:rPr>
        <w:t>5 of</w:t>
      </w:r>
      <w:r w:rsidR="00B2040E">
        <w:rPr>
          <w:rFonts w:ascii="Arial" w:eastAsiaTheme="minorHAnsi" w:hAnsi="Arial" w:cs="Arial"/>
          <w:bCs/>
          <w:sz w:val="22"/>
          <w:szCs w:val="22"/>
        </w:rPr>
        <w:t xml:space="preserve"> which will be for children</w:t>
      </w:r>
      <w:r w:rsidR="00F9791C">
        <w:rPr>
          <w:rFonts w:ascii="Arial" w:eastAsiaTheme="minorHAnsi" w:hAnsi="Arial" w:cs="Arial"/>
          <w:bCs/>
          <w:sz w:val="22"/>
          <w:szCs w:val="22"/>
        </w:rPr>
        <w:t xml:space="preserve"> and </w:t>
      </w:r>
      <w:r>
        <w:rPr>
          <w:rFonts w:ascii="Arial" w:eastAsiaTheme="minorHAnsi" w:hAnsi="Arial" w:cs="Arial"/>
          <w:bCs/>
          <w:sz w:val="22"/>
          <w:szCs w:val="22"/>
        </w:rPr>
        <w:t>5 for</w:t>
      </w:r>
      <w:r w:rsidR="00F9791C">
        <w:rPr>
          <w:rFonts w:ascii="Arial" w:eastAsiaTheme="minorHAnsi" w:hAnsi="Arial" w:cs="Arial"/>
          <w:bCs/>
          <w:sz w:val="22"/>
          <w:szCs w:val="22"/>
        </w:rPr>
        <w:t xml:space="preserve"> adults. These are extended visi</w:t>
      </w:r>
      <w:r w:rsidR="001846AE">
        <w:rPr>
          <w:rFonts w:ascii="Arial" w:eastAsiaTheme="minorHAnsi" w:hAnsi="Arial" w:cs="Arial"/>
          <w:bCs/>
          <w:sz w:val="22"/>
          <w:szCs w:val="22"/>
        </w:rPr>
        <w:t xml:space="preserve">ts </w:t>
      </w:r>
      <w:r w:rsidR="001762E5">
        <w:rPr>
          <w:rFonts w:ascii="Arial" w:eastAsiaTheme="minorHAnsi" w:hAnsi="Arial" w:cs="Arial"/>
          <w:bCs/>
          <w:sz w:val="22"/>
          <w:szCs w:val="22"/>
        </w:rPr>
        <w:t xml:space="preserve">starting at 10:00hrs </w:t>
      </w:r>
      <w:r w:rsidR="00237432">
        <w:rPr>
          <w:rFonts w:ascii="Arial" w:eastAsiaTheme="minorHAnsi" w:hAnsi="Arial" w:cs="Arial"/>
          <w:bCs/>
          <w:sz w:val="22"/>
          <w:szCs w:val="22"/>
        </w:rPr>
        <w:t xml:space="preserve">(10am) </w:t>
      </w:r>
      <w:r w:rsidR="001762E5">
        <w:rPr>
          <w:rFonts w:ascii="Arial" w:eastAsiaTheme="minorHAnsi" w:hAnsi="Arial" w:cs="Arial"/>
          <w:bCs/>
          <w:sz w:val="22"/>
          <w:szCs w:val="22"/>
        </w:rPr>
        <w:t xml:space="preserve">and finishing at 15:00hrs </w:t>
      </w:r>
      <w:r w:rsidR="00237432">
        <w:rPr>
          <w:rFonts w:ascii="Arial" w:eastAsiaTheme="minorHAnsi" w:hAnsi="Arial" w:cs="Arial"/>
          <w:bCs/>
          <w:sz w:val="22"/>
          <w:szCs w:val="22"/>
        </w:rPr>
        <w:t>(3pm)</w:t>
      </w:r>
      <w:r w:rsidR="00177A80">
        <w:rPr>
          <w:rFonts w:ascii="Arial" w:eastAsiaTheme="minorHAnsi" w:hAnsi="Arial" w:cs="Arial"/>
          <w:bCs/>
          <w:sz w:val="22"/>
          <w:szCs w:val="22"/>
        </w:rPr>
        <w:t xml:space="preserve">. </w:t>
      </w:r>
      <w:r w:rsidR="00177A80" w:rsidRPr="0007088E">
        <w:rPr>
          <w:rFonts w:ascii="Arial" w:eastAsiaTheme="minorHAnsi" w:hAnsi="Arial" w:cs="Arial"/>
          <w:sz w:val="22"/>
          <w:szCs w:val="22"/>
        </w:rPr>
        <w:t>These enhanced visits are different from normal social</w:t>
      </w:r>
      <w:r w:rsidR="00177A80">
        <w:rPr>
          <w:rFonts w:ascii="Arial" w:eastAsiaTheme="minorHAnsi" w:hAnsi="Arial" w:cs="Arial"/>
          <w:sz w:val="22"/>
          <w:szCs w:val="22"/>
        </w:rPr>
        <w:t xml:space="preserve"> visits, they are more relaxed, </w:t>
      </w:r>
      <w:r w:rsidR="00855067">
        <w:rPr>
          <w:rFonts w:ascii="Arial" w:eastAsiaTheme="minorHAnsi" w:hAnsi="Arial" w:cs="Arial"/>
          <w:sz w:val="22"/>
          <w:szCs w:val="22"/>
        </w:rPr>
        <w:t>with</w:t>
      </w:r>
      <w:r w:rsidR="00A34BFA" w:rsidRPr="00B25A3F">
        <w:rPr>
          <w:rFonts w:ascii="Arial" w:eastAsiaTheme="minorHAnsi" w:hAnsi="Arial" w:cs="Arial"/>
          <w:color w:val="000000" w:themeColor="text1"/>
          <w:sz w:val="22"/>
          <w:szCs w:val="22"/>
        </w:rPr>
        <w:t xml:space="preserve"> </w:t>
      </w:r>
      <w:r w:rsidR="0098599B">
        <w:rPr>
          <w:rFonts w:ascii="Arial" w:eastAsiaTheme="minorHAnsi" w:hAnsi="Arial" w:cs="Arial"/>
          <w:color w:val="000000" w:themeColor="text1"/>
          <w:sz w:val="22"/>
          <w:szCs w:val="22"/>
        </w:rPr>
        <w:t xml:space="preserve">toys, </w:t>
      </w:r>
      <w:r w:rsidR="00A34BFA">
        <w:rPr>
          <w:rFonts w:ascii="Arial" w:eastAsiaTheme="minorHAnsi" w:hAnsi="Arial" w:cs="Arial"/>
          <w:color w:val="000000" w:themeColor="text1"/>
          <w:sz w:val="22"/>
          <w:szCs w:val="22"/>
        </w:rPr>
        <w:t>games, crafts, and activities</w:t>
      </w:r>
      <w:r w:rsidR="00855067">
        <w:rPr>
          <w:rFonts w:ascii="Arial" w:eastAsiaTheme="minorHAnsi" w:hAnsi="Arial" w:cs="Arial"/>
          <w:color w:val="000000" w:themeColor="text1"/>
          <w:sz w:val="22"/>
          <w:szCs w:val="22"/>
        </w:rPr>
        <w:t xml:space="preserve"> on offer</w:t>
      </w:r>
      <w:r w:rsidR="005A3AF3">
        <w:rPr>
          <w:rFonts w:ascii="Arial" w:eastAsiaTheme="minorHAnsi" w:hAnsi="Arial" w:cs="Arial"/>
          <w:color w:val="000000" w:themeColor="text1"/>
          <w:sz w:val="22"/>
          <w:szCs w:val="22"/>
        </w:rPr>
        <w:t xml:space="preserve"> which may include, </w:t>
      </w:r>
      <w:r w:rsidR="005A3AF3" w:rsidRPr="00B25A3F">
        <w:rPr>
          <w:rFonts w:ascii="Arial" w:eastAsiaTheme="minorHAnsi" w:hAnsi="Arial" w:cs="Arial"/>
          <w:color w:val="000000" w:themeColor="text1"/>
          <w:sz w:val="22"/>
          <w:szCs w:val="22"/>
        </w:rPr>
        <w:t>board</w:t>
      </w:r>
      <w:r w:rsidR="00A34BFA" w:rsidRPr="00B25A3F">
        <w:rPr>
          <w:rFonts w:ascii="Arial" w:eastAsiaTheme="minorHAnsi" w:hAnsi="Arial" w:cs="Arial"/>
          <w:color w:val="000000" w:themeColor="text1"/>
          <w:sz w:val="22"/>
          <w:szCs w:val="22"/>
        </w:rPr>
        <w:t xml:space="preserve"> games along </w:t>
      </w:r>
      <w:r w:rsidR="00A34BFA" w:rsidRPr="00B25A3F">
        <w:rPr>
          <w:rFonts w:ascii="Arial" w:eastAsiaTheme="minorHAnsi" w:hAnsi="Arial" w:cs="Arial"/>
          <w:color w:val="000000" w:themeColor="text1"/>
          <w:sz w:val="22"/>
          <w:szCs w:val="22"/>
        </w:rPr>
        <w:lastRenderedPageBreak/>
        <w:t xml:space="preserve">with group activities / games </w:t>
      </w:r>
      <w:r w:rsidR="007637E1" w:rsidRPr="00B25A3F">
        <w:rPr>
          <w:rFonts w:ascii="Arial" w:eastAsiaTheme="minorHAnsi" w:hAnsi="Arial" w:cs="Arial"/>
          <w:color w:val="000000" w:themeColor="text1"/>
          <w:sz w:val="22"/>
          <w:szCs w:val="22"/>
        </w:rPr>
        <w:t>e</w:t>
      </w:r>
      <w:r w:rsidR="007637E1">
        <w:rPr>
          <w:rFonts w:ascii="Arial" w:eastAsiaTheme="minorHAnsi" w:hAnsi="Arial" w:cs="Arial"/>
          <w:color w:val="000000" w:themeColor="text1"/>
          <w:sz w:val="22"/>
          <w:szCs w:val="22"/>
        </w:rPr>
        <w:t>.</w:t>
      </w:r>
      <w:r w:rsidR="007637E1" w:rsidRPr="00B25A3F">
        <w:rPr>
          <w:rFonts w:ascii="Arial" w:eastAsiaTheme="minorHAnsi" w:hAnsi="Arial" w:cs="Arial"/>
          <w:color w:val="000000" w:themeColor="text1"/>
          <w:sz w:val="22"/>
          <w:szCs w:val="22"/>
        </w:rPr>
        <w:t>g.,</w:t>
      </w:r>
      <w:r w:rsidR="00A34BFA" w:rsidRPr="00B25A3F">
        <w:rPr>
          <w:rFonts w:ascii="Arial" w:eastAsiaTheme="minorHAnsi" w:hAnsi="Arial" w:cs="Arial"/>
          <w:color w:val="000000" w:themeColor="text1"/>
          <w:sz w:val="22"/>
          <w:szCs w:val="22"/>
        </w:rPr>
        <w:t xml:space="preserve"> </w:t>
      </w:r>
      <w:r w:rsidR="005A3AF3">
        <w:rPr>
          <w:rFonts w:ascii="Arial" w:eastAsiaTheme="minorHAnsi" w:hAnsi="Arial" w:cs="Arial"/>
          <w:color w:val="000000" w:themeColor="text1"/>
          <w:sz w:val="22"/>
          <w:szCs w:val="22"/>
        </w:rPr>
        <w:t>q</w:t>
      </w:r>
      <w:r w:rsidR="00A34BFA" w:rsidRPr="00B25A3F">
        <w:rPr>
          <w:rFonts w:ascii="Arial" w:eastAsiaTheme="minorHAnsi" w:hAnsi="Arial" w:cs="Arial"/>
          <w:color w:val="000000" w:themeColor="text1"/>
          <w:sz w:val="22"/>
          <w:szCs w:val="22"/>
        </w:rPr>
        <w:t xml:space="preserve">uizzes and bingo. We also </w:t>
      </w:r>
      <w:r w:rsidR="00A34BFA">
        <w:rPr>
          <w:rFonts w:ascii="Arial" w:eastAsiaTheme="minorHAnsi" w:hAnsi="Arial" w:cs="Arial"/>
          <w:color w:val="000000" w:themeColor="text1"/>
          <w:sz w:val="22"/>
          <w:szCs w:val="22"/>
        </w:rPr>
        <w:t xml:space="preserve">aim to provide </w:t>
      </w:r>
      <w:r w:rsidR="00A34BFA" w:rsidRPr="00B25A3F">
        <w:rPr>
          <w:rFonts w:ascii="Arial" w:eastAsiaTheme="minorHAnsi" w:hAnsi="Arial" w:cs="Arial"/>
          <w:color w:val="000000" w:themeColor="text1"/>
          <w:sz w:val="22"/>
          <w:szCs w:val="22"/>
        </w:rPr>
        <w:t xml:space="preserve">(weather dependant) a visit to the animal sanctuary. An important aspect of the extended visits is having lunch together and spending quality time together as a family. </w:t>
      </w:r>
    </w:p>
    <w:p w14:paraId="62C5B61A" w14:textId="77777777" w:rsidR="00224F16" w:rsidRPr="00B25A3F" w:rsidRDefault="00224F16" w:rsidP="00A34BFA">
      <w:pPr>
        <w:spacing w:after="160" w:line="259" w:lineRule="auto"/>
        <w:rPr>
          <w:rFonts w:ascii="Arial" w:eastAsiaTheme="minorHAnsi" w:hAnsi="Arial" w:cs="Arial"/>
          <w:color w:val="000000" w:themeColor="text1"/>
          <w:sz w:val="22"/>
          <w:szCs w:val="22"/>
        </w:rPr>
      </w:pPr>
    </w:p>
    <w:p w14:paraId="11015A56" w14:textId="695E4957" w:rsidR="002760D7" w:rsidRDefault="00D6453E" w:rsidP="00572E75">
      <w:pPr>
        <w:spacing w:before="240" w:after="160"/>
        <w:rPr>
          <w:rFonts w:ascii="Arial" w:eastAsiaTheme="minorHAnsi" w:hAnsi="Arial" w:cs="Arial"/>
          <w:bCs/>
          <w:sz w:val="22"/>
          <w:szCs w:val="22"/>
        </w:rPr>
      </w:pPr>
      <w:r w:rsidRPr="00502803">
        <w:rPr>
          <w:rFonts w:ascii="Arial" w:hAnsi="Arial" w:cs="Arial"/>
          <w:noProof/>
          <w:color w:val="000000"/>
          <w:lang w:eastAsia="en-GB"/>
        </w:rPr>
        <w:drawing>
          <wp:anchor distT="0" distB="0" distL="114300" distR="114300" simplePos="0" relativeHeight="251655168" behindDoc="0" locked="0" layoutInCell="1" allowOverlap="1" wp14:anchorId="062E445C" wp14:editId="7C5249D9">
            <wp:simplePos x="0" y="0"/>
            <wp:positionH relativeFrom="margin">
              <wp:posOffset>1770380</wp:posOffset>
            </wp:positionH>
            <wp:positionV relativeFrom="paragraph">
              <wp:posOffset>635</wp:posOffset>
            </wp:positionV>
            <wp:extent cx="1633855" cy="1309370"/>
            <wp:effectExtent l="0" t="0" r="4445" b="5080"/>
            <wp:wrapSquare wrapText="bothSides"/>
            <wp:docPr id="37" name="Picture 37" descr="Z:\Farms and Gardens\Photos\Goats\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arms and Gardens\Photos\Goats\IMG_00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3855" cy="1309370"/>
                    </a:xfrm>
                    <a:prstGeom prst="rect">
                      <a:avLst/>
                    </a:prstGeom>
                    <a:noFill/>
                    <a:ln>
                      <a:noFill/>
                    </a:ln>
                  </pic:spPr>
                </pic:pic>
              </a:graphicData>
            </a:graphic>
          </wp:anchor>
        </w:drawing>
      </w:r>
    </w:p>
    <w:p w14:paraId="3E67B5F5" w14:textId="61A9E0A4" w:rsidR="002760D7" w:rsidRPr="002760D7" w:rsidRDefault="002760D7" w:rsidP="002760D7">
      <w:pPr>
        <w:rPr>
          <w:rFonts w:ascii="Arial" w:eastAsiaTheme="minorHAnsi" w:hAnsi="Arial" w:cs="Arial"/>
          <w:sz w:val="22"/>
          <w:szCs w:val="22"/>
        </w:rPr>
      </w:pPr>
    </w:p>
    <w:p w14:paraId="78636E69" w14:textId="0FBFA483" w:rsidR="00BD054C" w:rsidRDefault="002760D7" w:rsidP="002760D7">
      <w:pPr>
        <w:tabs>
          <w:tab w:val="left" w:pos="1210"/>
        </w:tabs>
        <w:spacing w:before="240" w:after="160"/>
        <w:rPr>
          <w:rFonts w:ascii="Arial" w:eastAsiaTheme="minorHAnsi" w:hAnsi="Arial" w:cs="Arial"/>
          <w:bCs/>
          <w:sz w:val="22"/>
          <w:szCs w:val="22"/>
        </w:rPr>
      </w:pPr>
      <w:r>
        <w:rPr>
          <w:rFonts w:ascii="Arial" w:eastAsiaTheme="minorHAnsi" w:hAnsi="Arial" w:cs="Arial"/>
          <w:bCs/>
          <w:sz w:val="22"/>
          <w:szCs w:val="22"/>
        </w:rPr>
        <w:tab/>
      </w:r>
    </w:p>
    <w:p w14:paraId="05F222E1" w14:textId="2A4BC6BD" w:rsidR="002760D7" w:rsidRDefault="002760D7" w:rsidP="002760D7">
      <w:pPr>
        <w:tabs>
          <w:tab w:val="left" w:pos="1210"/>
        </w:tabs>
        <w:spacing w:before="240" w:after="160"/>
        <w:rPr>
          <w:rFonts w:ascii="Arial" w:eastAsiaTheme="minorHAnsi" w:hAnsi="Arial" w:cs="Arial"/>
          <w:bCs/>
          <w:sz w:val="22"/>
          <w:szCs w:val="22"/>
        </w:rPr>
      </w:pPr>
    </w:p>
    <w:p w14:paraId="4CD71A26" w14:textId="23D30DA7" w:rsidR="00772D9A" w:rsidRDefault="00772D9A" w:rsidP="006E3F6C">
      <w:pPr>
        <w:spacing w:after="160" w:line="259" w:lineRule="auto"/>
        <w:rPr>
          <w:rFonts w:ascii="Arial" w:eastAsiaTheme="minorHAnsi" w:hAnsi="Arial" w:cs="Arial"/>
          <w:b/>
          <w:sz w:val="22"/>
          <w:szCs w:val="22"/>
        </w:rPr>
      </w:pPr>
    </w:p>
    <w:p w14:paraId="2A61460A" w14:textId="2C9766E3" w:rsidR="00BB0B98" w:rsidRDefault="00F97C52" w:rsidP="009B22BE">
      <w:pPr>
        <w:spacing w:after="160" w:line="259" w:lineRule="auto"/>
        <w:rPr>
          <w:rFonts w:ascii="Arial" w:eastAsiaTheme="minorHAnsi" w:hAnsi="Arial" w:cs="Arial"/>
          <w:b/>
          <w:color w:val="000000" w:themeColor="text1"/>
          <w:sz w:val="28"/>
          <w:szCs w:val="28"/>
        </w:rPr>
      </w:pPr>
      <w:r w:rsidRPr="002F374C">
        <w:rPr>
          <w:rFonts w:ascii="Arial" w:eastAsiaTheme="minorHAnsi" w:hAnsi="Arial" w:cs="Arial"/>
          <w:b/>
          <w:noProof/>
          <w:sz w:val="28"/>
          <w:szCs w:val="28"/>
          <w:lang w:eastAsia="en-GB"/>
        </w:rPr>
        <mc:AlternateContent>
          <mc:Choice Requires="wps">
            <w:drawing>
              <wp:anchor distT="45720" distB="45720" distL="114300" distR="114300" simplePos="0" relativeHeight="251644928" behindDoc="0" locked="0" layoutInCell="1" allowOverlap="1" wp14:anchorId="4F6F3202" wp14:editId="4EED8FCC">
                <wp:simplePos x="0" y="0"/>
                <wp:positionH relativeFrom="margin">
                  <wp:align>center</wp:align>
                </wp:positionH>
                <wp:positionV relativeFrom="paragraph">
                  <wp:posOffset>469265</wp:posOffset>
                </wp:positionV>
                <wp:extent cx="3773170" cy="962025"/>
                <wp:effectExtent l="0" t="0" r="1778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962025"/>
                        </a:xfrm>
                        <a:prstGeom prst="rect">
                          <a:avLst/>
                        </a:prstGeom>
                        <a:solidFill>
                          <a:srgbClr val="FFFFFF"/>
                        </a:solidFill>
                        <a:ln w="9525">
                          <a:solidFill>
                            <a:srgbClr val="000000"/>
                          </a:solidFill>
                          <a:miter lim="800000"/>
                          <a:headEnd/>
                          <a:tailEnd/>
                        </a:ln>
                      </wps:spPr>
                      <wps:txbx>
                        <w:txbxContent>
                          <w:p w14:paraId="76C697C5" w14:textId="0ECE5D75" w:rsidR="00612D04" w:rsidRPr="00600866" w:rsidRDefault="00612D04" w:rsidP="00AC6415">
                            <w:pPr>
                              <w:jc w:val="center"/>
                              <w:rPr>
                                <w:rFonts w:ascii="Arial" w:hAnsi="Arial" w:cs="Arial"/>
                                <w:i/>
                                <w:iCs/>
                                <w:sz w:val="22"/>
                                <w:szCs w:val="22"/>
                              </w:rPr>
                            </w:pPr>
                            <w:r w:rsidRPr="00600866">
                              <w:rPr>
                                <w:rFonts w:ascii="Arial" w:hAnsi="Arial" w:cs="Arial"/>
                                <w:i/>
                                <w:iCs/>
                                <w:sz w:val="22"/>
                                <w:szCs w:val="22"/>
                              </w:rPr>
                              <w:t>Good Practice: Luke House, Family Bonding Unit, HMP</w:t>
                            </w:r>
                            <w:r w:rsidR="00D34AE9" w:rsidRPr="00600866">
                              <w:rPr>
                                <w:rFonts w:ascii="Arial" w:hAnsi="Arial" w:cs="Arial"/>
                                <w:i/>
                                <w:iCs/>
                                <w:sz w:val="22"/>
                                <w:szCs w:val="22"/>
                              </w:rPr>
                              <w:t>&amp;YOI Foston</w:t>
                            </w:r>
                            <w:r w:rsidRPr="00600866">
                              <w:rPr>
                                <w:rFonts w:ascii="Arial" w:hAnsi="Arial" w:cs="Arial"/>
                                <w:i/>
                                <w:iCs/>
                                <w:sz w:val="22"/>
                                <w:szCs w:val="22"/>
                              </w:rPr>
                              <w:t xml:space="preserve"> Hall</w:t>
                            </w:r>
                            <w:r w:rsidRPr="00600866">
                              <w:rPr>
                                <w:rFonts w:ascii="Arial" w:hAnsi="Arial" w:cs="Arial"/>
                                <w:i/>
                                <w:iCs/>
                                <w:sz w:val="22"/>
                                <w:szCs w:val="22"/>
                              </w:rPr>
                              <w:t>…..The Importance of Strengthening Female Offenders’ Family and other Relationships to Prevent Reoffending and Reduce Intergenerational Crime, Lord Farmer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F3202" id="Text Box 217" o:spid="_x0000_s1031" type="#_x0000_t202" style="position:absolute;margin-left:0;margin-top:36.95pt;width:297.1pt;height:75.75pt;z-index:251644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">
                <v:textbox>
                  <w:txbxContent>
                    <w:p w14:paraId="76C697C5" w14:textId="0ECE5D75" w:rsidR="00612D04" w:rsidRPr="00600866" w:rsidRDefault="00612D04" w:rsidP="00AC6415">
                      <w:pPr>
                        <w:jc w:val="center"/>
                        <w:rPr>
                          <w:rFonts w:ascii="Arial" w:hAnsi="Arial" w:cs="Arial"/>
                          <w:i/>
                          <w:iCs/>
                          <w:sz w:val="22"/>
                          <w:szCs w:val="22"/>
                        </w:rPr>
                      </w:pPr>
                      <w:r w:rsidRPr="00600866">
                        <w:rPr>
                          <w:rFonts w:ascii="Arial" w:hAnsi="Arial" w:cs="Arial"/>
                          <w:i/>
                          <w:iCs/>
                          <w:sz w:val="22"/>
                          <w:szCs w:val="22"/>
                        </w:rPr>
                        <w:t>Good Practice: Luke House, Family Bonding Unit, HMP</w:t>
                      </w:r>
                      <w:r w:rsidR="00D34AE9" w:rsidRPr="00600866">
                        <w:rPr>
                          <w:rFonts w:ascii="Arial" w:hAnsi="Arial" w:cs="Arial"/>
                          <w:i/>
                          <w:iCs/>
                          <w:sz w:val="22"/>
                          <w:szCs w:val="22"/>
                        </w:rPr>
                        <w:t>&amp;YOI Foston</w:t>
                      </w:r>
                      <w:r w:rsidRPr="00600866">
                        <w:rPr>
                          <w:rFonts w:ascii="Arial" w:hAnsi="Arial" w:cs="Arial"/>
                          <w:i/>
                          <w:iCs/>
                          <w:sz w:val="22"/>
                          <w:szCs w:val="22"/>
                        </w:rPr>
                        <w:t xml:space="preserve"> Hall</w:t>
                      </w:r>
                      <w:r w:rsidRPr="00600866">
                        <w:rPr>
                          <w:rFonts w:ascii="Arial" w:hAnsi="Arial" w:cs="Arial"/>
                          <w:i/>
                          <w:iCs/>
                          <w:sz w:val="22"/>
                          <w:szCs w:val="22"/>
                        </w:rPr>
                        <w:t>…..The Importance of Strengthening Female Offenders’ Family and other Relationships to Prevent Reoffending and Reduce Intergenerational Crime, Lord Farmer 2019</w:t>
                      </w:r>
                    </w:p>
                  </w:txbxContent>
                </v:textbox>
                <w10:wrap type="square" anchorx="margin"/>
              </v:shape>
            </w:pict>
          </mc:Fallback>
        </mc:AlternateContent>
      </w:r>
      <w:r w:rsidR="00D46740" w:rsidRPr="002F374C">
        <w:rPr>
          <w:rFonts w:ascii="Arial" w:eastAsiaTheme="minorHAnsi" w:hAnsi="Arial" w:cs="Arial"/>
          <w:b/>
          <w:sz w:val="28"/>
          <w:szCs w:val="28"/>
        </w:rPr>
        <w:t xml:space="preserve">Family Visits – </w:t>
      </w:r>
      <w:r w:rsidR="00D34AE9" w:rsidRPr="002F374C">
        <w:rPr>
          <w:rFonts w:ascii="Arial" w:eastAsiaTheme="minorHAnsi" w:hAnsi="Arial" w:cs="Arial"/>
          <w:b/>
          <w:sz w:val="28"/>
          <w:szCs w:val="28"/>
        </w:rPr>
        <w:t>‘Luke House’</w:t>
      </w:r>
      <w:r w:rsidR="00612D04" w:rsidRPr="002F374C">
        <w:rPr>
          <w:rFonts w:ascii="Arial" w:eastAsiaTheme="minorHAnsi" w:hAnsi="Arial" w:cs="Arial"/>
          <w:b/>
          <w:color w:val="000000" w:themeColor="text1"/>
          <w:sz w:val="28"/>
          <w:szCs w:val="28"/>
        </w:rPr>
        <w:t xml:space="preserve"> </w:t>
      </w:r>
      <w:r w:rsidR="00431BE9" w:rsidRPr="002F374C">
        <w:rPr>
          <w:rFonts w:ascii="Arial" w:eastAsiaTheme="minorHAnsi" w:hAnsi="Arial" w:cs="Arial"/>
          <w:b/>
          <w:color w:val="000000" w:themeColor="text1"/>
          <w:sz w:val="28"/>
          <w:szCs w:val="28"/>
        </w:rPr>
        <w:t xml:space="preserve">- </w:t>
      </w:r>
      <w:r w:rsidR="00BB0B98" w:rsidRPr="002F374C">
        <w:rPr>
          <w:rFonts w:ascii="Arial" w:eastAsiaTheme="minorHAnsi" w:hAnsi="Arial" w:cs="Arial"/>
          <w:b/>
          <w:color w:val="000000" w:themeColor="text1"/>
          <w:sz w:val="28"/>
          <w:szCs w:val="28"/>
        </w:rPr>
        <w:t>The Family Bonding Unit</w:t>
      </w:r>
    </w:p>
    <w:p w14:paraId="110FE54E" w14:textId="15D7A2A9" w:rsidR="00933A40" w:rsidRPr="002F374C" w:rsidRDefault="00933A40" w:rsidP="009B22BE">
      <w:pPr>
        <w:spacing w:after="160" w:line="259" w:lineRule="auto"/>
        <w:rPr>
          <w:rFonts w:ascii="Arial" w:eastAsiaTheme="minorHAnsi" w:hAnsi="Arial" w:cs="Arial"/>
          <w:b/>
          <w:sz w:val="28"/>
          <w:szCs w:val="28"/>
        </w:rPr>
      </w:pPr>
    </w:p>
    <w:p w14:paraId="71EB235B" w14:textId="50CEC51C" w:rsidR="00AE17DC" w:rsidRDefault="00A406EA" w:rsidP="00E745F8">
      <w:pPr>
        <w:spacing w:after="160" w:line="259" w:lineRule="auto"/>
        <w:jc w:val="center"/>
        <w:rPr>
          <w:rFonts w:ascii="Arial" w:eastAsiaTheme="minorHAnsi" w:hAnsi="Arial" w:cs="Arial"/>
          <w:b/>
          <w:sz w:val="22"/>
          <w:szCs w:val="22"/>
        </w:rPr>
      </w:pPr>
      <w:r w:rsidRPr="00BB0B98">
        <w:rPr>
          <w:rFonts w:ascii="Arial" w:eastAsiaTheme="minorHAnsi" w:hAnsi="Arial" w:cs="Arial"/>
          <w:b/>
          <w:noProof/>
          <w:sz w:val="22"/>
          <w:szCs w:val="22"/>
          <w:lang w:eastAsia="en-GB"/>
        </w:rPr>
        <w:drawing>
          <wp:inline distT="0" distB="0" distL="0" distR="0" wp14:anchorId="63AB0A15" wp14:editId="61C0F10C">
            <wp:extent cx="3956050" cy="1816100"/>
            <wp:effectExtent l="0" t="0" r="6350" b="0"/>
            <wp:docPr id="6" name="Picture 6" descr="Z:\Family Bonding unit\Pictures\IMG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amily Bonding unit\Pictures\IMG_11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0" cy="1816100"/>
                    </a:xfrm>
                    <a:prstGeom prst="rect">
                      <a:avLst/>
                    </a:prstGeom>
                    <a:noFill/>
                    <a:ln>
                      <a:noFill/>
                    </a:ln>
                  </pic:spPr>
                </pic:pic>
              </a:graphicData>
            </a:graphic>
          </wp:inline>
        </w:drawing>
      </w:r>
    </w:p>
    <w:p w14:paraId="613D42C4" w14:textId="1376D251" w:rsidR="00BB0B98" w:rsidRDefault="00BB0B98" w:rsidP="00BB0B98">
      <w:pPr>
        <w:spacing w:after="160" w:line="259" w:lineRule="auto"/>
        <w:rPr>
          <w:rFonts w:ascii="Arial" w:eastAsiaTheme="minorHAnsi" w:hAnsi="Arial" w:cs="Arial"/>
          <w:sz w:val="22"/>
          <w:szCs w:val="22"/>
        </w:rPr>
      </w:pPr>
      <w:r>
        <w:rPr>
          <w:rFonts w:ascii="Arial" w:eastAsiaTheme="minorHAnsi" w:hAnsi="Arial" w:cs="Arial"/>
          <w:sz w:val="22"/>
          <w:szCs w:val="22"/>
        </w:rPr>
        <w:t xml:space="preserve">The Family Bonding Unit consists of two separate flats with fully equipped kitchen and lounge / play areas and an outdoor garden area. It has been developed to provide an environment conducive to improving and strengthening family relationships during extended and more relaxed visits from </w:t>
      </w:r>
      <w:r w:rsidR="005B08E3">
        <w:rPr>
          <w:rFonts w:ascii="Arial" w:eastAsiaTheme="minorHAnsi" w:hAnsi="Arial" w:cs="Arial"/>
          <w:sz w:val="22"/>
          <w:szCs w:val="22"/>
        </w:rPr>
        <w:t>10.00am to 4.00</w:t>
      </w:r>
      <w:r w:rsidR="006F0E04">
        <w:rPr>
          <w:rFonts w:ascii="Arial" w:eastAsiaTheme="minorHAnsi" w:hAnsi="Arial" w:cs="Arial"/>
          <w:sz w:val="22"/>
          <w:szCs w:val="22"/>
        </w:rPr>
        <w:t>pm.</w:t>
      </w:r>
      <w:r>
        <w:rPr>
          <w:rFonts w:ascii="Arial" w:eastAsiaTheme="minorHAnsi" w:hAnsi="Arial" w:cs="Arial"/>
          <w:sz w:val="22"/>
          <w:szCs w:val="22"/>
        </w:rPr>
        <w:t xml:space="preserve"> </w:t>
      </w:r>
    </w:p>
    <w:p w14:paraId="4E60600A" w14:textId="5D4A4CEB" w:rsidR="00BB0B98" w:rsidRDefault="00BB0B98" w:rsidP="00BB0B98">
      <w:pPr>
        <w:spacing w:after="160" w:line="259" w:lineRule="auto"/>
        <w:rPr>
          <w:rFonts w:ascii="Arial" w:eastAsiaTheme="minorHAnsi" w:hAnsi="Arial" w:cs="Arial"/>
          <w:sz w:val="22"/>
          <w:szCs w:val="22"/>
        </w:rPr>
      </w:pPr>
      <w:r>
        <w:rPr>
          <w:rFonts w:ascii="Arial" w:eastAsiaTheme="minorHAnsi" w:hAnsi="Arial" w:cs="Arial"/>
          <w:sz w:val="22"/>
          <w:szCs w:val="22"/>
        </w:rPr>
        <w:t xml:space="preserve">The use and accessibility of the Unit has progressed since opening in </w:t>
      </w:r>
      <w:r w:rsidR="00371677">
        <w:rPr>
          <w:rFonts w:ascii="Arial" w:eastAsiaTheme="minorHAnsi" w:hAnsi="Arial" w:cs="Arial"/>
          <w:sz w:val="22"/>
          <w:szCs w:val="22"/>
        </w:rPr>
        <w:t>2018 and</w:t>
      </w:r>
      <w:r>
        <w:rPr>
          <w:rFonts w:ascii="Arial" w:eastAsiaTheme="minorHAnsi" w:hAnsi="Arial" w:cs="Arial"/>
          <w:sz w:val="22"/>
          <w:szCs w:val="22"/>
        </w:rPr>
        <w:t xml:space="preserve"> can be used for supervised child visits with Social Services, Birthing Companion Groups, and final visit before adoption or for social services assessments in respect of the family courts. </w:t>
      </w:r>
    </w:p>
    <w:p w14:paraId="588DDF23" w14:textId="3DD3B6DA" w:rsidR="00167D3F" w:rsidRDefault="00BB0B98" w:rsidP="006774EB">
      <w:pPr>
        <w:spacing w:after="160" w:line="259" w:lineRule="auto"/>
        <w:rPr>
          <w:rFonts w:ascii="Arial" w:eastAsiaTheme="minorHAnsi" w:hAnsi="Arial" w:cs="Arial"/>
          <w:b/>
          <w:bCs/>
          <w:sz w:val="28"/>
          <w:szCs w:val="28"/>
        </w:rPr>
      </w:pPr>
      <w:r>
        <w:rPr>
          <w:rFonts w:ascii="Arial" w:eastAsiaTheme="minorHAnsi" w:hAnsi="Arial" w:cs="Arial"/>
          <w:sz w:val="22"/>
          <w:szCs w:val="22"/>
        </w:rPr>
        <w:t xml:space="preserve">Normal </w:t>
      </w:r>
      <w:r w:rsidR="005B08E3">
        <w:rPr>
          <w:rFonts w:ascii="Arial" w:eastAsiaTheme="minorHAnsi" w:hAnsi="Arial" w:cs="Arial"/>
          <w:sz w:val="22"/>
          <w:szCs w:val="22"/>
        </w:rPr>
        <w:t xml:space="preserve">social </w:t>
      </w:r>
      <w:r>
        <w:rPr>
          <w:rFonts w:ascii="Arial" w:eastAsiaTheme="minorHAnsi" w:hAnsi="Arial" w:cs="Arial"/>
          <w:sz w:val="22"/>
          <w:szCs w:val="22"/>
        </w:rPr>
        <w:t xml:space="preserve">visits may not fully provide a time for families to really engage and talk. The Family Bonding Unit environment enables positive communication and can facilitate individual family visits in a relaxed, </w:t>
      </w:r>
      <w:r w:rsidR="003F69F3">
        <w:rPr>
          <w:rFonts w:ascii="Arial" w:eastAsiaTheme="minorHAnsi" w:hAnsi="Arial" w:cs="Arial"/>
          <w:sz w:val="22"/>
          <w:szCs w:val="22"/>
        </w:rPr>
        <w:t>quiet,</w:t>
      </w:r>
      <w:r>
        <w:rPr>
          <w:rFonts w:ascii="Arial" w:eastAsiaTheme="minorHAnsi" w:hAnsi="Arial" w:cs="Arial"/>
          <w:sz w:val="22"/>
          <w:szCs w:val="22"/>
        </w:rPr>
        <w:t xml:space="preserve"> and supportive manner.  Families can play games, watch TV, make </w:t>
      </w:r>
      <w:r w:rsidR="005B08E3">
        <w:rPr>
          <w:rFonts w:ascii="Arial" w:eastAsiaTheme="minorHAnsi" w:hAnsi="Arial" w:cs="Arial"/>
          <w:sz w:val="22"/>
          <w:szCs w:val="22"/>
        </w:rPr>
        <w:t xml:space="preserve">lunch </w:t>
      </w:r>
      <w:r>
        <w:rPr>
          <w:rFonts w:ascii="Arial" w:eastAsiaTheme="minorHAnsi" w:hAnsi="Arial" w:cs="Arial"/>
          <w:sz w:val="22"/>
          <w:szCs w:val="22"/>
        </w:rPr>
        <w:t xml:space="preserve">and build their relationship, if they have children, participate in their child’s homework and interactive play. The Unit will also host supervised visits with Local Authority Partners for </w:t>
      </w:r>
      <w:r w:rsidR="00540BA9">
        <w:rPr>
          <w:rFonts w:ascii="Arial" w:eastAsiaTheme="minorHAnsi" w:hAnsi="Arial" w:cs="Arial"/>
          <w:sz w:val="22"/>
          <w:szCs w:val="22"/>
        </w:rPr>
        <w:t>example,</w:t>
      </w:r>
      <w:r>
        <w:rPr>
          <w:rFonts w:ascii="Arial" w:eastAsiaTheme="minorHAnsi" w:hAnsi="Arial" w:cs="Arial"/>
          <w:sz w:val="22"/>
          <w:szCs w:val="22"/>
        </w:rPr>
        <w:t xml:space="preserve"> Social Services and Community Volunteer Sector organisations including Birthing Companions.</w:t>
      </w:r>
    </w:p>
    <w:p w14:paraId="66EC0B68" w14:textId="77777777" w:rsidR="00E61063" w:rsidRDefault="00E61063" w:rsidP="006774EB">
      <w:pPr>
        <w:spacing w:after="160" w:line="259" w:lineRule="auto"/>
        <w:rPr>
          <w:rFonts w:ascii="Arial" w:eastAsiaTheme="minorHAnsi" w:hAnsi="Arial" w:cs="Arial"/>
          <w:b/>
          <w:bCs/>
          <w:sz w:val="28"/>
          <w:szCs w:val="28"/>
        </w:rPr>
      </w:pPr>
    </w:p>
    <w:p w14:paraId="575F0537" w14:textId="5653C652" w:rsidR="00A87451" w:rsidRPr="00E745F8" w:rsidRDefault="006774EB" w:rsidP="006774EB">
      <w:pPr>
        <w:spacing w:after="160" w:line="259" w:lineRule="auto"/>
        <w:rPr>
          <w:rFonts w:ascii="Arial" w:eastAsiaTheme="minorHAnsi" w:hAnsi="Arial" w:cs="Arial"/>
          <w:b/>
          <w:bCs/>
          <w:sz w:val="28"/>
          <w:szCs w:val="28"/>
        </w:rPr>
      </w:pPr>
      <w:r w:rsidRPr="00E745F8">
        <w:rPr>
          <w:rFonts w:ascii="Arial" w:eastAsiaTheme="minorHAnsi" w:hAnsi="Arial" w:cs="Arial"/>
          <w:b/>
          <w:bCs/>
          <w:sz w:val="28"/>
          <w:szCs w:val="28"/>
        </w:rPr>
        <w:lastRenderedPageBreak/>
        <w:t>Casework</w:t>
      </w:r>
    </w:p>
    <w:p w14:paraId="4FAC354A" w14:textId="759EB936" w:rsidR="004C13D5" w:rsidRPr="00E745F8" w:rsidRDefault="00030B0A" w:rsidP="006774EB">
      <w:pPr>
        <w:spacing w:after="160" w:line="259" w:lineRule="auto"/>
        <w:rPr>
          <w:rFonts w:ascii="Arial" w:eastAsiaTheme="minorHAnsi" w:hAnsi="Arial" w:cs="Arial"/>
          <w:b/>
          <w:bCs/>
          <w:sz w:val="28"/>
          <w:szCs w:val="28"/>
        </w:rPr>
      </w:pPr>
      <w:r w:rsidRPr="0C1B3698">
        <w:rPr>
          <w:rFonts w:ascii="Arial" w:eastAsiaTheme="minorEastAsia" w:hAnsi="Arial" w:cs="Arial"/>
          <w:sz w:val="22"/>
          <w:szCs w:val="22"/>
        </w:rPr>
        <w:t xml:space="preserve">The Pact family engagement team support the prisoners at HMP Foston Hall with any family related issues they may have. The team can help with issues such as child contact, letterbox contact, final adoption visits, liaising with social services, family court and rebuilding family relationships. The team can also support the families of prisoners, such as helping them stay in touch, visits, or emotional support. </w:t>
      </w:r>
    </w:p>
    <w:p w14:paraId="3B44A9BA" w14:textId="685F064B" w:rsidR="004C13D5" w:rsidRPr="00E745F8" w:rsidRDefault="004C13D5" w:rsidP="006774EB">
      <w:pPr>
        <w:spacing w:after="160" w:line="259" w:lineRule="auto"/>
        <w:rPr>
          <w:rFonts w:ascii="Arial" w:eastAsiaTheme="minorHAnsi" w:hAnsi="Arial" w:cs="Arial"/>
          <w:b/>
          <w:bCs/>
          <w:sz w:val="28"/>
          <w:szCs w:val="28"/>
        </w:rPr>
      </w:pPr>
      <w:r w:rsidRPr="00E745F8">
        <w:rPr>
          <w:rFonts w:ascii="Arial" w:eastAsiaTheme="minorHAnsi" w:hAnsi="Arial" w:cs="Arial"/>
          <w:b/>
          <w:bCs/>
          <w:sz w:val="28"/>
          <w:szCs w:val="28"/>
        </w:rPr>
        <w:t xml:space="preserve">For more information </w:t>
      </w:r>
      <w:r w:rsidR="00400832" w:rsidRPr="00E745F8">
        <w:rPr>
          <w:rFonts w:ascii="Arial" w:eastAsiaTheme="minorHAnsi" w:hAnsi="Arial" w:cs="Arial"/>
          <w:b/>
          <w:bCs/>
          <w:sz w:val="28"/>
          <w:szCs w:val="28"/>
        </w:rPr>
        <w:t xml:space="preserve">on Pact </w:t>
      </w:r>
      <w:r w:rsidR="00734A06" w:rsidRPr="00E745F8">
        <w:rPr>
          <w:rFonts w:ascii="Arial" w:eastAsiaTheme="minorHAnsi" w:hAnsi="Arial" w:cs="Arial"/>
          <w:b/>
          <w:bCs/>
          <w:sz w:val="28"/>
          <w:szCs w:val="28"/>
        </w:rPr>
        <w:t>visit: -</w:t>
      </w:r>
    </w:p>
    <w:p w14:paraId="46AC21A4" w14:textId="3D505333" w:rsidR="00400832" w:rsidRDefault="00400832" w:rsidP="006774EB">
      <w:pPr>
        <w:spacing w:after="160" w:line="259" w:lineRule="auto"/>
        <w:rPr>
          <w:rFonts w:ascii="Arial" w:eastAsiaTheme="minorHAnsi" w:hAnsi="Arial" w:cs="Arial"/>
          <w:b/>
          <w:bCs/>
          <w:color w:val="5B9BD5" w:themeColor="accent1"/>
          <w:sz w:val="22"/>
          <w:szCs w:val="22"/>
          <w:u w:val="single"/>
        </w:rPr>
      </w:pPr>
      <w:r w:rsidRPr="00734A06">
        <w:rPr>
          <w:rFonts w:ascii="Arial" w:eastAsiaTheme="minorHAnsi" w:hAnsi="Arial" w:cs="Arial"/>
          <w:b/>
          <w:bCs/>
          <w:color w:val="5B9BD5" w:themeColor="accent1"/>
          <w:sz w:val="22"/>
          <w:szCs w:val="22"/>
          <w:u w:val="single"/>
        </w:rPr>
        <w:t>https://www.prison advice</w:t>
      </w:r>
      <w:r w:rsidR="00734A06" w:rsidRPr="00734A06">
        <w:rPr>
          <w:rFonts w:ascii="Arial" w:eastAsiaTheme="minorHAnsi" w:hAnsi="Arial" w:cs="Arial"/>
          <w:b/>
          <w:bCs/>
          <w:color w:val="5B9BD5" w:themeColor="accent1"/>
          <w:sz w:val="22"/>
          <w:szCs w:val="22"/>
          <w:u w:val="single"/>
        </w:rPr>
        <w:t>.org.uk/</w:t>
      </w:r>
    </w:p>
    <w:p w14:paraId="5042827E" w14:textId="492F6564" w:rsidR="004653DE" w:rsidRDefault="00E61063" w:rsidP="00A87451">
      <w:pPr>
        <w:spacing w:after="160" w:line="259" w:lineRule="auto"/>
        <w:rPr>
          <w:rFonts w:ascii="Arial" w:eastAsiaTheme="minorHAnsi" w:hAnsi="Arial" w:cs="Arial"/>
          <w:sz w:val="22"/>
          <w:szCs w:val="22"/>
        </w:rPr>
      </w:pPr>
      <w:r w:rsidRPr="00981313">
        <w:rPr>
          <w:rFonts w:ascii="Arial" w:eastAsiaTheme="minorHAnsi" w:hAnsi="Arial" w:cs="Arial"/>
          <w:b/>
          <w:bCs/>
          <w:noProof/>
          <w:color w:val="5B9BD5" w:themeColor="accent1"/>
          <w:sz w:val="22"/>
          <w:szCs w:val="22"/>
          <w:u w:val="single"/>
        </w:rPr>
        <w:drawing>
          <wp:anchor distT="0" distB="0" distL="114300" distR="114300" simplePos="0" relativeHeight="251664384" behindDoc="0" locked="0" layoutInCell="1" allowOverlap="1" wp14:anchorId="1BABD64F" wp14:editId="1F0B98D7">
            <wp:simplePos x="0" y="0"/>
            <wp:positionH relativeFrom="column">
              <wp:posOffset>1423670</wp:posOffset>
            </wp:positionH>
            <wp:positionV relativeFrom="paragraph">
              <wp:posOffset>24130</wp:posOffset>
            </wp:positionV>
            <wp:extent cx="2806700" cy="1352550"/>
            <wp:effectExtent l="0" t="0" r="0" b="0"/>
            <wp:wrapSquare wrapText="bothSides"/>
            <wp:docPr id="1847132640" name="Picture 18471326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806700" cy="1352550"/>
                    </a:xfrm>
                    <a:prstGeom prst="rect">
                      <a:avLst/>
                    </a:prstGeom>
                  </pic:spPr>
                </pic:pic>
              </a:graphicData>
            </a:graphic>
            <wp14:sizeRelH relativeFrom="margin">
              <wp14:pctWidth>0</wp14:pctWidth>
            </wp14:sizeRelH>
            <wp14:sizeRelV relativeFrom="margin">
              <wp14:pctHeight>0</wp14:pctHeight>
            </wp14:sizeRelV>
          </wp:anchor>
        </w:drawing>
      </w:r>
      <w:r w:rsidR="00FC7E12" w:rsidRPr="00981313">
        <w:rPr>
          <w:rFonts w:ascii="Arial" w:eastAsiaTheme="minorHAnsi" w:hAnsi="Arial" w:cs="Arial"/>
          <w:sz w:val="22"/>
          <w:szCs w:val="22"/>
        </w:rPr>
        <w:t>or call</w:t>
      </w:r>
      <w:r w:rsidR="00981313" w:rsidRPr="00981313">
        <w:rPr>
          <w:rFonts w:ascii="Arial" w:eastAsiaTheme="minorHAnsi" w:hAnsi="Arial" w:cs="Arial"/>
          <w:sz w:val="22"/>
          <w:szCs w:val="22"/>
        </w:rPr>
        <w:t xml:space="preserve"> </w:t>
      </w:r>
    </w:p>
    <w:p w14:paraId="05B7B521" w14:textId="249026DB" w:rsidR="00491003" w:rsidRPr="00167D3F" w:rsidRDefault="00491003" w:rsidP="00243DE3">
      <w:pPr>
        <w:spacing w:after="160" w:line="259" w:lineRule="auto"/>
        <w:rPr>
          <w:rFonts w:ascii="Arial" w:eastAsiaTheme="minorHAnsi" w:hAnsi="Arial" w:cs="Arial"/>
          <w:b/>
          <w:sz w:val="22"/>
          <w:szCs w:val="22"/>
          <w:u w:val="single"/>
        </w:rPr>
      </w:pPr>
    </w:p>
    <w:p w14:paraId="2AF25655" w14:textId="77777777" w:rsidR="00131533" w:rsidRDefault="00131533" w:rsidP="00243DE3">
      <w:pPr>
        <w:spacing w:after="160" w:line="259" w:lineRule="auto"/>
        <w:rPr>
          <w:rFonts w:ascii="Arial" w:eastAsiaTheme="minorHAnsi" w:hAnsi="Arial" w:cs="Arial"/>
          <w:b/>
          <w:sz w:val="40"/>
          <w:szCs w:val="40"/>
        </w:rPr>
      </w:pPr>
    </w:p>
    <w:p w14:paraId="3383DDEE" w14:textId="77777777" w:rsidR="00823503" w:rsidRDefault="00823503" w:rsidP="00243DE3">
      <w:pPr>
        <w:spacing w:after="160" w:line="259" w:lineRule="auto"/>
        <w:rPr>
          <w:rFonts w:ascii="Arial" w:eastAsiaTheme="minorHAnsi" w:hAnsi="Arial" w:cs="Arial"/>
          <w:b/>
          <w:sz w:val="40"/>
          <w:szCs w:val="40"/>
        </w:rPr>
      </w:pPr>
    </w:p>
    <w:p w14:paraId="6E44201C" w14:textId="77777777" w:rsidR="00823503" w:rsidRDefault="00823503" w:rsidP="00243DE3">
      <w:pPr>
        <w:spacing w:after="160" w:line="259" w:lineRule="auto"/>
        <w:rPr>
          <w:rFonts w:ascii="Arial" w:eastAsiaTheme="minorHAnsi" w:hAnsi="Arial" w:cs="Arial"/>
          <w:b/>
          <w:sz w:val="40"/>
          <w:szCs w:val="40"/>
        </w:rPr>
      </w:pPr>
    </w:p>
    <w:p w14:paraId="6B795C30" w14:textId="1DA0553A" w:rsidR="001E1C10" w:rsidRPr="003061DB" w:rsidRDefault="003061DB" w:rsidP="00243DE3">
      <w:pPr>
        <w:spacing w:after="160" w:line="259" w:lineRule="auto"/>
        <w:rPr>
          <w:rFonts w:ascii="Arial" w:eastAsiaTheme="minorHAnsi" w:hAnsi="Arial" w:cs="Arial"/>
          <w:b/>
          <w:sz w:val="40"/>
          <w:szCs w:val="40"/>
        </w:rPr>
      </w:pPr>
      <w:r w:rsidRPr="003061DB">
        <w:rPr>
          <w:rFonts w:ascii="Arial" w:eastAsiaTheme="minorHAnsi" w:hAnsi="Arial" w:cs="Arial"/>
          <w:b/>
          <w:sz w:val="40"/>
          <w:szCs w:val="40"/>
        </w:rPr>
        <w:t xml:space="preserve">How to </w:t>
      </w:r>
      <w:r w:rsidR="001E1C10" w:rsidRPr="003061DB">
        <w:rPr>
          <w:rFonts w:ascii="Arial" w:eastAsiaTheme="minorHAnsi" w:hAnsi="Arial" w:cs="Arial"/>
          <w:b/>
          <w:sz w:val="40"/>
          <w:szCs w:val="40"/>
        </w:rPr>
        <w:t xml:space="preserve">Stay </w:t>
      </w:r>
      <w:proofErr w:type="gramStart"/>
      <w:r w:rsidR="001E1C10" w:rsidRPr="003061DB">
        <w:rPr>
          <w:rFonts w:ascii="Arial" w:eastAsiaTheme="minorHAnsi" w:hAnsi="Arial" w:cs="Arial"/>
          <w:b/>
          <w:sz w:val="40"/>
          <w:szCs w:val="40"/>
        </w:rPr>
        <w:t>In</w:t>
      </w:r>
      <w:proofErr w:type="gramEnd"/>
      <w:r w:rsidR="001E1C10" w:rsidRPr="003061DB">
        <w:rPr>
          <w:rFonts w:ascii="Arial" w:eastAsiaTheme="minorHAnsi" w:hAnsi="Arial" w:cs="Arial"/>
          <w:b/>
          <w:sz w:val="40"/>
          <w:szCs w:val="40"/>
        </w:rPr>
        <w:t xml:space="preserve"> Touch</w:t>
      </w:r>
    </w:p>
    <w:p w14:paraId="49A348E2" w14:textId="77777777" w:rsidR="001E1C10" w:rsidRDefault="001E1C10" w:rsidP="00243DE3">
      <w:pPr>
        <w:spacing w:after="160" w:line="259" w:lineRule="auto"/>
        <w:rPr>
          <w:rFonts w:ascii="Arial" w:eastAsiaTheme="minorHAnsi" w:hAnsi="Arial" w:cs="Arial"/>
          <w:b/>
          <w:sz w:val="22"/>
          <w:szCs w:val="22"/>
          <w:u w:val="single"/>
        </w:rPr>
      </w:pPr>
    </w:p>
    <w:p w14:paraId="6A2B9B61" w14:textId="097ECEFA" w:rsidR="007038C8" w:rsidRDefault="001E1C10" w:rsidP="001E1C10">
      <w:pPr>
        <w:spacing w:after="160" w:line="259" w:lineRule="auto"/>
        <w:jc w:val="center"/>
        <w:rPr>
          <w:rFonts w:ascii="Arial" w:eastAsiaTheme="minorHAnsi" w:hAnsi="Arial" w:cs="Arial"/>
          <w:b/>
          <w:sz w:val="22"/>
          <w:szCs w:val="22"/>
          <w:u w:val="single"/>
        </w:rPr>
      </w:pPr>
      <w:r>
        <w:rPr>
          <w:noProof/>
        </w:rPr>
        <w:drawing>
          <wp:inline distT="0" distB="0" distL="0" distR="0" wp14:anchorId="580CBFF5" wp14:editId="418086EF">
            <wp:extent cx="2282242" cy="1925955"/>
            <wp:effectExtent l="0" t="0" r="3810" b="0"/>
            <wp:docPr id="41" name="Picture 41" descr="Social Pers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 Person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0659" cy="1933058"/>
                    </a:xfrm>
                    <a:prstGeom prst="rect">
                      <a:avLst/>
                    </a:prstGeom>
                    <a:noFill/>
                    <a:ln>
                      <a:noFill/>
                    </a:ln>
                  </pic:spPr>
                </pic:pic>
              </a:graphicData>
            </a:graphic>
          </wp:inline>
        </w:drawing>
      </w:r>
    </w:p>
    <w:p w14:paraId="4A3CEEBD" w14:textId="77042F74" w:rsidR="007B204B" w:rsidRPr="000B2E0A" w:rsidRDefault="00CF2429" w:rsidP="00CF2429">
      <w:pPr>
        <w:pStyle w:val="ListParagraph"/>
        <w:numPr>
          <w:ilvl w:val="0"/>
          <w:numId w:val="31"/>
        </w:numPr>
        <w:spacing w:after="160" w:line="259" w:lineRule="auto"/>
        <w:rPr>
          <w:rFonts w:ascii="Arial" w:eastAsiaTheme="minorHAnsi" w:hAnsi="Arial" w:cs="Arial"/>
          <w:b/>
          <w:sz w:val="28"/>
          <w:szCs w:val="28"/>
          <w:u w:val="single"/>
        </w:rPr>
      </w:pPr>
      <w:r w:rsidRPr="000B2E0A">
        <w:rPr>
          <w:rFonts w:ascii="Arial" w:eastAsiaTheme="minorHAnsi" w:hAnsi="Arial" w:cs="Arial"/>
          <w:b/>
          <w:sz w:val="28"/>
          <w:szCs w:val="28"/>
        </w:rPr>
        <w:t>Video Call</w:t>
      </w:r>
      <w:r w:rsidR="00224261" w:rsidRPr="000B2E0A">
        <w:rPr>
          <w:rFonts w:ascii="Arial" w:eastAsiaTheme="minorHAnsi" w:hAnsi="Arial" w:cs="Arial"/>
          <w:b/>
          <w:sz w:val="28"/>
          <w:szCs w:val="28"/>
        </w:rPr>
        <w:t>s</w:t>
      </w:r>
      <w:r w:rsidRPr="000B2E0A">
        <w:rPr>
          <w:rFonts w:ascii="Arial" w:eastAsiaTheme="minorHAnsi" w:hAnsi="Arial" w:cs="Arial"/>
          <w:b/>
          <w:sz w:val="28"/>
          <w:szCs w:val="28"/>
        </w:rPr>
        <w:t>:</w:t>
      </w:r>
      <w:r w:rsidR="00DD14F9" w:rsidRPr="000B2E0A">
        <w:rPr>
          <w:rFonts w:ascii="Arial" w:eastAsiaTheme="minorHAnsi" w:hAnsi="Arial" w:cs="Arial"/>
          <w:b/>
          <w:sz w:val="28"/>
          <w:szCs w:val="28"/>
        </w:rPr>
        <w:t xml:space="preserve"> </w:t>
      </w:r>
    </w:p>
    <w:p w14:paraId="566763F8" w14:textId="4BE628A6" w:rsidR="00973397" w:rsidRDefault="00973397" w:rsidP="00973397">
      <w:pPr>
        <w:spacing w:after="160" w:line="259" w:lineRule="auto"/>
        <w:ind w:left="360"/>
        <w:rPr>
          <w:rFonts w:ascii="Arial" w:eastAsiaTheme="minorHAnsi" w:hAnsi="Arial" w:cs="Arial"/>
          <w:b/>
          <w:sz w:val="22"/>
          <w:szCs w:val="22"/>
          <w:u w:val="single"/>
        </w:rPr>
      </w:pPr>
      <w:r>
        <w:rPr>
          <w:noProof/>
          <w:lang w:eastAsia="en-GB"/>
        </w:rPr>
        <w:drawing>
          <wp:inline distT="0" distB="0" distL="0" distR="0" wp14:anchorId="32FD5BC2" wp14:editId="3CB5E417">
            <wp:extent cx="1827530" cy="933450"/>
            <wp:effectExtent l="0" t="0" r="1270" b="0"/>
            <wp:docPr id="50" name="Picture 50" descr="5 Video Chat Apps For Your Next Family or Group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Video Chat Apps For Your Next Family or Group Ca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6443" cy="948218"/>
                    </a:xfrm>
                    <a:prstGeom prst="rect">
                      <a:avLst/>
                    </a:prstGeom>
                    <a:noFill/>
                    <a:ln>
                      <a:noFill/>
                    </a:ln>
                  </pic:spPr>
                </pic:pic>
              </a:graphicData>
            </a:graphic>
          </wp:inline>
        </w:drawing>
      </w:r>
    </w:p>
    <w:p w14:paraId="46BDB01B" w14:textId="77777777" w:rsidR="007C39F6" w:rsidRPr="00224261" w:rsidRDefault="007C39F6" w:rsidP="007C39F6">
      <w:pPr>
        <w:pStyle w:val="Heading3"/>
        <w:shd w:val="clear" w:color="auto" w:fill="FFFFFF"/>
        <w:spacing w:before="120" w:after="120"/>
        <w:rPr>
          <w:rFonts w:ascii="Arial" w:hAnsi="Arial" w:cs="Arial"/>
          <w:b/>
          <w:bCs/>
          <w:color w:val="231F20"/>
          <w:sz w:val="22"/>
          <w:szCs w:val="22"/>
        </w:rPr>
      </w:pPr>
      <w:r w:rsidRPr="00224261">
        <w:rPr>
          <w:rFonts w:ascii="Arial" w:hAnsi="Arial" w:cs="Arial"/>
          <w:b/>
          <w:bCs/>
          <w:color w:val="231F20"/>
          <w:sz w:val="22"/>
          <w:szCs w:val="22"/>
        </w:rPr>
        <w:t>What is Prison Video?</w:t>
      </w:r>
    </w:p>
    <w:p w14:paraId="7619C90F" w14:textId="77777777" w:rsidR="007C39F6" w:rsidRPr="00496E96"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Prison Video is the new app for secure video calls that helps you stay in touch with people in prison.</w:t>
      </w:r>
    </w:p>
    <w:p w14:paraId="0B210304" w14:textId="77777777" w:rsidR="007C39F6" w:rsidRPr="00224261" w:rsidRDefault="007C39F6" w:rsidP="007C39F6">
      <w:pPr>
        <w:pStyle w:val="Heading3"/>
        <w:shd w:val="clear" w:color="auto" w:fill="FFFFFF"/>
        <w:spacing w:before="120" w:after="120"/>
        <w:rPr>
          <w:rFonts w:ascii="Arial" w:hAnsi="Arial" w:cs="Arial"/>
          <w:color w:val="231F20"/>
          <w:sz w:val="22"/>
          <w:szCs w:val="22"/>
        </w:rPr>
      </w:pPr>
      <w:r w:rsidRPr="00224261">
        <w:rPr>
          <w:rStyle w:val="Strong"/>
          <w:rFonts w:ascii="Arial" w:hAnsi="Arial" w:cs="Arial"/>
          <w:color w:val="231F20"/>
          <w:sz w:val="22"/>
          <w:szCs w:val="22"/>
        </w:rPr>
        <w:lastRenderedPageBreak/>
        <w:t>I haven’t had a secure video call before – what can I expect to happen? </w:t>
      </w:r>
    </w:p>
    <w:p w14:paraId="2CB9942D" w14:textId="77777777" w:rsidR="001B5B43"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Once the call is booked you will receive a notification confirming the day and time it will take place.</w:t>
      </w:r>
    </w:p>
    <w:p w14:paraId="40D15A3F" w14:textId="5EC0FD12" w:rsidR="007C39F6" w:rsidRPr="00496E96"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The call will start when your family member or significant other has connected at the other end, so please be patient.</w:t>
      </w:r>
    </w:p>
    <w:p w14:paraId="3A7FF8C1" w14:textId="77777777" w:rsidR="007C39F6" w:rsidRPr="00496E96"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Once the call has started, you will be able to see and hear each other.</w:t>
      </w:r>
    </w:p>
    <w:p w14:paraId="06B1AB2A" w14:textId="77777777" w:rsidR="007C39F6" w:rsidRPr="00224261" w:rsidRDefault="007C39F6" w:rsidP="007C39F6">
      <w:pPr>
        <w:pStyle w:val="Heading3"/>
        <w:shd w:val="clear" w:color="auto" w:fill="FFFFFF"/>
        <w:spacing w:before="120" w:after="120"/>
        <w:rPr>
          <w:rFonts w:ascii="Arial" w:hAnsi="Arial" w:cs="Arial"/>
          <w:b/>
          <w:bCs/>
          <w:color w:val="231F20"/>
          <w:sz w:val="22"/>
          <w:szCs w:val="22"/>
        </w:rPr>
      </w:pPr>
      <w:r w:rsidRPr="00224261">
        <w:rPr>
          <w:rFonts w:ascii="Arial" w:hAnsi="Arial" w:cs="Arial"/>
          <w:b/>
          <w:bCs/>
          <w:color w:val="231F20"/>
          <w:sz w:val="22"/>
          <w:szCs w:val="22"/>
        </w:rPr>
        <w:t>What do I need to do to use Prison Video?</w:t>
      </w:r>
    </w:p>
    <w:p w14:paraId="69000E39" w14:textId="77777777" w:rsidR="007C39F6" w:rsidRPr="00496E96"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You will need to download and install the free Prison Video app from the Apple App Store or Google Play Store (or equivalent app stores outside the UK) on your phone or tablet device and then create an account. Only people aged 18 or over can register for an account with Prison Video.</w:t>
      </w:r>
    </w:p>
    <w:p w14:paraId="422E81BD" w14:textId="77777777" w:rsidR="007C39F6" w:rsidRPr="00496E96"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You will need to provide your name, address, and date of birth, and upload photos of your ID and face. You will also need to add details of any other people who wish to take part in the video calls with you, such as children, and upload a clear photo of each participant’s face.</w:t>
      </w:r>
    </w:p>
    <w:p w14:paraId="0D34121F" w14:textId="77777777" w:rsidR="007C39F6" w:rsidRPr="00496E96" w:rsidRDefault="007C39F6" w:rsidP="007C39F6">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You will need to upload ID for people over the age of 18 only, unless the prison specifically asks for anything else.</w:t>
      </w:r>
    </w:p>
    <w:p w14:paraId="21A7D64D" w14:textId="18F0335A" w:rsidR="007C39F6" w:rsidRPr="00224261" w:rsidRDefault="00CB0EDF" w:rsidP="007C39F6">
      <w:pPr>
        <w:pStyle w:val="Heading3"/>
        <w:shd w:val="clear" w:color="auto" w:fill="FFFFFF"/>
        <w:spacing w:before="120" w:after="120"/>
        <w:rPr>
          <w:rFonts w:ascii="Arial" w:hAnsi="Arial" w:cs="Arial"/>
          <w:b/>
          <w:bCs/>
          <w:color w:val="231F20"/>
          <w:sz w:val="22"/>
          <w:szCs w:val="22"/>
        </w:rPr>
      </w:pPr>
      <w:r w:rsidRPr="00224261">
        <w:rPr>
          <w:rFonts w:ascii="Arial" w:hAnsi="Arial" w:cs="Arial"/>
          <w:b/>
          <w:bCs/>
          <w:color w:val="231F20"/>
          <w:sz w:val="22"/>
          <w:szCs w:val="22"/>
        </w:rPr>
        <w:t>C</w:t>
      </w:r>
      <w:r w:rsidR="007C39F6" w:rsidRPr="00224261">
        <w:rPr>
          <w:rFonts w:ascii="Arial" w:hAnsi="Arial" w:cs="Arial"/>
          <w:b/>
          <w:bCs/>
          <w:color w:val="231F20"/>
          <w:sz w:val="22"/>
          <w:szCs w:val="22"/>
        </w:rPr>
        <w:t xml:space="preserve">hildren </w:t>
      </w:r>
      <w:r w:rsidRPr="00224261">
        <w:rPr>
          <w:rFonts w:ascii="Arial" w:hAnsi="Arial" w:cs="Arial"/>
          <w:b/>
          <w:bCs/>
          <w:color w:val="231F20"/>
          <w:sz w:val="22"/>
          <w:szCs w:val="22"/>
        </w:rPr>
        <w:t xml:space="preserve">can </w:t>
      </w:r>
      <w:r w:rsidR="007C39F6" w:rsidRPr="00224261">
        <w:rPr>
          <w:rFonts w:ascii="Arial" w:hAnsi="Arial" w:cs="Arial"/>
          <w:b/>
          <w:bCs/>
          <w:color w:val="231F20"/>
          <w:sz w:val="22"/>
          <w:szCs w:val="22"/>
        </w:rPr>
        <w:t xml:space="preserve">join a video </w:t>
      </w:r>
      <w:r w:rsidR="00491003" w:rsidRPr="00224261">
        <w:rPr>
          <w:rFonts w:ascii="Arial" w:hAnsi="Arial" w:cs="Arial"/>
          <w:b/>
          <w:bCs/>
          <w:color w:val="231F20"/>
          <w:sz w:val="22"/>
          <w:szCs w:val="22"/>
        </w:rPr>
        <w:t>call.</w:t>
      </w:r>
    </w:p>
    <w:p w14:paraId="3ED513CD" w14:textId="17B6EA51" w:rsidR="007C39F6" w:rsidRPr="00496E96" w:rsidRDefault="00CB0EDF" w:rsidP="007C39F6">
      <w:pPr>
        <w:pStyle w:val="NormalWeb"/>
        <w:shd w:val="clear" w:color="auto" w:fill="FFFFFF"/>
        <w:spacing w:before="0" w:beforeAutospacing="0"/>
        <w:rPr>
          <w:rFonts w:ascii="Arial" w:hAnsi="Arial" w:cs="Arial"/>
          <w:color w:val="231F20"/>
          <w:sz w:val="22"/>
          <w:szCs w:val="22"/>
        </w:rPr>
      </w:pPr>
      <w:r>
        <w:rPr>
          <w:rFonts w:ascii="Arial" w:hAnsi="Arial" w:cs="Arial"/>
          <w:color w:val="231F20"/>
          <w:sz w:val="22"/>
          <w:szCs w:val="22"/>
        </w:rPr>
        <w:t>C</w:t>
      </w:r>
      <w:r w:rsidR="007C39F6" w:rsidRPr="00496E96">
        <w:rPr>
          <w:rFonts w:ascii="Arial" w:hAnsi="Arial" w:cs="Arial"/>
          <w:color w:val="231F20"/>
          <w:sz w:val="22"/>
          <w:szCs w:val="22"/>
        </w:rPr>
        <w:t>hildren can join a call if they are registered and approved as extra participants in your Prison Video account. This means you will need to add details of the children who wish to take part in the video calls, and a clear photo of each child’s face. No other ID is required for children unless requested by the prison.</w:t>
      </w:r>
    </w:p>
    <w:p w14:paraId="4872CEBF" w14:textId="77777777" w:rsidR="007C39F6" w:rsidRPr="00224261" w:rsidRDefault="007C39F6" w:rsidP="007C39F6">
      <w:pPr>
        <w:pStyle w:val="Heading3"/>
        <w:shd w:val="clear" w:color="auto" w:fill="FFFFFF"/>
        <w:spacing w:before="120" w:after="120"/>
        <w:rPr>
          <w:rFonts w:ascii="Arial" w:hAnsi="Arial" w:cs="Arial"/>
          <w:color w:val="231F20"/>
          <w:sz w:val="22"/>
          <w:szCs w:val="22"/>
        </w:rPr>
      </w:pPr>
      <w:r w:rsidRPr="00224261">
        <w:rPr>
          <w:rStyle w:val="Strong"/>
          <w:rFonts w:ascii="Arial" w:hAnsi="Arial" w:cs="Arial"/>
          <w:color w:val="231F20"/>
          <w:sz w:val="22"/>
          <w:szCs w:val="22"/>
        </w:rPr>
        <w:t>What are the rules for secure video calls?</w:t>
      </w:r>
    </w:p>
    <w:p w14:paraId="77724781" w14:textId="51EEB7C5" w:rsidR="007C39F6" w:rsidRPr="00496E96" w:rsidRDefault="007C39F6" w:rsidP="007C39F6">
      <w:pPr>
        <w:numPr>
          <w:ilvl w:val="0"/>
          <w:numId w:val="36"/>
        </w:numPr>
        <w:shd w:val="clear" w:color="auto" w:fill="FFFFFF"/>
        <w:spacing w:before="100" w:beforeAutospacing="1" w:after="100" w:afterAutospacing="1"/>
        <w:rPr>
          <w:rFonts w:ascii="Arial" w:hAnsi="Arial" w:cs="Arial"/>
          <w:color w:val="231F20"/>
          <w:sz w:val="22"/>
          <w:szCs w:val="22"/>
        </w:rPr>
      </w:pPr>
      <w:r w:rsidRPr="00496E96">
        <w:rPr>
          <w:rFonts w:ascii="Arial" w:hAnsi="Arial" w:cs="Arial"/>
          <w:color w:val="231F20"/>
          <w:sz w:val="22"/>
          <w:szCs w:val="22"/>
        </w:rPr>
        <w:t xml:space="preserve">Just like phone calls, all video calls are recorded for security purposes, and staff may watch or listen to </w:t>
      </w:r>
      <w:r w:rsidR="00491003" w:rsidRPr="00496E96">
        <w:rPr>
          <w:rFonts w:ascii="Arial" w:hAnsi="Arial" w:cs="Arial"/>
          <w:color w:val="231F20"/>
          <w:sz w:val="22"/>
          <w:szCs w:val="22"/>
        </w:rPr>
        <w:t>them.</w:t>
      </w:r>
    </w:p>
    <w:p w14:paraId="762E230F" w14:textId="4E0CE39F" w:rsidR="007C39F6" w:rsidRPr="00496E96" w:rsidRDefault="007C39F6" w:rsidP="007C39F6">
      <w:pPr>
        <w:numPr>
          <w:ilvl w:val="0"/>
          <w:numId w:val="36"/>
        </w:numPr>
        <w:shd w:val="clear" w:color="auto" w:fill="FFFFFF"/>
        <w:spacing w:before="100" w:beforeAutospacing="1" w:after="100" w:afterAutospacing="1"/>
        <w:rPr>
          <w:rFonts w:ascii="Arial" w:hAnsi="Arial" w:cs="Arial"/>
          <w:color w:val="231F20"/>
          <w:sz w:val="22"/>
          <w:szCs w:val="22"/>
        </w:rPr>
      </w:pPr>
      <w:r w:rsidRPr="00496E96">
        <w:rPr>
          <w:rFonts w:ascii="Arial" w:hAnsi="Arial" w:cs="Arial"/>
          <w:color w:val="231F20"/>
          <w:sz w:val="22"/>
          <w:szCs w:val="22"/>
        </w:rPr>
        <w:t xml:space="preserve">No screenshots, photographs or screen recording is </w:t>
      </w:r>
      <w:r w:rsidR="00491003" w:rsidRPr="00496E96">
        <w:rPr>
          <w:rFonts w:ascii="Arial" w:hAnsi="Arial" w:cs="Arial"/>
          <w:color w:val="231F20"/>
          <w:sz w:val="22"/>
          <w:szCs w:val="22"/>
        </w:rPr>
        <w:t>allowed.</w:t>
      </w:r>
    </w:p>
    <w:p w14:paraId="6303F8BF" w14:textId="5F85298B" w:rsidR="007C39F6" w:rsidRPr="00496E96" w:rsidRDefault="007C39F6" w:rsidP="007C39F6">
      <w:pPr>
        <w:numPr>
          <w:ilvl w:val="0"/>
          <w:numId w:val="36"/>
        </w:numPr>
        <w:shd w:val="clear" w:color="auto" w:fill="FFFFFF"/>
        <w:spacing w:before="100" w:beforeAutospacing="1" w:after="100" w:afterAutospacing="1"/>
        <w:rPr>
          <w:rFonts w:ascii="Arial" w:hAnsi="Arial" w:cs="Arial"/>
          <w:color w:val="231F20"/>
          <w:sz w:val="22"/>
          <w:szCs w:val="22"/>
        </w:rPr>
      </w:pPr>
      <w:r w:rsidRPr="00496E96">
        <w:rPr>
          <w:rFonts w:ascii="Arial" w:hAnsi="Arial" w:cs="Arial"/>
          <w:color w:val="231F20"/>
          <w:sz w:val="22"/>
          <w:szCs w:val="22"/>
        </w:rPr>
        <w:t xml:space="preserve">Wear appropriate </w:t>
      </w:r>
      <w:r w:rsidR="00491003" w:rsidRPr="00496E96">
        <w:rPr>
          <w:rFonts w:ascii="Arial" w:hAnsi="Arial" w:cs="Arial"/>
          <w:color w:val="231F20"/>
          <w:sz w:val="22"/>
          <w:szCs w:val="22"/>
        </w:rPr>
        <w:t>clothing.</w:t>
      </w:r>
    </w:p>
    <w:p w14:paraId="2A6AB2CC" w14:textId="1297B116" w:rsidR="007C39F6" w:rsidRPr="00496E96" w:rsidRDefault="007C39F6" w:rsidP="007C39F6">
      <w:pPr>
        <w:numPr>
          <w:ilvl w:val="0"/>
          <w:numId w:val="36"/>
        </w:numPr>
        <w:shd w:val="clear" w:color="auto" w:fill="FFFFFF"/>
        <w:spacing w:before="100" w:beforeAutospacing="1" w:after="100" w:afterAutospacing="1"/>
        <w:rPr>
          <w:rFonts w:ascii="Arial" w:hAnsi="Arial" w:cs="Arial"/>
          <w:color w:val="231F20"/>
          <w:sz w:val="22"/>
          <w:szCs w:val="22"/>
        </w:rPr>
      </w:pPr>
      <w:r w:rsidRPr="00496E96">
        <w:rPr>
          <w:rFonts w:ascii="Arial" w:hAnsi="Arial" w:cs="Arial"/>
          <w:color w:val="231F20"/>
          <w:sz w:val="22"/>
          <w:szCs w:val="22"/>
        </w:rPr>
        <w:t xml:space="preserve">Only approved contacts can be on the </w:t>
      </w:r>
      <w:r w:rsidR="00491003" w:rsidRPr="00496E96">
        <w:rPr>
          <w:rFonts w:ascii="Arial" w:hAnsi="Arial" w:cs="Arial"/>
          <w:color w:val="231F20"/>
          <w:sz w:val="22"/>
          <w:szCs w:val="22"/>
        </w:rPr>
        <w:t>call.</w:t>
      </w:r>
    </w:p>
    <w:p w14:paraId="5A59F5CE" w14:textId="60714892" w:rsidR="007C39F6" w:rsidRPr="00496E96" w:rsidRDefault="007C39F6" w:rsidP="007C39F6">
      <w:pPr>
        <w:numPr>
          <w:ilvl w:val="0"/>
          <w:numId w:val="36"/>
        </w:numPr>
        <w:shd w:val="clear" w:color="auto" w:fill="FFFFFF"/>
        <w:spacing w:before="100" w:beforeAutospacing="1" w:after="100" w:afterAutospacing="1"/>
        <w:rPr>
          <w:rFonts w:ascii="Arial" w:hAnsi="Arial" w:cs="Arial"/>
          <w:color w:val="231F20"/>
          <w:sz w:val="22"/>
          <w:szCs w:val="22"/>
        </w:rPr>
      </w:pPr>
      <w:r w:rsidRPr="00496E96">
        <w:rPr>
          <w:rFonts w:ascii="Arial" w:hAnsi="Arial" w:cs="Arial"/>
          <w:color w:val="231F20"/>
          <w:sz w:val="22"/>
          <w:szCs w:val="22"/>
        </w:rPr>
        <w:t xml:space="preserve">The account holder must always be present during the </w:t>
      </w:r>
      <w:r w:rsidR="00491003" w:rsidRPr="00496E96">
        <w:rPr>
          <w:rFonts w:ascii="Arial" w:hAnsi="Arial" w:cs="Arial"/>
          <w:color w:val="231F20"/>
          <w:sz w:val="22"/>
          <w:szCs w:val="22"/>
        </w:rPr>
        <w:t>call.</w:t>
      </w:r>
    </w:p>
    <w:p w14:paraId="57B2570C" w14:textId="63A7FAAA" w:rsidR="007C39F6" w:rsidRDefault="007C39F6" w:rsidP="002E655B">
      <w:pPr>
        <w:pStyle w:val="NormalWeb"/>
        <w:shd w:val="clear" w:color="auto" w:fill="FFFFFF"/>
        <w:spacing w:before="0" w:beforeAutospacing="0"/>
        <w:rPr>
          <w:rFonts w:ascii="Arial" w:hAnsi="Arial" w:cs="Arial"/>
          <w:color w:val="231F20"/>
          <w:sz w:val="22"/>
          <w:szCs w:val="22"/>
        </w:rPr>
      </w:pPr>
      <w:r w:rsidRPr="00496E96">
        <w:rPr>
          <w:rFonts w:ascii="Arial" w:hAnsi="Arial" w:cs="Arial"/>
          <w:color w:val="231F20"/>
          <w:sz w:val="22"/>
          <w:szCs w:val="22"/>
        </w:rPr>
        <w:t>You’ll need to follow the usual prison rules around what to wear and how to behave. The call can be paused or ended if prison rules are not followed.</w:t>
      </w:r>
    </w:p>
    <w:p w14:paraId="5F1295AE" w14:textId="77777777" w:rsidR="005B07E9" w:rsidRDefault="00AE160B" w:rsidP="00AE160B">
      <w:pPr>
        <w:rPr>
          <w:rFonts w:ascii="Arial" w:hAnsi="Arial" w:cs="Arial"/>
          <w:sz w:val="22"/>
          <w:szCs w:val="22"/>
        </w:rPr>
      </w:pPr>
      <w:r w:rsidRPr="00AE160B">
        <w:rPr>
          <w:rFonts w:ascii="Arial" w:hAnsi="Arial" w:cs="Arial"/>
          <w:sz w:val="22"/>
          <w:szCs w:val="22"/>
        </w:rPr>
        <w:t xml:space="preserve">For more information your family and friends can visit </w:t>
      </w:r>
    </w:p>
    <w:p w14:paraId="742A09F8" w14:textId="0FEF0153" w:rsidR="00AE160B" w:rsidRPr="005B07E9" w:rsidRDefault="00AE160B" w:rsidP="00AE160B">
      <w:pPr>
        <w:rPr>
          <w:rFonts w:ascii="Arial" w:hAnsi="Arial" w:cs="Arial"/>
          <w:sz w:val="22"/>
          <w:szCs w:val="22"/>
        </w:rPr>
      </w:pPr>
      <w:hyperlink r:id="rId38" w:history="1">
        <w:r w:rsidRPr="00AE160B">
          <w:rPr>
            <w:rStyle w:val="Hyperlink"/>
            <w:rFonts w:ascii="Arial" w:eastAsiaTheme="majorEastAsia" w:hAnsi="Arial" w:cs="Arial"/>
            <w:color w:val="5B9BD5" w:themeColor="accent1"/>
            <w:sz w:val="22"/>
            <w:szCs w:val="22"/>
          </w:rPr>
          <w:t>www.prisonersfamilies.org/prison-video</w:t>
        </w:r>
      </w:hyperlink>
    </w:p>
    <w:p w14:paraId="3E483BC7" w14:textId="77777777" w:rsidR="00AE160B" w:rsidRPr="002E655B" w:rsidRDefault="00AE160B" w:rsidP="002E655B">
      <w:pPr>
        <w:pStyle w:val="NormalWeb"/>
        <w:shd w:val="clear" w:color="auto" w:fill="FFFFFF"/>
        <w:spacing w:before="0" w:beforeAutospacing="0"/>
        <w:rPr>
          <w:rFonts w:ascii="Arial" w:hAnsi="Arial" w:cs="Arial"/>
          <w:color w:val="231F20"/>
          <w:sz w:val="22"/>
          <w:szCs w:val="22"/>
        </w:rPr>
      </w:pPr>
    </w:p>
    <w:p w14:paraId="3520540C" w14:textId="628BEBCF" w:rsidR="00533010" w:rsidRPr="00310B6E" w:rsidRDefault="0073251A" w:rsidP="00CF2429">
      <w:pPr>
        <w:pStyle w:val="ListParagraph"/>
        <w:numPr>
          <w:ilvl w:val="0"/>
          <w:numId w:val="31"/>
        </w:numPr>
        <w:spacing w:after="160" w:line="259" w:lineRule="auto"/>
        <w:rPr>
          <w:rFonts w:ascii="Arial" w:eastAsiaTheme="minorHAnsi" w:hAnsi="Arial" w:cs="Arial"/>
          <w:b/>
          <w:sz w:val="28"/>
          <w:szCs w:val="28"/>
        </w:rPr>
      </w:pPr>
      <w:r w:rsidRPr="00310B6E">
        <w:rPr>
          <w:rFonts w:ascii="Arial" w:eastAsiaTheme="minorHAnsi" w:hAnsi="Arial" w:cs="Arial"/>
          <w:b/>
          <w:sz w:val="28"/>
          <w:szCs w:val="28"/>
        </w:rPr>
        <w:t>Telephone</w:t>
      </w:r>
    </w:p>
    <w:p w14:paraId="4646F893" w14:textId="74F9EFFD" w:rsidR="00040699" w:rsidRDefault="00305041" w:rsidP="0073251A">
      <w:pPr>
        <w:spacing w:after="160" w:line="259" w:lineRule="auto"/>
        <w:rPr>
          <w:rFonts w:ascii="Arial" w:eastAsiaTheme="minorHAnsi" w:hAnsi="Arial" w:cs="Arial"/>
          <w:sz w:val="22"/>
          <w:szCs w:val="22"/>
        </w:rPr>
      </w:pPr>
      <w:r w:rsidRPr="00CE4ED9">
        <w:rPr>
          <w:rFonts w:ascii="Arial" w:eastAsiaTheme="minorHAnsi" w:hAnsi="Arial" w:cs="Arial"/>
          <w:b/>
          <w:noProof/>
          <w:sz w:val="22"/>
          <w:szCs w:val="22"/>
          <w:u w:val="single"/>
          <w:lang w:eastAsia="en-GB"/>
        </w:rPr>
        <w:drawing>
          <wp:inline distT="0" distB="0" distL="0" distR="0" wp14:anchorId="3DD13A8D" wp14:editId="1EC00186">
            <wp:extent cx="641547" cy="533400"/>
            <wp:effectExtent l="0" t="0" r="6350" b="0"/>
            <wp:docPr id="42" name="Picture 42" descr="U:\Downloads\130-1306571_telephone-icon-png-green-green-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wnloads\130-1306571_telephone-icon-png-green-green-phone-ico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451" cy="541634"/>
                    </a:xfrm>
                    <a:prstGeom prst="rect">
                      <a:avLst/>
                    </a:prstGeom>
                    <a:noFill/>
                    <a:ln>
                      <a:noFill/>
                    </a:ln>
                  </pic:spPr>
                </pic:pic>
              </a:graphicData>
            </a:graphic>
          </wp:inline>
        </w:drawing>
      </w:r>
      <w:r w:rsidR="003E5519" w:rsidRPr="003E5519">
        <w:rPr>
          <w:rFonts w:ascii="Arial" w:eastAsiaTheme="minorHAnsi" w:hAnsi="Arial" w:cs="Arial"/>
          <w:sz w:val="22"/>
          <w:szCs w:val="22"/>
        </w:rPr>
        <w:t xml:space="preserve"> </w:t>
      </w:r>
      <w:r w:rsidR="003E5519" w:rsidRPr="0007088E">
        <w:rPr>
          <w:rFonts w:ascii="Arial" w:eastAsiaTheme="minorHAnsi" w:hAnsi="Arial" w:cs="Arial"/>
          <w:sz w:val="22"/>
          <w:szCs w:val="22"/>
        </w:rPr>
        <w:t xml:space="preserve">All prisoners have a PIN to use the phones to call people that have been approved by the prison. Prisoners </w:t>
      </w:r>
      <w:r w:rsidR="00533010" w:rsidRPr="0007088E">
        <w:rPr>
          <w:rFonts w:ascii="Arial" w:eastAsiaTheme="minorHAnsi" w:hAnsi="Arial" w:cs="Arial"/>
          <w:sz w:val="22"/>
          <w:szCs w:val="22"/>
        </w:rPr>
        <w:t>must</w:t>
      </w:r>
      <w:r w:rsidR="003E5519" w:rsidRPr="0007088E">
        <w:rPr>
          <w:rFonts w:ascii="Arial" w:eastAsiaTheme="minorHAnsi" w:hAnsi="Arial" w:cs="Arial"/>
          <w:sz w:val="22"/>
          <w:szCs w:val="22"/>
        </w:rPr>
        <w:t xml:space="preserve"> use their money to pay for the phone. </w:t>
      </w:r>
    </w:p>
    <w:p w14:paraId="6664BB27" w14:textId="77777777" w:rsidR="00E61063" w:rsidRPr="0073251A" w:rsidRDefault="00E61063" w:rsidP="0073251A">
      <w:pPr>
        <w:spacing w:after="160" w:line="259" w:lineRule="auto"/>
        <w:rPr>
          <w:rFonts w:ascii="Arial" w:eastAsiaTheme="minorHAnsi" w:hAnsi="Arial" w:cs="Arial"/>
          <w:sz w:val="22"/>
          <w:szCs w:val="22"/>
        </w:rPr>
      </w:pPr>
    </w:p>
    <w:p w14:paraId="2D979806" w14:textId="77777777" w:rsidR="00434945" w:rsidRPr="00310B6E" w:rsidRDefault="0073251A" w:rsidP="0073251A">
      <w:pPr>
        <w:pStyle w:val="ListParagraph"/>
        <w:numPr>
          <w:ilvl w:val="0"/>
          <w:numId w:val="32"/>
        </w:numPr>
        <w:spacing w:after="160" w:line="259" w:lineRule="auto"/>
        <w:rPr>
          <w:rFonts w:ascii="Arial" w:eastAsiaTheme="minorHAnsi" w:hAnsi="Arial" w:cs="Arial"/>
          <w:b/>
          <w:sz w:val="28"/>
          <w:szCs w:val="28"/>
        </w:rPr>
      </w:pPr>
      <w:r w:rsidRPr="00310B6E">
        <w:rPr>
          <w:rFonts w:ascii="Arial" w:eastAsiaTheme="minorHAnsi" w:hAnsi="Arial" w:cs="Arial"/>
          <w:b/>
          <w:sz w:val="28"/>
          <w:szCs w:val="28"/>
        </w:rPr>
        <w:lastRenderedPageBreak/>
        <w:t>E-mails</w:t>
      </w:r>
      <w:r w:rsidR="00D355EE" w:rsidRPr="00310B6E">
        <w:rPr>
          <w:rFonts w:ascii="Arial" w:eastAsiaTheme="minorHAnsi" w:hAnsi="Arial" w:cs="Arial"/>
          <w:b/>
          <w:sz w:val="28"/>
          <w:szCs w:val="28"/>
        </w:rPr>
        <w:t xml:space="preserve">: </w:t>
      </w:r>
    </w:p>
    <w:p w14:paraId="6DFDF68A" w14:textId="37892F7A" w:rsidR="008C79E7" w:rsidRPr="00434945" w:rsidRDefault="003E5519" w:rsidP="00434945">
      <w:pPr>
        <w:spacing w:after="160" w:line="259" w:lineRule="auto"/>
        <w:rPr>
          <w:rFonts w:ascii="Arial" w:eastAsiaTheme="minorHAnsi" w:hAnsi="Arial" w:cs="Arial"/>
          <w:b/>
          <w:sz w:val="22"/>
          <w:szCs w:val="22"/>
        </w:rPr>
      </w:pPr>
      <w:r w:rsidRPr="00434945">
        <w:rPr>
          <w:rFonts w:ascii="Arial" w:eastAsiaTheme="minorHAnsi" w:hAnsi="Arial" w:cs="Arial"/>
          <w:sz w:val="22"/>
          <w:szCs w:val="22"/>
        </w:rPr>
        <w:t>Foston Hall also use the email a prisoner scheme which allows prisoners to receive and reply to emails</w:t>
      </w:r>
      <w:r w:rsidR="002273CC" w:rsidRPr="00434945">
        <w:rPr>
          <w:rFonts w:ascii="Arial" w:eastAsiaTheme="minorHAnsi" w:hAnsi="Arial" w:cs="Arial"/>
          <w:sz w:val="22"/>
          <w:szCs w:val="22"/>
        </w:rPr>
        <w:t xml:space="preserve"> at </w:t>
      </w:r>
      <w:r w:rsidR="002273CC" w:rsidRPr="005B07E9">
        <w:rPr>
          <w:rFonts w:ascii="Arial" w:eastAsiaTheme="minorHAnsi" w:hAnsi="Arial" w:cs="Arial"/>
          <w:color w:val="5B9BD5" w:themeColor="accent1"/>
          <w:sz w:val="22"/>
          <w:szCs w:val="22"/>
          <w:u w:val="single"/>
        </w:rPr>
        <w:t>www.emailaprisoner.com</w:t>
      </w:r>
    </w:p>
    <w:p w14:paraId="29B793A3" w14:textId="2110B151" w:rsidR="00E80510" w:rsidRDefault="003E5519" w:rsidP="00677D83">
      <w:pPr>
        <w:pStyle w:val="ListParagraph"/>
        <w:spacing w:after="160" w:line="259" w:lineRule="auto"/>
        <w:rPr>
          <w:rFonts w:ascii="Arial" w:eastAsiaTheme="minorHAnsi" w:hAnsi="Arial" w:cs="Arial"/>
          <w:noProof/>
          <w:sz w:val="22"/>
          <w:szCs w:val="22"/>
          <w:lang w:eastAsia="en-GB"/>
        </w:rPr>
      </w:pPr>
      <w:r w:rsidRPr="008C79E7">
        <w:rPr>
          <w:rFonts w:ascii="Arial" w:eastAsiaTheme="minorHAnsi" w:hAnsi="Arial" w:cs="Arial"/>
          <w:sz w:val="22"/>
          <w:szCs w:val="22"/>
        </w:rPr>
        <w:t xml:space="preserve"> </w:t>
      </w:r>
      <w:r w:rsidR="008C79E7">
        <w:rPr>
          <w:rFonts w:ascii="Arial" w:eastAsiaTheme="minorHAnsi" w:hAnsi="Arial" w:cs="Arial"/>
          <w:noProof/>
          <w:sz w:val="22"/>
          <w:szCs w:val="22"/>
          <w:lang w:eastAsia="en-GB"/>
        </w:rPr>
        <w:t xml:space="preserve">                                                        </w:t>
      </w:r>
      <w:r w:rsidR="00677D83" w:rsidRPr="00CE4ED9">
        <w:rPr>
          <w:rFonts w:ascii="Arial" w:eastAsiaTheme="minorHAnsi" w:hAnsi="Arial" w:cs="Arial"/>
          <w:noProof/>
          <w:sz w:val="22"/>
          <w:szCs w:val="22"/>
          <w:lang w:eastAsia="en-GB"/>
        </w:rPr>
        <w:drawing>
          <wp:inline distT="0" distB="0" distL="0" distR="0" wp14:anchorId="65E3F335" wp14:editId="69014B94">
            <wp:extent cx="1799960" cy="676261"/>
            <wp:effectExtent l="0" t="0" r="0" b="0"/>
            <wp:docPr id="751113868" name="Picture 751113868" descr="U:\Downloads\e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emap_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8731" cy="683313"/>
                    </a:xfrm>
                    <a:prstGeom prst="rect">
                      <a:avLst/>
                    </a:prstGeom>
                    <a:noFill/>
                    <a:ln>
                      <a:noFill/>
                    </a:ln>
                  </pic:spPr>
                </pic:pic>
              </a:graphicData>
            </a:graphic>
          </wp:inline>
        </w:drawing>
      </w:r>
    </w:p>
    <w:p w14:paraId="172CEB72" w14:textId="77777777" w:rsidR="00E61063" w:rsidRPr="00677D83" w:rsidRDefault="00E61063" w:rsidP="00677D83">
      <w:pPr>
        <w:pStyle w:val="ListParagraph"/>
        <w:spacing w:after="160" w:line="259" w:lineRule="auto"/>
        <w:rPr>
          <w:rFonts w:eastAsiaTheme="minorHAnsi"/>
          <w:noProof/>
          <w:lang w:eastAsia="en-GB"/>
        </w:rPr>
      </w:pPr>
    </w:p>
    <w:p w14:paraId="46BB2430" w14:textId="77777777" w:rsidR="00994892" w:rsidRDefault="0073251A" w:rsidP="00B24AAD">
      <w:pPr>
        <w:pStyle w:val="ListParagraph"/>
        <w:numPr>
          <w:ilvl w:val="0"/>
          <w:numId w:val="32"/>
        </w:numPr>
        <w:spacing w:after="160" w:line="259" w:lineRule="auto"/>
        <w:rPr>
          <w:rFonts w:ascii="Arial" w:eastAsiaTheme="minorHAnsi" w:hAnsi="Arial" w:cs="Arial"/>
          <w:b/>
          <w:sz w:val="22"/>
          <w:szCs w:val="22"/>
        </w:rPr>
      </w:pPr>
      <w:r w:rsidRPr="00FA012F">
        <w:rPr>
          <w:rFonts w:ascii="Arial" w:eastAsiaTheme="minorHAnsi" w:hAnsi="Arial" w:cs="Arial"/>
          <w:b/>
          <w:sz w:val="28"/>
          <w:szCs w:val="28"/>
        </w:rPr>
        <w:t>Letters</w:t>
      </w:r>
      <w:r w:rsidR="001A3215" w:rsidRPr="00FA012F">
        <w:rPr>
          <w:rFonts w:ascii="Arial" w:eastAsiaTheme="minorHAnsi" w:hAnsi="Arial" w:cs="Arial"/>
          <w:b/>
          <w:sz w:val="28"/>
          <w:szCs w:val="28"/>
        </w:rPr>
        <w:t>:</w:t>
      </w:r>
      <w:r w:rsidR="001A3215">
        <w:rPr>
          <w:rFonts w:ascii="Arial" w:eastAsiaTheme="minorHAnsi" w:hAnsi="Arial" w:cs="Arial"/>
          <w:b/>
          <w:sz w:val="22"/>
          <w:szCs w:val="22"/>
        </w:rPr>
        <w:t xml:space="preserve"> </w:t>
      </w:r>
    </w:p>
    <w:p w14:paraId="5B926E8B" w14:textId="186F39C9" w:rsidR="008B7316" w:rsidRDefault="001A3215" w:rsidP="00994892">
      <w:pPr>
        <w:rPr>
          <w:rFonts w:eastAsiaTheme="minorHAnsi"/>
        </w:rPr>
      </w:pPr>
      <w:r w:rsidRPr="002833FE">
        <w:rPr>
          <w:rFonts w:ascii="Arial" w:eastAsiaTheme="minorHAnsi" w:hAnsi="Arial" w:cs="Arial"/>
          <w:bCs/>
          <w:sz w:val="22"/>
          <w:szCs w:val="22"/>
        </w:rPr>
        <w:t xml:space="preserve">Prisoners are entitled to one </w:t>
      </w:r>
      <w:r w:rsidR="00C80149" w:rsidRPr="002833FE">
        <w:rPr>
          <w:rFonts w:ascii="Arial" w:eastAsiaTheme="minorHAnsi" w:hAnsi="Arial" w:cs="Arial"/>
          <w:bCs/>
          <w:sz w:val="22"/>
          <w:szCs w:val="22"/>
        </w:rPr>
        <w:t xml:space="preserve">second class letter per week at the </w:t>
      </w:r>
      <w:r w:rsidR="005312C0" w:rsidRPr="00994892">
        <w:rPr>
          <w:rFonts w:eastAsiaTheme="minorHAnsi"/>
        </w:rPr>
        <w:t>e</w:t>
      </w:r>
      <w:r w:rsidR="00C80149" w:rsidRPr="00994892">
        <w:rPr>
          <w:rFonts w:eastAsiaTheme="minorHAnsi"/>
        </w:rPr>
        <w:t>xpense</w:t>
      </w:r>
      <w:r w:rsidR="00B24AAD" w:rsidRPr="00994892">
        <w:rPr>
          <w:rFonts w:eastAsiaTheme="minorHAnsi"/>
        </w:rPr>
        <w:t xml:space="preserve"> of </w:t>
      </w:r>
      <w:r w:rsidR="00C80149" w:rsidRPr="00994892">
        <w:rPr>
          <w:rFonts w:eastAsiaTheme="minorHAnsi"/>
        </w:rPr>
        <w:t>the prison.</w:t>
      </w:r>
      <w:r w:rsidR="005312C0" w:rsidRPr="00994892">
        <w:rPr>
          <w:rFonts w:eastAsiaTheme="minorHAnsi"/>
        </w:rPr>
        <w:t xml:space="preserve"> </w:t>
      </w:r>
      <w:r w:rsidR="00B24AAD" w:rsidRPr="00994892">
        <w:rPr>
          <w:rFonts w:eastAsiaTheme="minorHAnsi"/>
        </w:rPr>
        <w:t xml:space="preserve">Additional letters may be </w:t>
      </w:r>
      <w:r w:rsidR="000832D2" w:rsidRPr="00994892">
        <w:rPr>
          <w:rFonts w:eastAsiaTheme="minorHAnsi"/>
        </w:rPr>
        <w:t xml:space="preserve">sent out </w:t>
      </w:r>
      <w:r w:rsidR="005312C0" w:rsidRPr="00994892">
        <w:rPr>
          <w:rFonts w:eastAsiaTheme="minorHAnsi"/>
        </w:rPr>
        <w:t>at the prisoners’ expense.</w:t>
      </w:r>
      <w:r w:rsidR="00543A10" w:rsidRPr="00994892">
        <w:rPr>
          <w:rFonts w:eastAsiaTheme="minorHAnsi"/>
        </w:rPr>
        <w:t xml:space="preserve"> </w:t>
      </w:r>
      <w:r w:rsidR="00D567AC" w:rsidRPr="00994892">
        <w:rPr>
          <w:rFonts w:eastAsiaTheme="minorHAnsi"/>
        </w:rPr>
        <w:t>Children’s</w:t>
      </w:r>
      <w:r w:rsidR="00543A10" w:rsidRPr="00994892">
        <w:rPr>
          <w:rFonts w:eastAsiaTheme="minorHAnsi"/>
        </w:rPr>
        <w:t xml:space="preserve"> Letters</w:t>
      </w:r>
      <w:r w:rsidR="00D567AC" w:rsidRPr="00994892">
        <w:rPr>
          <w:rFonts w:eastAsiaTheme="minorHAnsi"/>
        </w:rPr>
        <w:t xml:space="preserve"> are also available </w:t>
      </w:r>
      <w:r w:rsidR="00F268A0" w:rsidRPr="00994892">
        <w:rPr>
          <w:rFonts w:eastAsiaTheme="minorHAnsi"/>
        </w:rPr>
        <w:t>at the prison’s expense.</w:t>
      </w:r>
    </w:p>
    <w:p w14:paraId="1053169B" w14:textId="77777777" w:rsidR="00994892" w:rsidRPr="00994892" w:rsidRDefault="00994892" w:rsidP="002833FE">
      <w:pPr>
        <w:rPr>
          <w:rFonts w:eastAsiaTheme="minorHAnsi"/>
          <w:b/>
        </w:rPr>
      </w:pPr>
    </w:p>
    <w:p w14:paraId="2B0F5F40" w14:textId="77777777" w:rsidR="00433F55" w:rsidRPr="00FA012F" w:rsidRDefault="009A7ED7" w:rsidP="00433F55">
      <w:pPr>
        <w:pStyle w:val="ListParagraph"/>
        <w:numPr>
          <w:ilvl w:val="0"/>
          <w:numId w:val="32"/>
        </w:numPr>
        <w:spacing w:after="160" w:line="259" w:lineRule="auto"/>
        <w:rPr>
          <w:rFonts w:ascii="Arial" w:eastAsiaTheme="minorHAnsi" w:hAnsi="Arial" w:cs="Arial"/>
          <w:b/>
          <w:sz w:val="28"/>
          <w:szCs w:val="28"/>
        </w:rPr>
      </w:pPr>
      <w:r w:rsidRPr="00FA012F">
        <w:rPr>
          <w:rFonts w:ascii="Arial" w:eastAsiaTheme="minorHAnsi" w:hAnsi="Arial" w:cs="Arial"/>
          <w:b/>
          <w:sz w:val="28"/>
          <w:szCs w:val="28"/>
        </w:rPr>
        <w:t>Storybook Mums:</w:t>
      </w:r>
      <w:r w:rsidR="00D355EE" w:rsidRPr="00FA012F">
        <w:rPr>
          <w:rFonts w:ascii="Arial" w:eastAsiaTheme="minorHAnsi" w:hAnsi="Arial" w:cs="Arial"/>
          <w:b/>
          <w:sz w:val="28"/>
          <w:szCs w:val="28"/>
        </w:rPr>
        <w:t xml:space="preserve"> </w:t>
      </w:r>
    </w:p>
    <w:p w14:paraId="242DF434" w14:textId="7E0880D3" w:rsidR="00773D3F" w:rsidRPr="00254D6D" w:rsidRDefault="00454DEC" w:rsidP="00433F55">
      <w:pPr>
        <w:spacing w:after="160" w:line="259" w:lineRule="auto"/>
        <w:rPr>
          <w:rFonts w:ascii="Arial" w:eastAsiaTheme="minorHAnsi" w:hAnsi="Arial" w:cs="Arial"/>
          <w:b/>
          <w:sz w:val="22"/>
          <w:szCs w:val="22"/>
        </w:rPr>
      </w:pPr>
      <w:r w:rsidRPr="0043188C">
        <w:rPr>
          <w:rFonts w:ascii="Arial" w:eastAsiaTheme="minorHAnsi" w:hAnsi="Arial" w:cs="Arial"/>
          <w:bCs/>
          <w:sz w:val="22"/>
          <w:szCs w:val="22"/>
        </w:rPr>
        <w:t xml:space="preserve">Prisoners </w:t>
      </w:r>
      <w:r w:rsidR="00800F51" w:rsidRPr="0043188C">
        <w:rPr>
          <w:rFonts w:ascii="Arial" w:eastAsiaTheme="minorHAnsi" w:hAnsi="Arial" w:cs="Arial"/>
          <w:bCs/>
          <w:sz w:val="22"/>
          <w:szCs w:val="22"/>
        </w:rPr>
        <w:t xml:space="preserve">can create a recording of their voice for </w:t>
      </w:r>
      <w:r w:rsidR="00CD2F38" w:rsidRPr="0043188C">
        <w:rPr>
          <w:rFonts w:ascii="Arial" w:eastAsiaTheme="minorHAnsi" w:hAnsi="Arial" w:cs="Arial"/>
          <w:bCs/>
          <w:sz w:val="22"/>
          <w:szCs w:val="22"/>
        </w:rPr>
        <w:t>their children,</w:t>
      </w:r>
      <w:r w:rsidR="00800F51" w:rsidRPr="0043188C">
        <w:rPr>
          <w:rFonts w:ascii="Arial" w:eastAsiaTheme="minorHAnsi" w:hAnsi="Arial" w:cs="Arial"/>
          <w:bCs/>
          <w:sz w:val="22"/>
          <w:szCs w:val="22"/>
        </w:rPr>
        <w:t xml:space="preserve"> and this will be made </w:t>
      </w:r>
      <w:r w:rsidR="00433F55" w:rsidRPr="0043188C">
        <w:rPr>
          <w:rFonts w:ascii="Arial" w:eastAsiaTheme="minorHAnsi" w:hAnsi="Arial" w:cs="Arial"/>
          <w:bCs/>
          <w:sz w:val="22"/>
          <w:szCs w:val="22"/>
        </w:rPr>
        <w:t>into a visual</w:t>
      </w:r>
      <w:r w:rsidR="000C0BB2" w:rsidRPr="0043188C">
        <w:rPr>
          <w:rFonts w:ascii="Arial" w:eastAsiaTheme="minorHAnsi" w:hAnsi="Arial" w:cs="Arial"/>
          <w:bCs/>
          <w:sz w:val="22"/>
          <w:szCs w:val="22"/>
        </w:rPr>
        <w:t xml:space="preserve"> storybook DVD</w:t>
      </w:r>
      <w:r w:rsidR="00254D6D" w:rsidRPr="0043188C">
        <w:rPr>
          <w:rFonts w:ascii="Arial" w:eastAsiaTheme="minorHAnsi" w:hAnsi="Arial" w:cs="Arial"/>
          <w:bCs/>
          <w:sz w:val="22"/>
          <w:szCs w:val="22"/>
        </w:rPr>
        <w:t xml:space="preserve"> for children to keep and watch as a </w:t>
      </w:r>
      <w:r w:rsidR="00E841BF" w:rsidRPr="0043188C">
        <w:rPr>
          <w:rFonts w:ascii="Arial" w:eastAsiaTheme="minorHAnsi" w:hAnsi="Arial" w:cs="Arial"/>
          <w:bCs/>
          <w:sz w:val="22"/>
          <w:szCs w:val="22"/>
        </w:rPr>
        <w:t>story.</w:t>
      </w:r>
      <w:r w:rsidR="005E1858">
        <w:rPr>
          <w:rFonts w:ascii="Arial" w:eastAsiaTheme="minorHAnsi" w:hAnsi="Arial" w:cs="Arial"/>
          <w:bCs/>
          <w:sz w:val="22"/>
          <w:szCs w:val="22"/>
        </w:rPr>
        <w:t xml:space="preserve"> </w:t>
      </w:r>
    </w:p>
    <w:p w14:paraId="46B4DF0F" w14:textId="1D3D87B5" w:rsidR="00E841BF" w:rsidRDefault="005E1858" w:rsidP="002833FE">
      <w:pPr>
        <w:spacing w:after="160" w:line="259" w:lineRule="auto"/>
        <w:jc w:val="right"/>
        <w:rPr>
          <w:rFonts w:ascii="Arial" w:eastAsiaTheme="minorHAnsi" w:hAnsi="Arial" w:cs="Arial"/>
          <w:b/>
          <w:sz w:val="22"/>
          <w:szCs w:val="22"/>
        </w:rPr>
      </w:pPr>
      <w:r w:rsidRPr="005E1858">
        <w:rPr>
          <w:rFonts w:ascii="Arial" w:eastAsiaTheme="minorHAnsi" w:hAnsi="Arial" w:cs="Arial"/>
          <w:b/>
          <w:sz w:val="22"/>
          <w:szCs w:val="22"/>
        </w:rPr>
        <w:t xml:space="preserve">                                                                </w:t>
      </w:r>
      <w:r w:rsidR="00E841BF">
        <w:rPr>
          <w:noProof/>
        </w:rPr>
        <w:drawing>
          <wp:inline distT="0" distB="0" distL="0" distR="0" wp14:anchorId="5C8BF6E1" wp14:editId="766B6630">
            <wp:extent cx="1416875" cy="914400"/>
            <wp:effectExtent l="0" t="0" r="0" b="0"/>
            <wp:docPr id="1" name="Picture 1" descr="Royalty Free Clipart Image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ty Free Clipart Image of an Open Boo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687" cy="922023"/>
                    </a:xfrm>
                    <a:prstGeom prst="rect">
                      <a:avLst/>
                    </a:prstGeom>
                    <a:noFill/>
                    <a:ln>
                      <a:noFill/>
                    </a:ln>
                  </pic:spPr>
                </pic:pic>
              </a:graphicData>
            </a:graphic>
          </wp:inline>
        </w:drawing>
      </w:r>
    </w:p>
    <w:p w14:paraId="6C2A05AE" w14:textId="27431052" w:rsidR="007B204B" w:rsidRDefault="00E841BF" w:rsidP="00243DE3">
      <w:pPr>
        <w:spacing w:after="160" w:line="259" w:lineRule="auto"/>
        <w:rPr>
          <w:rFonts w:ascii="Arial" w:eastAsiaTheme="minorHAnsi" w:hAnsi="Arial" w:cs="Arial"/>
          <w:b/>
          <w:sz w:val="22"/>
          <w:szCs w:val="22"/>
          <w:u w:val="single"/>
        </w:rPr>
      </w:pPr>
      <w:r>
        <w:rPr>
          <w:rFonts w:ascii="Arial" w:eastAsiaTheme="minorHAnsi" w:hAnsi="Arial" w:cs="Arial"/>
          <w:b/>
          <w:sz w:val="22"/>
          <w:szCs w:val="22"/>
        </w:rPr>
        <w:t xml:space="preserve">                                                              </w:t>
      </w:r>
      <w:r w:rsidR="005E1858" w:rsidRPr="005E1858">
        <w:rPr>
          <w:rFonts w:ascii="Arial" w:eastAsiaTheme="minorHAnsi" w:hAnsi="Arial" w:cs="Arial"/>
          <w:b/>
          <w:sz w:val="22"/>
          <w:szCs w:val="22"/>
        </w:rPr>
        <w:t xml:space="preserve">                     </w:t>
      </w:r>
      <w:r w:rsidR="005E1858">
        <w:rPr>
          <w:rFonts w:ascii="Arial" w:eastAsiaTheme="minorHAnsi" w:hAnsi="Arial" w:cs="Arial"/>
          <w:b/>
          <w:sz w:val="22"/>
          <w:szCs w:val="22"/>
          <w:u w:val="single"/>
        </w:rPr>
        <w:t xml:space="preserve"> </w:t>
      </w:r>
    </w:p>
    <w:p w14:paraId="35AF7C1E" w14:textId="77777777" w:rsidR="0080148F" w:rsidRPr="0080148F" w:rsidRDefault="0080148F" w:rsidP="0080148F">
      <w:pPr>
        <w:pStyle w:val="ListParagraph"/>
        <w:numPr>
          <w:ilvl w:val="0"/>
          <w:numId w:val="33"/>
        </w:numPr>
        <w:spacing w:after="160" w:line="259" w:lineRule="auto"/>
        <w:rPr>
          <w:rFonts w:ascii="Arial" w:eastAsiaTheme="minorHAnsi" w:hAnsi="Arial" w:cs="Arial"/>
          <w:b/>
          <w:sz w:val="28"/>
          <w:szCs w:val="28"/>
        </w:rPr>
      </w:pPr>
      <w:r w:rsidRPr="0080148F">
        <w:rPr>
          <w:rFonts w:ascii="Arial" w:eastAsiaTheme="minorHAnsi" w:hAnsi="Arial" w:cs="Arial"/>
          <w:b/>
          <w:sz w:val="28"/>
          <w:szCs w:val="28"/>
        </w:rPr>
        <w:t>Release On Temporary Licence (</w:t>
      </w:r>
      <w:proofErr w:type="spellStart"/>
      <w:r w:rsidRPr="0080148F">
        <w:rPr>
          <w:rFonts w:ascii="Arial" w:eastAsiaTheme="minorHAnsi" w:hAnsi="Arial" w:cs="Arial"/>
          <w:b/>
          <w:sz w:val="28"/>
          <w:szCs w:val="28"/>
        </w:rPr>
        <w:t>RoTL</w:t>
      </w:r>
      <w:proofErr w:type="spellEnd"/>
      <w:r w:rsidRPr="0080148F">
        <w:rPr>
          <w:rFonts w:ascii="Arial" w:eastAsiaTheme="minorHAnsi" w:hAnsi="Arial" w:cs="Arial"/>
          <w:b/>
          <w:sz w:val="28"/>
          <w:szCs w:val="28"/>
        </w:rPr>
        <w:t>):</w:t>
      </w:r>
    </w:p>
    <w:p w14:paraId="28394A1A" w14:textId="77777777" w:rsidR="0080148F" w:rsidRPr="0080148F" w:rsidRDefault="0080148F" w:rsidP="0080148F">
      <w:pPr>
        <w:spacing w:after="160" w:line="259" w:lineRule="auto"/>
        <w:rPr>
          <w:rFonts w:ascii="Arial" w:eastAsiaTheme="minorHAnsi" w:hAnsi="Arial" w:cs="Arial"/>
          <w:bCs/>
          <w:sz w:val="22"/>
          <w:szCs w:val="22"/>
        </w:rPr>
      </w:pPr>
      <w:r w:rsidRPr="0080148F">
        <w:rPr>
          <w:rFonts w:ascii="Arial" w:eastAsiaTheme="minorHAnsi" w:hAnsi="Arial" w:cs="Arial"/>
          <w:bCs/>
          <w:sz w:val="22"/>
          <w:szCs w:val="22"/>
        </w:rPr>
        <w:t xml:space="preserve">HMP&amp;YOI Foston Hall is committed to helping our prisoners with resettlement by offering </w:t>
      </w:r>
      <w:proofErr w:type="spellStart"/>
      <w:r w:rsidRPr="0080148F">
        <w:rPr>
          <w:rFonts w:ascii="Arial" w:eastAsiaTheme="minorHAnsi" w:hAnsi="Arial" w:cs="Arial"/>
          <w:bCs/>
          <w:sz w:val="22"/>
          <w:szCs w:val="22"/>
        </w:rPr>
        <w:t>RoTL</w:t>
      </w:r>
      <w:proofErr w:type="spellEnd"/>
      <w:r w:rsidRPr="0080148F">
        <w:rPr>
          <w:rFonts w:ascii="Arial" w:eastAsiaTheme="minorHAnsi" w:hAnsi="Arial" w:cs="Arial"/>
          <w:bCs/>
          <w:sz w:val="22"/>
          <w:szCs w:val="22"/>
        </w:rPr>
        <w:t xml:space="preserve">. We use a full range of </w:t>
      </w:r>
      <w:proofErr w:type="spellStart"/>
      <w:r w:rsidRPr="0080148F">
        <w:rPr>
          <w:rFonts w:ascii="Arial" w:eastAsiaTheme="minorHAnsi" w:hAnsi="Arial" w:cs="Arial"/>
          <w:bCs/>
          <w:sz w:val="22"/>
          <w:szCs w:val="22"/>
        </w:rPr>
        <w:t>RoTL’s</w:t>
      </w:r>
      <w:proofErr w:type="spellEnd"/>
      <w:r w:rsidRPr="0080148F">
        <w:rPr>
          <w:rFonts w:ascii="Arial" w:eastAsiaTheme="minorHAnsi" w:hAnsi="Arial" w:cs="Arial"/>
          <w:bCs/>
          <w:sz w:val="22"/>
          <w:szCs w:val="22"/>
        </w:rPr>
        <w:t xml:space="preserve"> which include:</w:t>
      </w:r>
    </w:p>
    <w:p w14:paraId="38DC9645" w14:textId="3E275D24" w:rsidR="0080148F" w:rsidRPr="0080148F" w:rsidRDefault="0080148F" w:rsidP="0080148F">
      <w:pPr>
        <w:pStyle w:val="ListParagraph"/>
        <w:numPr>
          <w:ilvl w:val="0"/>
          <w:numId w:val="38"/>
        </w:numPr>
        <w:spacing w:after="160" w:line="259" w:lineRule="auto"/>
        <w:rPr>
          <w:rFonts w:ascii="Arial" w:eastAsiaTheme="minorHAnsi" w:hAnsi="Arial" w:cs="Arial"/>
          <w:b/>
          <w:sz w:val="22"/>
          <w:szCs w:val="22"/>
          <w:u w:val="single"/>
        </w:rPr>
      </w:pPr>
      <w:r w:rsidRPr="0080148F">
        <w:rPr>
          <w:rFonts w:ascii="Arial" w:eastAsiaTheme="minorHAnsi" w:hAnsi="Arial" w:cs="Arial"/>
          <w:b/>
          <w:sz w:val="22"/>
          <w:szCs w:val="22"/>
          <w:u w:val="single"/>
        </w:rPr>
        <w:t xml:space="preserve">Resettlement Day Release (RDR) </w:t>
      </w:r>
      <w:r w:rsidRPr="0080148F">
        <w:rPr>
          <w:rFonts w:ascii="Arial" w:eastAsiaTheme="minorHAnsi" w:hAnsi="Arial" w:cs="Arial"/>
          <w:bCs/>
          <w:sz w:val="22"/>
          <w:szCs w:val="22"/>
        </w:rPr>
        <w:t xml:space="preserve">– These are used for social day releases, Education courses, paid work in the community and job interviews. Social RDR is one every 14 </w:t>
      </w:r>
      <w:r w:rsidR="000D53C4" w:rsidRPr="0080148F">
        <w:rPr>
          <w:rFonts w:ascii="Arial" w:eastAsiaTheme="minorHAnsi" w:hAnsi="Arial" w:cs="Arial"/>
          <w:bCs/>
          <w:sz w:val="22"/>
          <w:szCs w:val="22"/>
        </w:rPr>
        <w:t>days.</w:t>
      </w:r>
    </w:p>
    <w:p w14:paraId="017DB235" w14:textId="77777777" w:rsidR="0080148F" w:rsidRPr="0080148F" w:rsidRDefault="0080148F" w:rsidP="0080148F">
      <w:pPr>
        <w:pStyle w:val="ListParagraph"/>
        <w:numPr>
          <w:ilvl w:val="0"/>
          <w:numId w:val="38"/>
        </w:numPr>
        <w:spacing w:after="160" w:line="259" w:lineRule="auto"/>
        <w:rPr>
          <w:rFonts w:ascii="Arial" w:eastAsiaTheme="minorHAnsi" w:hAnsi="Arial" w:cs="Arial"/>
          <w:b/>
          <w:sz w:val="22"/>
          <w:szCs w:val="22"/>
          <w:u w:val="single"/>
        </w:rPr>
      </w:pPr>
      <w:r w:rsidRPr="0080148F">
        <w:rPr>
          <w:rFonts w:ascii="Arial" w:eastAsiaTheme="minorHAnsi" w:hAnsi="Arial" w:cs="Arial"/>
          <w:b/>
          <w:sz w:val="22"/>
          <w:szCs w:val="22"/>
          <w:u w:val="single"/>
        </w:rPr>
        <w:t xml:space="preserve">Resettlement Overnight Releases (ROR) </w:t>
      </w:r>
      <w:r w:rsidRPr="0080148F">
        <w:rPr>
          <w:rFonts w:ascii="Arial" w:eastAsiaTheme="minorHAnsi" w:hAnsi="Arial" w:cs="Arial"/>
          <w:bCs/>
          <w:sz w:val="22"/>
          <w:szCs w:val="22"/>
        </w:rPr>
        <w:t>– These are for home leaves and start at one night and increase to a maximum of four nights. If the prisoner has no suitable address, they may be eligible for a place at an ‘Approved Premises’. ROR are no more than one every 28 days.</w:t>
      </w:r>
    </w:p>
    <w:p w14:paraId="4E2A4643" w14:textId="77777777" w:rsidR="0080148F" w:rsidRPr="0080148F" w:rsidRDefault="0080148F" w:rsidP="0080148F">
      <w:pPr>
        <w:pStyle w:val="ListParagraph"/>
        <w:numPr>
          <w:ilvl w:val="0"/>
          <w:numId w:val="38"/>
        </w:numPr>
        <w:spacing w:after="160" w:line="259" w:lineRule="auto"/>
        <w:rPr>
          <w:rFonts w:ascii="Arial" w:eastAsiaTheme="minorHAnsi" w:hAnsi="Arial" w:cs="Arial"/>
          <w:b/>
          <w:sz w:val="22"/>
          <w:szCs w:val="22"/>
          <w:u w:val="single"/>
        </w:rPr>
      </w:pPr>
      <w:r w:rsidRPr="0080148F">
        <w:rPr>
          <w:rFonts w:ascii="Arial" w:eastAsiaTheme="minorHAnsi" w:hAnsi="Arial" w:cs="Arial"/>
          <w:b/>
          <w:sz w:val="22"/>
          <w:szCs w:val="22"/>
          <w:u w:val="single"/>
        </w:rPr>
        <w:t xml:space="preserve">Child Resettlement License </w:t>
      </w:r>
      <w:r w:rsidRPr="0080148F">
        <w:rPr>
          <w:rFonts w:ascii="Arial" w:eastAsiaTheme="minorHAnsi" w:hAnsi="Arial" w:cs="Arial"/>
          <w:bCs/>
          <w:sz w:val="22"/>
          <w:szCs w:val="22"/>
        </w:rPr>
        <w:t>– These are for prisoners who have a child caring responsibility and there are two categories:</w:t>
      </w:r>
    </w:p>
    <w:p w14:paraId="46D65C38" w14:textId="072D0A9E" w:rsidR="0080148F" w:rsidRPr="0080148F" w:rsidRDefault="0080148F" w:rsidP="0080148F">
      <w:pPr>
        <w:pStyle w:val="ListParagraph"/>
        <w:numPr>
          <w:ilvl w:val="2"/>
          <w:numId w:val="38"/>
        </w:numPr>
        <w:spacing w:after="160" w:line="259" w:lineRule="auto"/>
        <w:rPr>
          <w:rFonts w:ascii="Arial" w:eastAsiaTheme="minorHAnsi" w:hAnsi="Arial" w:cs="Arial"/>
          <w:bCs/>
          <w:sz w:val="22"/>
          <w:szCs w:val="22"/>
        </w:rPr>
      </w:pPr>
      <w:r w:rsidRPr="0080148F">
        <w:rPr>
          <w:rFonts w:ascii="Arial" w:eastAsiaTheme="minorHAnsi" w:hAnsi="Arial" w:cs="Arial"/>
          <w:bCs/>
          <w:sz w:val="22"/>
          <w:szCs w:val="22"/>
        </w:rPr>
        <w:t xml:space="preserve">Day release – one day release a </w:t>
      </w:r>
      <w:r w:rsidR="000D53C4" w:rsidRPr="0080148F">
        <w:rPr>
          <w:rFonts w:ascii="Arial" w:eastAsiaTheme="minorHAnsi" w:hAnsi="Arial" w:cs="Arial"/>
          <w:bCs/>
          <w:sz w:val="22"/>
          <w:szCs w:val="22"/>
        </w:rPr>
        <w:t>week.</w:t>
      </w:r>
    </w:p>
    <w:p w14:paraId="289CBA85" w14:textId="77777777" w:rsidR="0080148F" w:rsidRPr="0080148F" w:rsidRDefault="0080148F" w:rsidP="0080148F">
      <w:pPr>
        <w:pStyle w:val="ListParagraph"/>
        <w:numPr>
          <w:ilvl w:val="2"/>
          <w:numId w:val="38"/>
        </w:numPr>
        <w:spacing w:after="160" w:line="259" w:lineRule="auto"/>
        <w:rPr>
          <w:rFonts w:ascii="Arial" w:eastAsiaTheme="minorHAnsi" w:hAnsi="Arial" w:cs="Arial"/>
          <w:bCs/>
          <w:sz w:val="22"/>
          <w:szCs w:val="22"/>
        </w:rPr>
      </w:pPr>
      <w:r w:rsidRPr="0080148F">
        <w:rPr>
          <w:rFonts w:ascii="Arial" w:eastAsiaTheme="minorHAnsi" w:hAnsi="Arial" w:cs="Arial"/>
          <w:bCs/>
          <w:sz w:val="22"/>
          <w:szCs w:val="22"/>
        </w:rPr>
        <w:t>Overnight Releases -One release in any 28-day period</w:t>
      </w:r>
    </w:p>
    <w:p w14:paraId="1FAC428E" w14:textId="77777777" w:rsidR="0080148F" w:rsidRPr="0080148F" w:rsidRDefault="0080148F" w:rsidP="0080148F">
      <w:pPr>
        <w:pStyle w:val="ListParagraph"/>
        <w:numPr>
          <w:ilvl w:val="0"/>
          <w:numId w:val="38"/>
        </w:numPr>
        <w:spacing w:after="160" w:line="259" w:lineRule="auto"/>
        <w:rPr>
          <w:rFonts w:ascii="Arial" w:eastAsiaTheme="minorHAnsi" w:hAnsi="Arial" w:cs="Arial"/>
          <w:bCs/>
          <w:sz w:val="22"/>
          <w:szCs w:val="22"/>
        </w:rPr>
      </w:pPr>
      <w:r w:rsidRPr="0080148F">
        <w:rPr>
          <w:rFonts w:ascii="Arial" w:eastAsiaTheme="minorHAnsi" w:hAnsi="Arial" w:cs="Arial"/>
          <w:b/>
          <w:sz w:val="22"/>
          <w:szCs w:val="22"/>
          <w:u w:val="single"/>
        </w:rPr>
        <w:t>Special Purpose License</w:t>
      </w:r>
      <w:r w:rsidRPr="0080148F">
        <w:rPr>
          <w:rFonts w:ascii="Arial" w:eastAsiaTheme="minorHAnsi" w:hAnsi="Arial" w:cs="Arial"/>
          <w:bCs/>
          <w:sz w:val="22"/>
          <w:szCs w:val="22"/>
        </w:rPr>
        <w:t xml:space="preserve"> – These are used for exceptional circumstances and each application is considered on its own merits.</w:t>
      </w:r>
    </w:p>
    <w:p w14:paraId="2E820AF1" w14:textId="77777777" w:rsidR="0080148F" w:rsidRPr="0080148F" w:rsidRDefault="0080148F" w:rsidP="0080148F">
      <w:pPr>
        <w:spacing w:after="160" w:line="259" w:lineRule="auto"/>
        <w:rPr>
          <w:rFonts w:ascii="Arial" w:eastAsiaTheme="minorHAnsi" w:hAnsi="Arial" w:cs="Arial"/>
          <w:b/>
          <w:sz w:val="22"/>
          <w:szCs w:val="22"/>
          <w:u w:val="single"/>
        </w:rPr>
      </w:pPr>
    </w:p>
    <w:p w14:paraId="4DEA92B8" w14:textId="77777777" w:rsidR="0080148F" w:rsidRPr="0080148F" w:rsidRDefault="0080148F" w:rsidP="0080148F">
      <w:pPr>
        <w:spacing w:after="160" w:line="259" w:lineRule="auto"/>
        <w:rPr>
          <w:rFonts w:ascii="Arial" w:eastAsiaTheme="minorHAnsi" w:hAnsi="Arial" w:cs="Arial"/>
          <w:b/>
          <w:sz w:val="28"/>
          <w:szCs w:val="28"/>
          <w:u w:val="single"/>
        </w:rPr>
      </w:pPr>
      <w:r w:rsidRPr="0080148F">
        <w:rPr>
          <w:rFonts w:ascii="Arial" w:eastAsiaTheme="minorHAnsi" w:hAnsi="Arial" w:cs="Arial"/>
          <w:b/>
          <w:sz w:val="28"/>
          <w:szCs w:val="28"/>
          <w:u w:val="single"/>
        </w:rPr>
        <w:t xml:space="preserve">Care Leavers </w:t>
      </w:r>
    </w:p>
    <w:p w14:paraId="3B0B8E83" w14:textId="77777777" w:rsidR="0080148F" w:rsidRPr="0080148F" w:rsidRDefault="0080148F" w:rsidP="0080148F">
      <w:pPr>
        <w:rPr>
          <w:rFonts w:ascii="Arial" w:hAnsi="Arial" w:cs="Arial"/>
          <w:sz w:val="22"/>
          <w:szCs w:val="22"/>
        </w:rPr>
      </w:pPr>
      <w:r w:rsidRPr="0080148F">
        <w:rPr>
          <w:rFonts w:ascii="Arial" w:hAnsi="Arial" w:cs="Arial"/>
          <w:sz w:val="22"/>
          <w:szCs w:val="22"/>
        </w:rPr>
        <w:t xml:space="preserve">We will seek to create a culture where those who have experienced being in care as children feel confident to tell us in the knowledge that we will provide support and empathy. Working in </w:t>
      </w:r>
      <w:r w:rsidRPr="0080148F">
        <w:rPr>
          <w:rFonts w:ascii="Arial" w:hAnsi="Arial" w:cs="Arial"/>
          <w:sz w:val="22"/>
          <w:szCs w:val="22"/>
        </w:rPr>
        <w:lastRenderedPageBreak/>
        <w:t>partnership with local authorities, the voluntary sector and other government departments we will help them access their legal entitlements and support them on their journey away from offending. Recognising that some people who have experienced care have suffered adverse childhood experiences and trauma, we will seek to value, support, and enable them to look forward with hope to achieve their full potential.</w:t>
      </w:r>
    </w:p>
    <w:p w14:paraId="4567001F" w14:textId="77777777" w:rsidR="0080148F" w:rsidRPr="0080148F" w:rsidRDefault="0080148F" w:rsidP="0080148F">
      <w:pPr>
        <w:rPr>
          <w:rFonts w:ascii="Arial" w:hAnsi="Arial" w:cs="Arial"/>
          <w:sz w:val="22"/>
          <w:szCs w:val="22"/>
        </w:rPr>
      </w:pPr>
    </w:p>
    <w:p w14:paraId="1B7C7882" w14:textId="77777777" w:rsidR="0080148F" w:rsidRPr="0080148F" w:rsidRDefault="0080148F" w:rsidP="0080148F">
      <w:pPr>
        <w:rPr>
          <w:rFonts w:ascii="Arial" w:hAnsi="Arial" w:cs="Arial"/>
          <w:color w:val="000000"/>
          <w:sz w:val="22"/>
          <w:szCs w:val="22"/>
        </w:rPr>
      </w:pPr>
      <w:r w:rsidRPr="0080148F">
        <w:rPr>
          <w:rFonts w:ascii="Arial" w:hAnsi="Arial" w:cs="Arial"/>
          <w:sz w:val="22"/>
          <w:szCs w:val="22"/>
        </w:rPr>
        <w:t xml:space="preserve">We have bi-monthly forums for all women who have had care experience. The forum’s include information sharing on rights and entitlements and signposting to appropriate support pathways. The forum’s also </w:t>
      </w:r>
      <w:proofErr w:type="gramStart"/>
      <w:r w:rsidRPr="0080148F">
        <w:rPr>
          <w:rFonts w:ascii="Arial" w:hAnsi="Arial" w:cs="Arial"/>
          <w:sz w:val="22"/>
          <w:szCs w:val="22"/>
        </w:rPr>
        <w:t>endeavour</w:t>
      </w:r>
      <w:proofErr w:type="gramEnd"/>
      <w:r w:rsidRPr="0080148F">
        <w:rPr>
          <w:rFonts w:ascii="Arial" w:hAnsi="Arial" w:cs="Arial"/>
          <w:sz w:val="22"/>
          <w:szCs w:val="22"/>
        </w:rPr>
        <w:t xml:space="preserve"> to create a safe space for anyone with care experience, which is proving to be invaluable to the individuals we work with. </w:t>
      </w:r>
    </w:p>
    <w:p w14:paraId="1127E580" w14:textId="77777777" w:rsidR="0080148F" w:rsidRPr="0080148F" w:rsidRDefault="0080148F" w:rsidP="0080148F">
      <w:pPr>
        <w:autoSpaceDE w:val="0"/>
        <w:autoSpaceDN w:val="0"/>
        <w:rPr>
          <w:rFonts w:ascii="Arial" w:hAnsi="Arial" w:cs="Arial"/>
          <w:color w:val="000000"/>
          <w:sz w:val="22"/>
          <w:szCs w:val="22"/>
          <w:lang w:eastAsia="en-GB"/>
        </w:rPr>
      </w:pPr>
    </w:p>
    <w:p w14:paraId="429C23E9" w14:textId="77777777" w:rsidR="0080148F" w:rsidRPr="0080148F" w:rsidRDefault="0080148F" w:rsidP="0080148F">
      <w:pPr>
        <w:pStyle w:val="Default"/>
        <w:rPr>
          <w:b/>
          <w:bCs/>
          <w:sz w:val="22"/>
          <w:szCs w:val="22"/>
        </w:rPr>
      </w:pPr>
      <w:r w:rsidRPr="0080148F">
        <w:rPr>
          <w:b/>
          <w:bCs/>
          <w:sz w:val="22"/>
          <w:szCs w:val="22"/>
        </w:rPr>
        <w:t>Useful Contacts:</w:t>
      </w:r>
    </w:p>
    <w:p w14:paraId="7B1A7543" w14:textId="77777777" w:rsidR="0080148F" w:rsidRPr="0080148F" w:rsidRDefault="0080148F" w:rsidP="0080148F">
      <w:pPr>
        <w:pStyle w:val="Default"/>
        <w:rPr>
          <w:sz w:val="22"/>
          <w:szCs w:val="22"/>
        </w:rPr>
      </w:pPr>
      <w:r w:rsidRPr="0080148F">
        <w:rPr>
          <w:sz w:val="22"/>
          <w:szCs w:val="22"/>
        </w:rPr>
        <w:t>Care Leavers Association</w:t>
      </w:r>
    </w:p>
    <w:p w14:paraId="41118074" w14:textId="77777777" w:rsidR="0080148F" w:rsidRPr="0080148F" w:rsidRDefault="0080148F" w:rsidP="0080148F">
      <w:pPr>
        <w:pStyle w:val="Default"/>
        <w:rPr>
          <w:b/>
          <w:bCs/>
          <w:sz w:val="22"/>
          <w:szCs w:val="22"/>
        </w:rPr>
      </w:pPr>
    </w:p>
    <w:p w14:paraId="5779B862" w14:textId="77777777" w:rsidR="0080148F" w:rsidRPr="0080148F" w:rsidRDefault="0080148F" w:rsidP="0080148F">
      <w:pPr>
        <w:pStyle w:val="Default"/>
        <w:rPr>
          <w:sz w:val="22"/>
          <w:szCs w:val="22"/>
        </w:rPr>
      </w:pPr>
      <w:r w:rsidRPr="0080148F">
        <w:rPr>
          <w:sz w:val="22"/>
          <w:szCs w:val="22"/>
        </w:rPr>
        <w:t xml:space="preserve"> </w:t>
      </w:r>
      <w:r w:rsidRPr="0080148F">
        <w:rPr>
          <w:noProof/>
          <w:sz w:val="22"/>
          <w:szCs w:val="22"/>
        </w:rPr>
        <w:drawing>
          <wp:inline distT="0" distB="0" distL="0" distR="0" wp14:anchorId="19CF2EC3" wp14:editId="3C419C8C">
            <wp:extent cx="1120775" cy="635541"/>
            <wp:effectExtent l="0" t="0" r="3175" b="0"/>
            <wp:docPr id="30745054" name="Picture 3074505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logo&#10;&#10;Description automatically generated"/>
                    <pic:cNvPicPr/>
                  </pic:nvPicPr>
                  <pic:blipFill>
                    <a:blip r:embed="rId42"/>
                    <a:stretch>
                      <a:fillRect/>
                    </a:stretch>
                  </pic:blipFill>
                  <pic:spPr>
                    <a:xfrm>
                      <a:off x="0" y="0"/>
                      <a:ext cx="1144853" cy="649195"/>
                    </a:xfrm>
                    <a:prstGeom prst="rect">
                      <a:avLst/>
                    </a:prstGeom>
                  </pic:spPr>
                </pic:pic>
              </a:graphicData>
            </a:graphic>
          </wp:inline>
        </w:drawing>
      </w:r>
      <w:r w:rsidRPr="0080148F">
        <w:rPr>
          <w:sz w:val="22"/>
          <w:szCs w:val="22"/>
        </w:rPr>
        <w:t xml:space="preserve">                                                         </w:t>
      </w:r>
      <w:r w:rsidRPr="0080148F">
        <w:rPr>
          <w:b/>
          <w:bCs/>
          <w:noProof/>
          <w:sz w:val="28"/>
          <w:szCs w:val="28"/>
        </w:rPr>
        <w:drawing>
          <wp:inline distT="0" distB="0" distL="0" distR="0" wp14:anchorId="3C1F790E" wp14:editId="1E73F1E5">
            <wp:extent cx="841280" cy="671554"/>
            <wp:effectExtent l="0" t="0" r="0" b="0"/>
            <wp:docPr id="601180118" name="Picture 60118011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with low confidence"/>
                    <pic:cNvPicPr/>
                  </pic:nvPicPr>
                  <pic:blipFill>
                    <a:blip r:embed="rId15"/>
                    <a:stretch>
                      <a:fillRect/>
                    </a:stretch>
                  </pic:blipFill>
                  <pic:spPr>
                    <a:xfrm>
                      <a:off x="0" y="0"/>
                      <a:ext cx="865449" cy="690847"/>
                    </a:xfrm>
                    <a:prstGeom prst="rect">
                      <a:avLst/>
                    </a:prstGeom>
                  </pic:spPr>
                </pic:pic>
              </a:graphicData>
            </a:graphic>
          </wp:inline>
        </w:drawing>
      </w:r>
      <w:r w:rsidRPr="0080148F">
        <w:rPr>
          <w:sz w:val="22"/>
          <w:szCs w:val="22"/>
        </w:rPr>
        <w:t xml:space="preserve"> </w:t>
      </w:r>
      <w:r w:rsidRPr="0080148F">
        <w:rPr>
          <w:sz w:val="28"/>
          <w:szCs w:val="28"/>
        </w:rPr>
        <w:t>@CareLeavers</w:t>
      </w:r>
      <w:r w:rsidRPr="0080148F">
        <w:rPr>
          <w:sz w:val="22"/>
          <w:szCs w:val="22"/>
        </w:rPr>
        <w:t xml:space="preserve">         </w:t>
      </w:r>
    </w:p>
    <w:p w14:paraId="73A3640F" w14:textId="77777777" w:rsidR="0080148F" w:rsidRPr="0080148F" w:rsidRDefault="0080148F" w:rsidP="0080148F">
      <w:pPr>
        <w:pStyle w:val="Default"/>
        <w:rPr>
          <w:b/>
          <w:bCs/>
          <w:sz w:val="22"/>
          <w:szCs w:val="22"/>
        </w:rPr>
      </w:pPr>
    </w:p>
    <w:p w14:paraId="5E429932" w14:textId="4A8762F7" w:rsidR="0080148F" w:rsidRDefault="0080148F" w:rsidP="002833FE">
      <w:pPr>
        <w:pStyle w:val="Default"/>
        <w:jc w:val="center"/>
        <w:rPr>
          <w:sz w:val="22"/>
          <w:szCs w:val="22"/>
        </w:rPr>
      </w:pPr>
    </w:p>
    <w:p w14:paraId="3BFBF5D8" w14:textId="237A4E02" w:rsidR="0080148F" w:rsidRDefault="00E61063" w:rsidP="00E61063">
      <w:pPr>
        <w:pStyle w:val="Default"/>
        <w:jc w:val="center"/>
        <w:rPr>
          <w:sz w:val="22"/>
          <w:szCs w:val="22"/>
        </w:rPr>
      </w:pPr>
      <w:r w:rsidRPr="009C63DE">
        <w:rPr>
          <w:noProof/>
          <w:sz w:val="22"/>
          <w:szCs w:val="22"/>
          <w:highlight w:val="yellow"/>
        </w:rPr>
        <w:drawing>
          <wp:inline distT="0" distB="0" distL="0" distR="0" wp14:anchorId="260F5D9F" wp14:editId="36876DC3">
            <wp:extent cx="2146300" cy="525294"/>
            <wp:effectExtent l="0" t="0" r="6350" b="8255"/>
            <wp:docPr id="657543220" name="Picture 6575432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ogo&#10;&#10;Description automatically generated"/>
                    <pic:cNvPicPr/>
                  </pic:nvPicPr>
                  <pic:blipFill>
                    <a:blip r:embed="rId43"/>
                    <a:stretch>
                      <a:fillRect/>
                    </a:stretch>
                  </pic:blipFill>
                  <pic:spPr>
                    <a:xfrm>
                      <a:off x="0" y="0"/>
                      <a:ext cx="2156301" cy="527742"/>
                    </a:xfrm>
                    <a:prstGeom prst="rect">
                      <a:avLst/>
                    </a:prstGeom>
                  </pic:spPr>
                </pic:pic>
              </a:graphicData>
            </a:graphic>
          </wp:inline>
        </w:drawing>
      </w:r>
    </w:p>
    <w:p w14:paraId="6E263F44" w14:textId="77777777" w:rsidR="00040699" w:rsidRDefault="00040699" w:rsidP="003F5CA0">
      <w:pPr>
        <w:pStyle w:val="Default"/>
        <w:rPr>
          <w:b/>
          <w:bCs/>
          <w:sz w:val="28"/>
          <w:szCs w:val="28"/>
          <w:u w:val="single"/>
        </w:rPr>
      </w:pPr>
    </w:p>
    <w:p w14:paraId="13FAEA68" w14:textId="77777777" w:rsidR="00E61063" w:rsidRDefault="00E61063" w:rsidP="003F5CA0">
      <w:pPr>
        <w:pStyle w:val="Default"/>
        <w:rPr>
          <w:b/>
          <w:bCs/>
          <w:sz w:val="28"/>
          <w:szCs w:val="28"/>
          <w:u w:val="single"/>
        </w:rPr>
      </w:pPr>
    </w:p>
    <w:p w14:paraId="2AEBA0AD" w14:textId="77777777" w:rsidR="00E61063" w:rsidRDefault="00E61063" w:rsidP="003F5CA0">
      <w:pPr>
        <w:pStyle w:val="Default"/>
        <w:rPr>
          <w:b/>
          <w:bCs/>
          <w:sz w:val="28"/>
          <w:szCs w:val="28"/>
          <w:u w:val="single"/>
        </w:rPr>
      </w:pPr>
    </w:p>
    <w:p w14:paraId="41A22108" w14:textId="77777777" w:rsidR="00E61063" w:rsidRDefault="00E61063" w:rsidP="003F5CA0">
      <w:pPr>
        <w:pStyle w:val="Default"/>
        <w:rPr>
          <w:b/>
          <w:bCs/>
          <w:sz w:val="28"/>
          <w:szCs w:val="28"/>
          <w:u w:val="single"/>
        </w:rPr>
      </w:pPr>
    </w:p>
    <w:p w14:paraId="5FAECACE" w14:textId="77777777" w:rsidR="00E61063" w:rsidRDefault="00E61063" w:rsidP="003F5CA0">
      <w:pPr>
        <w:pStyle w:val="Default"/>
        <w:rPr>
          <w:b/>
          <w:bCs/>
          <w:sz w:val="28"/>
          <w:szCs w:val="28"/>
          <w:u w:val="single"/>
        </w:rPr>
      </w:pPr>
    </w:p>
    <w:p w14:paraId="68A6F519" w14:textId="03DA1045" w:rsidR="008D3A33" w:rsidRPr="00E27163" w:rsidRDefault="006069A9" w:rsidP="003F5CA0">
      <w:pPr>
        <w:pStyle w:val="Default"/>
        <w:rPr>
          <w:b/>
          <w:bCs/>
          <w:sz w:val="28"/>
          <w:szCs w:val="28"/>
          <w:u w:val="single"/>
        </w:rPr>
      </w:pPr>
      <w:r w:rsidRPr="00E27163">
        <w:rPr>
          <w:b/>
          <w:bCs/>
          <w:sz w:val="28"/>
          <w:szCs w:val="28"/>
          <w:u w:val="single"/>
        </w:rPr>
        <w:t xml:space="preserve">Pregnancy, </w:t>
      </w:r>
      <w:r w:rsidR="00B138E4" w:rsidRPr="00E27163">
        <w:rPr>
          <w:b/>
          <w:bCs/>
          <w:sz w:val="28"/>
          <w:szCs w:val="28"/>
          <w:u w:val="single"/>
        </w:rPr>
        <w:t>Mothers &amp; Babies</w:t>
      </w:r>
    </w:p>
    <w:p w14:paraId="2A888A98" w14:textId="77777777" w:rsidR="00234335" w:rsidRPr="00E27163" w:rsidRDefault="00234335" w:rsidP="003F5CA0">
      <w:pPr>
        <w:pStyle w:val="Default"/>
        <w:rPr>
          <w:b/>
          <w:bCs/>
          <w:sz w:val="28"/>
          <w:szCs w:val="28"/>
          <w:u w:val="single"/>
        </w:rPr>
      </w:pPr>
    </w:p>
    <w:p w14:paraId="195F0993" w14:textId="2192DCD6" w:rsidR="00AB3F56" w:rsidRPr="00E27163" w:rsidRDefault="00AB3F56" w:rsidP="00AB3F56">
      <w:pPr>
        <w:spacing w:after="160" w:line="259" w:lineRule="auto"/>
        <w:rPr>
          <w:rFonts w:ascii="Arial" w:eastAsiaTheme="minorHAnsi" w:hAnsi="Arial" w:cs="Arial"/>
          <w:sz w:val="22"/>
          <w:szCs w:val="22"/>
        </w:rPr>
      </w:pPr>
      <w:r w:rsidRPr="00E27163">
        <w:rPr>
          <w:rFonts w:ascii="Arial" w:eastAsiaTheme="minorHAnsi" w:hAnsi="Arial" w:cs="Arial"/>
          <w:sz w:val="22"/>
          <w:szCs w:val="22"/>
        </w:rPr>
        <w:t xml:space="preserve">A local Mother and Baby Strategy and Pathway </w:t>
      </w:r>
      <w:r w:rsidR="00936101" w:rsidRPr="00E27163">
        <w:rPr>
          <w:rFonts w:ascii="Arial" w:eastAsiaTheme="minorHAnsi" w:hAnsi="Arial" w:cs="Arial"/>
          <w:sz w:val="22"/>
          <w:szCs w:val="22"/>
        </w:rPr>
        <w:t>has now been</w:t>
      </w:r>
      <w:r w:rsidR="00585B7E" w:rsidRPr="00E27163">
        <w:rPr>
          <w:rFonts w:ascii="Arial" w:eastAsiaTheme="minorHAnsi" w:hAnsi="Arial" w:cs="Arial"/>
          <w:sz w:val="22"/>
          <w:szCs w:val="22"/>
        </w:rPr>
        <w:t xml:space="preserve"> </w:t>
      </w:r>
      <w:r w:rsidRPr="00E27163">
        <w:rPr>
          <w:rFonts w:ascii="Arial" w:eastAsiaTheme="minorHAnsi" w:hAnsi="Arial" w:cs="Arial"/>
          <w:sz w:val="22"/>
          <w:szCs w:val="22"/>
        </w:rPr>
        <w:t>published</w:t>
      </w:r>
      <w:r w:rsidR="00585B7E" w:rsidRPr="00E27163">
        <w:rPr>
          <w:rFonts w:ascii="Arial" w:eastAsiaTheme="minorHAnsi" w:hAnsi="Arial" w:cs="Arial"/>
          <w:sz w:val="22"/>
          <w:szCs w:val="22"/>
        </w:rPr>
        <w:t xml:space="preserve"> for HMP&amp;YOI Foston Hall</w:t>
      </w:r>
      <w:r w:rsidRPr="00E27163">
        <w:rPr>
          <w:rFonts w:ascii="Arial" w:eastAsiaTheme="minorHAnsi" w:hAnsi="Arial" w:cs="Arial"/>
          <w:sz w:val="22"/>
          <w:szCs w:val="22"/>
        </w:rPr>
        <w:t>. This will form a multi-disciplinary approach encompassing our midwifery, perinatal pathway, and support services available to prisoner</w:t>
      </w:r>
      <w:r w:rsidR="00F74510" w:rsidRPr="00E27163">
        <w:rPr>
          <w:rFonts w:ascii="Arial" w:eastAsiaTheme="minorHAnsi" w:hAnsi="Arial" w:cs="Arial"/>
          <w:sz w:val="22"/>
          <w:szCs w:val="22"/>
        </w:rPr>
        <w:t>. It</w:t>
      </w:r>
      <w:r w:rsidRPr="00E27163">
        <w:rPr>
          <w:rFonts w:ascii="Arial" w:eastAsiaTheme="minorHAnsi" w:hAnsi="Arial" w:cs="Arial"/>
          <w:sz w:val="22"/>
          <w:szCs w:val="22"/>
        </w:rPr>
        <w:t xml:space="preserve"> will include the support of </w:t>
      </w:r>
      <w:r w:rsidR="00F74510" w:rsidRPr="00E27163">
        <w:rPr>
          <w:rFonts w:ascii="Arial" w:eastAsiaTheme="minorHAnsi" w:hAnsi="Arial" w:cs="Arial"/>
          <w:sz w:val="22"/>
          <w:szCs w:val="22"/>
        </w:rPr>
        <w:t xml:space="preserve">Pregnancy, </w:t>
      </w:r>
      <w:r w:rsidRPr="00E27163">
        <w:rPr>
          <w:rFonts w:ascii="Arial" w:eastAsiaTheme="minorHAnsi" w:hAnsi="Arial" w:cs="Arial"/>
          <w:sz w:val="22"/>
          <w:szCs w:val="22"/>
        </w:rPr>
        <w:t>M</w:t>
      </w:r>
      <w:r w:rsidR="00F74510" w:rsidRPr="00E27163">
        <w:rPr>
          <w:rFonts w:ascii="Arial" w:eastAsiaTheme="minorHAnsi" w:hAnsi="Arial" w:cs="Arial"/>
          <w:sz w:val="22"/>
          <w:szCs w:val="22"/>
        </w:rPr>
        <w:t xml:space="preserve">other, </w:t>
      </w:r>
      <w:r w:rsidR="00040699" w:rsidRPr="00E27163">
        <w:rPr>
          <w:rFonts w:ascii="Arial" w:eastAsiaTheme="minorHAnsi" w:hAnsi="Arial" w:cs="Arial"/>
          <w:sz w:val="22"/>
          <w:szCs w:val="22"/>
        </w:rPr>
        <w:t>&amp; Baby</w:t>
      </w:r>
      <w:r w:rsidR="00F74510" w:rsidRPr="00E27163">
        <w:rPr>
          <w:rFonts w:ascii="Arial" w:eastAsiaTheme="minorHAnsi" w:hAnsi="Arial" w:cs="Arial"/>
          <w:sz w:val="22"/>
          <w:szCs w:val="22"/>
        </w:rPr>
        <w:t xml:space="preserve"> </w:t>
      </w:r>
      <w:r w:rsidRPr="00E27163">
        <w:rPr>
          <w:rFonts w:ascii="Arial" w:eastAsiaTheme="minorHAnsi" w:hAnsi="Arial" w:cs="Arial"/>
          <w:sz w:val="22"/>
          <w:szCs w:val="22"/>
        </w:rPr>
        <w:t>L</w:t>
      </w:r>
      <w:r w:rsidR="00F74510" w:rsidRPr="00E27163">
        <w:rPr>
          <w:rFonts w:ascii="Arial" w:eastAsiaTheme="minorHAnsi" w:hAnsi="Arial" w:cs="Arial"/>
          <w:sz w:val="22"/>
          <w:szCs w:val="22"/>
        </w:rPr>
        <w:t xml:space="preserve">iaison </w:t>
      </w:r>
      <w:r w:rsidRPr="00E27163">
        <w:rPr>
          <w:rFonts w:ascii="Arial" w:eastAsiaTheme="minorHAnsi" w:hAnsi="Arial" w:cs="Arial"/>
          <w:sz w:val="22"/>
          <w:szCs w:val="22"/>
        </w:rPr>
        <w:t>O</w:t>
      </w:r>
      <w:r w:rsidR="00F74510" w:rsidRPr="00E27163">
        <w:rPr>
          <w:rFonts w:ascii="Arial" w:eastAsiaTheme="minorHAnsi" w:hAnsi="Arial" w:cs="Arial"/>
          <w:sz w:val="22"/>
          <w:szCs w:val="22"/>
        </w:rPr>
        <w:t>fficer</w:t>
      </w:r>
      <w:r w:rsidRPr="00E27163">
        <w:rPr>
          <w:rFonts w:ascii="Arial" w:eastAsiaTheme="minorHAnsi" w:hAnsi="Arial" w:cs="Arial"/>
          <w:sz w:val="22"/>
          <w:szCs w:val="22"/>
        </w:rPr>
        <w:t xml:space="preserve">’s </w:t>
      </w:r>
      <w:r w:rsidR="00F74510" w:rsidRPr="00E27163">
        <w:rPr>
          <w:rFonts w:ascii="Arial" w:eastAsiaTheme="minorHAnsi" w:hAnsi="Arial" w:cs="Arial"/>
          <w:sz w:val="22"/>
          <w:szCs w:val="22"/>
        </w:rPr>
        <w:t>(PMBLO’s</w:t>
      </w:r>
      <w:r w:rsidR="007C1AF6" w:rsidRPr="00E27163">
        <w:rPr>
          <w:rFonts w:ascii="Arial" w:eastAsiaTheme="minorHAnsi" w:hAnsi="Arial" w:cs="Arial"/>
          <w:sz w:val="22"/>
          <w:szCs w:val="22"/>
        </w:rPr>
        <w:t>,</w:t>
      </w:r>
      <w:r w:rsidR="00E27163">
        <w:rPr>
          <w:rFonts w:ascii="Arial" w:eastAsiaTheme="minorHAnsi" w:hAnsi="Arial" w:cs="Arial"/>
          <w:sz w:val="22"/>
          <w:szCs w:val="22"/>
        </w:rPr>
        <w:t xml:space="preserve"> </w:t>
      </w:r>
      <w:r w:rsidRPr="00E27163">
        <w:rPr>
          <w:rFonts w:ascii="Arial" w:eastAsiaTheme="minorHAnsi" w:hAnsi="Arial" w:cs="Arial"/>
          <w:sz w:val="22"/>
          <w:szCs w:val="22"/>
        </w:rPr>
        <w:t>Birth Companions</w:t>
      </w:r>
      <w:r w:rsidR="007C1AF6" w:rsidRPr="00E27163">
        <w:rPr>
          <w:rFonts w:ascii="Arial" w:eastAsiaTheme="minorHAnsi" w:hAnsi="Arial" w:cs="Arial"/>
          <w:sz w:val="22"/>
          <w:szCs w:val="22"/>
        </w:rPr>
        <w:t>,</w:t>
      </w:r>
      <w:r w:rsidR="00E27163">
        <w:rPr>
          <w:rFonts w:ascii="Arial" w:eastAsiaTheme="minorHAnsi" w:hAnsi="Arial" w:cs="Arial"/>
          <w:sz w:val="22"/>
          <w:szCs w:val="22"/>
        </w:rPr>
        <w:t xml:space="preserve"> </w:t>
      </w:r>
      <w:r w:rsidR="007C1AF6" w:rsidRPr="00E27163">
        <w:rPr>
          <w:rFonts w:ascii="Arial" w:eastAsiaTheme="minorHAnsi" w:hAnsi="Arial" w:cs="Arial"/>
          <w:sz w:val="22"/>
          <w:szCs w:val="22"/>
        </w:rPr>
        <w:t xml:space="preserve">perinatal healthcare &amp; mental health </w:t>
      </w:r>
      <w:r w:rsidR="00E27163" w:rsidRPr="00E27163">
        <w:rPr>
          <w:rFonts w:ascii="Arial" w:eastAsiaTheme="minorHAnsi" w:hAnsi="Arial" w:cs="Arial"/>
          <w:sz w:val="22"/>
          <w:szCs w:val="22"/>
        </w:rPr>
        <w:t>team, SMS</w:t>
      </w:r>
      <w:r w:rsidR="007C1AF6" w:rsidRPr="00E27163">
        <w:rPr>
          <w:rFonts w:ascii="Arial" w:eastAsiaTheme="minorHAnsi" w:hAnsi="Arial" w:cs="Arial"/>
          <w:sz w:val="22"/>
          <w:szCs w:val="22"/>
        </w:rPr>
        <w:t>, gym staff and kitchen team</w:t>
      </w:r>
      <w:r w:rsidRPr="00E27163">
        <w:rPr>
          <w:rFonts w:ascii="Arial" w:eastAsiaTheme="minorHAnsi" w:hAnsi="Arial" w:cs="Arial"/>
          <w:sz w:val="22"/>
          <w:szCs w:val="22"/>
        </w:rPr>
        <w:t>. The development of a multi-disciplinary team will allow us to build on our Strategy and pathway development. Key points from the strategy are: -</w:t>
      </w:r>
    </w:p>
    <w:p w14:paraId="6DFF135B" w14:textId="77777777" w:rsidR="00AB3F56" w:rsidRPr="00E27163" w:rsidRDefault="00AB3F56" w:rsidP="00AB3F56">
      <w:pPr>
        <w:autoSpaceDE w:val="0"/>
        <w:autoSpaceDN w:val="0"/>
        <w:adjustRightInd w:val="0"/>
        <w:rPr>
          <w:rFonts w:ascii="Arial" w:eastAsia="Calibri" w:hAnsi="Arial" w:cs="Arial"/>
          <w:color w:val="000000"/>
          <w:sz w:val="22"/>
        </w:rPr>
      </w:pPr>
      <w:r w:rsidRPr="00E27163">
        <w:rPr>
          <w:rFonts w:ascii="Arial" w:eastAsia="Calibri" w:hAnsi="Arial" w:cs="Arial"/>
          <w:color w:val="000000"/>
          <w:sz w:val="22"/>
        </w:rPr>
        <w:t>Pregnancy, birth, other pregnancy outcomes, motherhood and maternal separation are major life events. In prison, women can experience additional emotional, physical, and practical challenges associated with these experiences and it is important that staff understand how to manage these and provide effective support.</w:t>
      </w:r>
    </w:p>
    <w:p w14:paraId="59B48BA1" w14:textId="77777777" w:rsidR="00B138E4" w:rsidRPr="00E27163" w:rsidRDefault="00B138E4" w:rsidP="003F5CA0">
      <w:pPr>
        <w:pStyle w:val="Default"/>
        <w:rPr>
          <w:sz w:val="22"/>
          <w:szCs w:val="22"/>
        </w:rPr>
      </w:pPr>
    </w:p>
    <w:p w14:paraId="016BE6CA" w14:textId="7161A8D7" w:rsidR="00625D8D" w:rsidRPr="00E27163" w:rsidRDefault="00625D8D" w:rsidP="00625D8D">
      <w:pPr>
        <w:rPr>
          <w:rFonts w:ascii="Arial" w:hAnsi="Arial" w:cs="Arial"/>
          <w:b/>
          <w:sz w:val="22"/>
          <w:szCs w:val="22"/>
        </w:rPr>
      </w:pPr>
      <w:r w:rsidRPr="00E27163">
        <w:rPr>
          <w:rFonts w:ascii="Arial" w:hAnsi="Arial" w:cs="Arial"/>
          <w:b/>
          <w:sz w:val="22"/>
          <w:szCs w:val="22"/>
        </w:rPr>
        <w:t>Pregnancy, Mother &amp; Baby Liaison Officer’s (PMBLO)</w:t>
      </w:r>
    </w:p>
    <w:p w14:paraId="14C7F2E5" w14:textId="65FD0F63" w:rsidR="007C1AF6" w:rsidRPr="00E27163" w:rsidRDefault="00625D8D" w:rsidP="00625D8D">
      <w:pPr>
        <w:rPr>
          <w:rFonts w:ascii="Arial" w:hAnsi="Arial" w:cs="Arial"/>
          <w:color w:val="000000"/>
          <w:sz w:val="22"/>
          <w:szCs w:val="22"/>
        </w:rPr>
      </w:pPr>
      <w:r w:rsidRPr="00E27163">
        <w:rPr>
          <w:rFonts w:ascii="Arial" w:hAnsi="Arial" w:cs="Arial"/>
          <w:color w:val="000000"/>
          <w:sz w:val="22"/>
          <w:szCs w:val="22"/>
        </w:rPr>
        <w:t>The key purpose of the role is to enable early identification, contact and signposting to support services for pregnant women and mothers. Beyond these core duties staff in the role of PMBLO complete the following.</w:t>
      </w:r>
    </w:p>
    <w:p w14:paraId="33F1086E" w14:textId="77777777" w:rsidR="007C1AF6" w:rsidRPr="00E27163" w:rsidRDefault="007C1AF6" w:rsidP="00625D8D">
      <w:pPr>
        <w:rPr>
          <w:rFonts w:ascii="Arial" w:hAnsi="Arial" w:cs="Arial"/>
          <w:color w:val="000000"/>
          <w:sz w:val="22"/>
          <w:szCs w:val="22"/>
        </w:rPr>
      </w:pPr>
    </w:p>
    <w:p w14:paraId="3A4DA109" w14:textId="38442773" w:rsidR="00625D8D" w:rsidRPr="00E27163" w:rsidRDefault="007C1AF6" w:rsidP="00871716">
      <w:pPr>
        <w:pStyle w:val="ListParagraph"/>
        <w:numPr>
          <w:ilvl w:val="0"/>
          <w:numId w:val="33"/>
        </w:numPr>
        <w:rPr>
          <w:rFonts w:ascii="Arial" w:hAnsi="Arial" w:cs="Arial"/>
          <w:color w:val="000000"/>
          <w:sz w:val="22"/>
          <w:szCs w:val="22"/>
        </w:rPr>
      </w:pPr>
      <w:r w:rsidRPr="00E27163">
        <w:rPr>
          <w:rFonts w:ascii="Arial" w:hAnsi="Arial" w:cs="Arial"/>
          <w:color w:val="000000"/>
          <w:sz w:val="22"/>
          <w:szCs w:val="22"/>
        </w:rPr>
        <w:t xml:space="preserve">Weekly Visits to support all prisoners on the Perinatal </w:t>
      </w:r>
      <w:r w:rsidR="00AF178C" w:rsidRPr="00E27163">
        <w:rPr>
          <w:rFonts w:ascii="Arial" w:hAnsi="Arial" w:cs="Arial"/>
          <w:color w:val="000000"/>
          <w:sz w:val="22"/>
          <w:szCs w:val="22"/>
        </w:rPr>
        <w:t>pathway.</w:t>
      </w:r>
    </w:p>
    <w:p w14:paraId="50AD5F2C" w14:textId="0C0570C5" w:rsidR="007C1AF6" w:rsidRPr="00E27163" w:rsidRDefault="00625D8D" w:rsidP="007C1AF6">
      <w:pPr>
        <w:numPr>
          <w:ilvl w:val="0"/>
          <w:numId w:val="23"/>
        </w:numPr>
        <w:spacing w:after="200" w:line="276" w:lineRule="auto"/>
        <w:contextualSpacing/>
        <w:rPr>
          <w:rFonts w:ascii="Arial" w:eastAsiaTheme="minorHAnsi" w:hAnsi="Arial" w:cs="Arial"/>
          <w:color w:val="000000"/>
          <w:sz w:val="22"/>
          <w:szCs w:val="22"/>
        </w:rPr>
      </w:pPr>
      <w:r w:rsidRPr="00E27163">
        <w:rPr>
          <w:rFonts w:ascii="Arial" w:eastAsiaTheme="minorHAnsi" w:hAnsi="Arial" w:cs="Arial"/>
          <w:color w:val="000000"/>
          <w:sz w:val="22"/>
          <w:szCs w:val="22"/>
        </w:rPr>
        <w:t xml:space="preserve">Create a bespoke care plan for each pregnant </w:t>
      </w:r>
      <w:r w:rsidR="00273E18" w:rsidRPr="00E27163">
        <w:rPr>
          <w:rFonts w:ascii="Arial" w:eastAsiaTheme="minorHAnsi" w:hAnsi="Arial" w:cs="Arial"/>
          <w:color w:val="000000"/>
          <w:sz w:val="22"/>
          <w:szCs w:val="22"/>
        </w:rPr>
        <w:t>woman</w:t>
      </w:r>
      <w:r w:rsidRPr="00E27163">
        <w:rPr>
          <w:rFonts w:ascii="Arial" w:eastAsiaTheme="minorHAnsi" w:hAnsi="Arial" w:cs="Arial"/>
          <w:color w:val="000000"/>
          <w:sz w:val="22"/>
          <w:szCs w:val="22"/>
        </w:rPr>
        <w:t>.</w:t>
      </w:r>
    </w:p>
    <w:p w14:paraId="6B532383" w14:textId="4B0159EF" w:rsidR="007C1AF6" w:rsidRPr="00E27163" w:rsidRDefault="007C1AF6" w:rsidP="007C1AF6">
      <w:pPr>
        <w:numPr>
          <w:ilvl w:val="0"/>
          <w:numId w:val="23"/>
        </w:numPr>
        <w:spacing w:after="200" w:line="276" w:lineRule="auto"/>
        <w:contextualSpacing/>
        <w:rPr>
          <w:rFonts w:ascii="Arial" w:eastAsiaTheme="minorHAnsi" w:hAnsi="Arial" w:cs="Arial"/>
          <w:color w:val="000000"/>
          <w:sz w:val="22"/>
          <w:szCs w:val="22"/>
        </w:rPr>
      </w:pPr>
      <w:r w:rsidRPr="00E27163">
        <w:rPr>
          <w:rFonts w:ascii="Arial" w:eastAsiaTheme="minorHAnsi" w:hAnsi="Arial" w:cs="Arial"/>
          <w:color w:val="000000"/>
          <w:sz w:val="22"/>
          <w:szCs w:val="22"/>
        </w:rPr>
        <w:t>Pregnancy Monitoring Booklets during trimesters</w:t>
      </w:r>
    </w:p>
    <w:p w14:paraId="415B1B35" w14:textId="0B7C6DDA" w:rsidR="00625D8D" w:rsidRPr="00E61063" w:rsidRDefault="007C1AF6" w:rsidP="00E61063">
      <w:pPr>
        <w:numPr>
          <w:ilvl w:val="0"/>
          <w:numId w:val="23"/>
        </w:numPr>
        <w:spacing w:after="200" w:line="276" w:lineRule="auto"/>
        <w:contextualSpacing/>
        <w:rPr>
          <w:rFonts w:ascii="Arial" w:eastAsiaTheme="minorHAnsi" w:hAnsi="Arial" w:cs="Arial"/>
          <w:color w:val="000000"/>
          <w:sz w:val="22"/>
          <w:szCs w:val="22"/>
        </w:rPr>
      </w:pPr>
      <w:r w:rsidRPr="00E27163">
        <w:rPr>
          <w:rFonts w:ascii="Arial" w:eastAsiaTheme="minorHAnsi" w:hAnsi="Arial" w:cs="Arial"/>
          <w:color w:val="000000"/>
          <w:sz w:val="22"/>
          <w:szCs w:val="22"/>
        </w:rPr>
        <w:lastRenderedPageBreak/>
        <w:t xml:space="preserve">Ensure all pregnant prisoners are equipped with all pregnancy related items such as pregnancy food packs, clothing, books, </w:t>
      </w:r>
      <w:r w:rsidR="00AF178C" w:rsidRPr="00E27163">
        <w:rPr>
          <w:rFonts w:ascii="Arial" w:eastAsiaTheme="minorHAnsi" w:hAnsi="Arial" w:cs="Arial"/>
          <w:color w:val="000000"/>
          <w:sz w:val="22"/>
          <w:szCs w:val="22"/>
        </w:rPr>
        <w:t>equipment.</w:t>
      </w:r>
    </w:p>
    <w:p w14:paraId="3ECD2CB0" w14:textId="52D03661" w:rsidR="00625D8D" w:rsidRPr="00E61063" w:rsidRDefault="00625D8D" w:rsidP="00E61063">
      <w:pPr>
        <w:numPr>
          <w:ilvl w:val="0"/>
          <w:numId w:val="23"/>
        </w:numPr>
        <w:spacing w:after="200" w:line="276" w:lineRule="auto"/>
        <w:contextualSpacing/>
        <w:rPr>
          <w:rFonts w:ascii="Arial" w:eastAsiaTheme="minorHAnsi" w:hAnsi="Arial" w:cs="Arial"/>
          <w:color w:val="000000"/>
          <w:sz w:val="22"/>
          <w:szCs w:val="22"/>
        </w:rPr>
      </w:pPr>
      <w:r w:rsidRPr="00E27163">
        <w:rPr>
          <w:rFonts w:ascii="Arial" w:eastAsiaTheme="minorHAnsi" w:hAnsi="Arial" w:cs="Arial"/>
          <w:color w:val="000000"/>
          <w:sz w:val="22"/>
          <w:szCs w:val="22"/>
        </w:rPr>
        <w:t>Process applications for Mother &amp; Baby Units.</w:t>
      </w:r>
    </w:p>
    <w:p w14:paraId="6E428478" w14:textId="08E0EFE0" w:rsidR="00E61063" w:rsidRDefault="00625D8D" w:rsidP="00E61063">
      <w:pPr>
        <w:numPr>
          <w:ilvl w:val="0"/>
          <w:numId w:val="23"/>
        </w:numPr>
        <w:spacing w:after="200" w:line="276" w:lineRule="auto"/>
        <w:contextualSpacing/>
        <w:rPr>
          <w:rFonts w:ascii="Arial" w:eastAsiaTheme="minorHAnsi" w:hAnsi="Arial" w:cs="Arial"/>
          <w:color w:val="000000"/>
          <w:sz w:val="22"/>
          <w:szCs w:val="22"/>
        </w:rPr>
      </w:pPr>
      <w:r w:rsidRPr="00E27163">
        <w:rPr>
          <w:rFonts w:ascii="Arial" w:eastAsiaTheme="minorHAnsi" w:hAnsi="Arial" w:cs="Arial"/>
          <w:color w:val="000000"/>
          <w:sz w:val="22"/>
          <w:szCs w:val="22"/>
        </w:rPr>
        <w:t>Carryout forums</w:t>
      </w:r>
      <w:r w:rsidR="00E61063">
        <w:rPr>
          <w:rFonts w:ascii="Arial" w:eastAsiaTheme="minorHAnsi" w:hAnsi="Arial" w:cs="Arial"/>
          <w:color w:val="000000"/>
          <w:sz w:val="22"/>
          <w:szCs w:val="22"/>
        </w:rPr>
        <w:t>.</w:t>
      </w:r>
    </w:p>
    <w:p w14:paraId="4906C3CC" w14:textId="1111ADBA" w:rsidR="00625D8D" w:rsidRPr="00E61063" w:rsidRDefault="00625D8D" w:rsidP="00E61063">
      <w:pPr>
        <w:numPr>
          <w:ilvl w:val="0"/>
          <w:numId w:val="23"/>
        </w:numPr>
        <w:spacing w:after="200" w:line="276" w:lineRule="auto"/>
        <w:contextualSpacing/>
        <w:rPr>
          <w:rFonts w:ascii="Arial" w:eastAsiaTheme="minorHAnsi" w:hAnsi="Arial" w:cs="Arial"/>
          <w:color w:val="000000"/>
          <w:sz w:val="22"/>
          <w:szCs w:val="22"/>
        </w:rPr>
      </w:pPr>
      <w:r w:rsidRPr="00E61063">
        <w:rPr>
          <w:rFonts w:ascii="Arial" w:eastAsiaTheme="minorHAnsi" w:hAnsi="Arial" w:cs="Arial"/>
          <w:color w:val="000000"/>
          <w:sz w:val="22"/>
          <w:szCs w:val="22"/>
        </w:rPr>
        <w:t xml:space="preserve">Attend fortnightly Pregnancy &amp; Maternity Multi-disciplinary </w:t>
      </w:r>
      <w:r w:rsidR="00AF178C" w:rsidRPr="00E61063">
        <w:rPr>
          <w:rFonts w:ascii="Arial" w:eastAsiaTheme="minorHAnsi" w:hAnsi="Arial" w:cs="Arial"/>
          <w:color w:val="000000"/>
          <w:sz w:val="22"/>
          <w:szCs w:val="22"/>
        </w:rPr>
        <w:t>meetings.</w:t>
      </w:r>
    </w:p>
    <w:p w14:paraId="761E6809" w14:textId="77777777" w:rsidR="00D05B73" w:rsidRPr="00D05B73" w:rsidRDefault="00D05B73" w:rsidP="00D05B73">
      <w:pPr>
        <w:pStyle w:val="ListParagraph"/>
        <w:rPr>
          <w:rFonts w:ascii="Arial" w:eastAsiaTheme="minorHAnsi" w:hAnsi="Arial" w:cs="Arial"/>
          <w:b/>
          <w:sz w:val="22"/>
          <w:szCs w:val="22"/>
          <w:u w:val="single"/>
        </w:rPr>
      </w:pPr>
    </w:p>
    <w:p w14:paraId="54CD0258" w14:textId="77777777" w:rsidR="00D05B73" w:rsidRPr="00234335" w:rsidRDefault="00D05B73" w:rsidP="00D05B73">
      <w:pPr>
        <w:spacing w:after="160" w:line="254" w:lineRule="auto"/>
        <w:rPr>
          <w:rFonts w:ascii="Arial" w:eastAsia="Calibri" w:hAnsi="Arial" w:cs="Arial"/>
          <w:sz w:val="28"/>
          <w:szCs w:val="28"/>
          <w:u w:val="single"/>
        </w:rPr>
      </w:pPr>
      <w:r w:rsidRPr="00234335">
        <w:rPr>
          <w:rFonts w:ascii="Arial" w:eastAsia="Calibri" w:hAnsi="Arial" w:cs="Arial"/>
          <w:b/>
          <w:sz w:val="28"/>
          <w:szCs w:val="28"/>
          <w:u w:val="single"/>
        </w:rPr>
        <w:t>Adult Safeguarding</w:t>
      </w:r>
    </w:p>
    <w:p w14:paraId="1DBEFF37" w14:textId="55FCBF9A" w:rsidR="00040699" w:rsidRPr="00681FA3" w:rsidRDefault="00D05B73" w:rsidP="00681FA3">
      <w:pPr>
        <w:spacing w:before="100" w:beforeAutospacing="1" w:after="100" w:afterAutospacing="1"/>
        <w:rPr>
          <w:rFonts w:ascii="Arial" w:eastAsia="Calibri" w:hAnsi="Arial" w:cs="Arial"/>
        </w:rPr>
      </w:pPr>
      <w:r>
        <w:rPr>
          <w:rFonts w:ascii="Arial" w:eastAsia="Calibri" w:hAnsi="Arial" w:cs="Arial"/>
          <w:color w:val="000000" w:themeColor="text1"/>
          <w:sz w:val="22"/>
          <w:szCs w:val="22"/>
        </w:rPr>
        <w:t xml:space="preserve">Staff from Derby Social Services work alongside prison staff, to ensure all areas of Safeguarding are overseen and monitored appropriately via the Derby Safeguarding Adults Board. </w:t>
      </w:r>
      <w:r>
        <w:rPr>
          <w:rFonts w:ascii="Arial" w:eastAsia="Calibri" w:hAnsi="Arial" w:cs="Arial"/>
          <w:sz w:val="22"/>
          <w:szCs w:val="22"/>
        </w:rPr>
        <w:t xml:space="preserve">The prison works as a multi-agency team to meet the needs of prisoners. Working together in order to keep safeguarding as a paramount importance. It is also important to work closely with the drug misuse services and identify any prisoners that use psychoactive substances for example as the drug may have severe effects on their parenting capacity, therefore a risk to children. Although the service is confidential and its ethos is deeply based on working confidentially, safeguarding children and vulnerable adults must override </w:t>
      </w:r>
      <w:r>
        <w:rPr>
          <w:rFonts w:ascii="Arial" w:eastAsia="Calibri" w:hAnsi="Arial" w:cs="Arial"/>
        </w:rPr>
        <w:t>this.</w:t>
      </w:r>
    </w:p>
    <w:p w14:paraId="32F4D9F0" w14:textId="77777777" w:rsidR="00E61063" w:rsidRDefault="00E61063" w:rsidP="003F5CA0">
      <w:pPr>
        <w:pStyle w:val="Default"/>
        <w:rPr>
          <w:b/>
          <w:bCs/>
          <w:sz w:val="40"/>
          <w:szCs w:val="40"/>
        </w:rPr>
      </w:pPr>
    </w:p>
    <w:p w14:paraId="236DF3BD" w14:textId="385F16A7" w:rsidR="009F379A" w:rsidRDefault="0077442D" w:rsidP="003F5CA0">
      <w:pPr>
        <w:pStyle w:val="Default"/>
        <w:rPr>
          <w:b/>
          <w:bCs/>
          <w:sz w:val="40"/>
          <w:szCs w:val="40"/>
        </w:rPr>
      </w:pPr>
      <w:r>
        <w:rPr>
          <w:b/>
          <w:bCs/>
          <w:sz w:val="40"/>
          <w:szCs w:val="40"/>
        </w:rPr>
        <w:t>Future Plans</w:t>
      </w:r>
      <w:r w:rsidR="00AD0F64">
        <w:rPr>
          <w:b/>
          <w:bCs/>
          <w:sz w:val="40"/>
          <w:szCs w:val="40"/>
        </w:rPr>
        <w:t>!</w:t>
      </w:r>
    </w:p>
    <w:p w14:paraId="6A315916" w14:textId="77777777" w:rsidR="00AD0F64" w:rsidRPr="00AD0F64" w:rsidRDefault="00AD0F64" w:rsidP="00AD0F64">
      <w:pPr>
        <w:pStyle w:val="Default"/>
        <w:jc w:val="center"/>
        <w:rPr>
          <w:b/>
          <w:bCs/>
          <w:sz w:val="28"/>
          <w:szCs w:val="28"/>
        </w:rPr>
      </w:pPr>
    </w:p>
    <w:p w14:paraId="32353EBA" w14:textId="78E2D480" w:rsidR="00A914EA" w:rsidRPr="008A7B90" w:rsidRDefault="0098348F" w:rsidP="005B0034">
      <w:pPr>
        <w:pStyle w:val="Default"/>
        <w:rPr>
          <w:b/>
          <w:bCs/>
          <w:sz w:val="28"/>
          <w:szCs w:val="28"/>
        </w:rPr>
      </w:pPr>
      <w:r w:rsidRPr="008A7B90">
        <w:rPr>
          <w:b/>
          <w:bCs/>
          <w:sz w:val="28"/>
          <w:szCs w:val="28"/>
        </w:rPr>
        <w:t>Our commitment to those in our care and their families an</w:t>
      </w:r>
      <w:r w:rsidR="005B0034">
        <w:rPr>
          <w:b/>
          <w:bCs/>
          <w:sz w:val="28"/>
          <w:szCs w:val="28"/>
        </w:rPr>
        <w:t xml:space="preserve">d </w:t>
      </w:r>
      <w:r w:rsidRPr="008A7B90">
        <w:rPr>
          <w:b/>
          <w:bCs/>
          <w:sz w:val="28"/>
          <w:szCs w:val="28"/>
        </w:rPr>
        <w:t>significant others</w:t>
      </w:r>
      <w:r w:rsidR="005B0034">
        <w:rPr>
          <w:b/>
          <w:bCs/>
          <w:sz w:val="28"/>
          <w:szCs w:val="28"/>
        </w:rPr>
        <w:t xml:space="preserve"> </w:t>
      </w:r>
      <w:r w:rsidR="00222E80">
        <w:rPr>
          <w:b/>
          <w:bCs/>
          <w:sz w:val="28"/>
          <w:szCs w:val="28"/>
        </w:rPr>
        <w:t>during 202</w:t>
      </w:r>
      <w:r w:rsidR="00040699">
        <w:rPr>
          <w:b/>
          <w:bCs/>
          <w:sz w:val="28"/>
          <w:szCs w:val="28"/>
        </w:rPr>
        <w:t>4</w:t>
      </w:r>
      <w:r w:rsidR="00222E80">
        <w:rPr>
          <w:b/>
          <w:bCs/>
          <w:sz w:val="28"/>
          <w:szCs w:val="28"/>
        </w:rPr>
        <w:t xml:space="preserve"> - 202</w:t>
      </w:r>
      <w:r w:rsidR="00040699">
        <w:rPr>
          <w:b/>
          <w:bCs/>
          <w:sz w:val="28"/>
          <w:szCs w:val="28"/>
        </w:rPr>
        <w:t>5</w:t>
      </w:r>
    </w:p>
    <w:p w14:paraId="5F944FF7" w14:textId="57CC9BCF" w:rsidR="009F379A" w:rsidRDefault="009F379A" w:rsidP="003F5CA0">
      <w:pPr>
        <w:pStyle w:val="Default"/>
        <w:rPr>
          <w:b/>
          <w:bCs/>
          <w:sz w:val="22"/>
          <w:szCs w:val="22"/>
          <w:u w:val="single"/>
        </w:rPr>
      </w:pPr>
    </w:p>
    <w:p w14:paraId="5F822F4F" w14:textId="77777777" w:rsidR="009F379A" w:rsidRPr="003F5CA0" w:rsidRDefault="009F379A" w:rsidP="003F5CA0">
      <w:pPr>
        <w:pStyle w:val="Default"/>
        <w:rPr>
          <w:sz w:val="22"/>
          <w:szCs w:val="22"/>
        </w:rPr>
      </w:pPr>
    </w:p>
    <w:p w14:paraId="6AE72308" w14:textId="25A9C3C2" w:rsidR="00871716" w:rsidRDefault="005B33D0" w:rsidP="00871716">
      <w:pPr>
        <w:pStyle w:val="ListParagraph"/>
        <w:numPr>
          <w:ilvl w:val="0"/>
          <w:numId w:val="34"/>
        </w:numPr>
        <w:spacing w:after="160" w:line="259" w:lineRule="auto"/>
        <w:rPr>
          <w:rFonts w:ascii="Arial" w:eastAsiaTheme="minorHAnsi" w:hAnsi="Arial" w:cs="Arial"/>
          <w:sz w:val="22"/>
          <w:szCs w:val="22"/>
        </w:rPr>
      </w:pPr>
      <w:r>
        <w:rPr>
          <w:rFonts w:ascii="Arial" w:eastAsiaTheme="minorHAnsi" w:hAnsi="Arial" w:cs="Arial"/>
          <w:sz w:val="22"/>
          <w:szCs w:val="22"/>
        </w:rPr>
        <w:t xml:space="preserve">To </w:t>
      </w:r>
      <w:r w:rsidR="00F7617F">
        <w:rPr>
          <w:rFonts w:ascii="Arial" w:eastAsiaTheme="minorHAnsi" w:hAnsi="Arial" w:cs="Arial"/>
          <w:sz w:val="22"/>
          <w:szCs w:val="22"/>
        </w:rPr>
        <w:t xml:space="preserve">facilitate </w:t>
      </w:r>
      <w:r w:rsidR="00CE453A">
        <w:rPr>
          <w:rFonts w:ascii="Arial" w:eastAsiaTheme="minorHAnsi" w:hAnsi="Arial" w:cs="Arial"/>
          <w:sz w:val="22"/>
          <w:szCs w:val="22"/>
        </w:rPr>
        <w:t>prison</w:t>
      </w:r>
      <w:r w:rsidR="0097018C">
        <w:rPr>
          <w:rFonts w:ascii="Arial" w:eastAsiaTheme="minorHAnsi" w:hAnsi="Arial" w:cs="Arial"/>
          <w:sz w:val="22"/>
          <w:szCs w:val="22"/>
        </w:rPr>
        <w:t xml:space="preserve">er forums and </w:t>
      </w:r>
      <w:r>
        <w:rPr>
          <w:rFonts w:ascii="Arial" w:eastAsiaTheme="minorHAnsi" w:hAnsi="Arial" w:cs="Arial"/>
          <w:sz w:val="22"/>
          <w:szCs w:val="22"/>
        </w:rPr>
        <w:t xml:space="preserve">reintroduce twice annual Prisoner and </w:t>
      </w:r>
      <w:r w:rsidR="00AA6704">
        <w:rPr>
          <w:rFonts w:ascii="Arial" w:eastAsiaTheme="minorHAnsi" w:hAnsi="Arial" w:cs="Arial"/>
          <w:sz w:val="22"/>
          <w:szCs w:val="22"/>
        </w:rPr>
        <w:t xml:space="preserve">Visitor surveys to </w:t>
      </w:r>
      <w:r w:rsidR="00AF0CAB">
        <w:rPr>
          <w:rFonts w:ascii="Arial" w:eastAsiaTheme="minorHAnsi" w:hAnsi="Arial" w:cs="Arial"/>
          <w:sz w:val="22"/>
          <w:szCs w:val="22"/>
        </w:rPr>
        <w:t xml:space="preserve">address areas of concern </w:t>
      </w:r>
      <w:r w:rsidR="00375651">
        <w:rPr>
          <w:rFonts w:ascii="Arial" w:eastAsiaTheme="minorHAnsi" w:hAnsi="Arial" w:cs="Arial"/>
          <w:sz w:val="22"/>
          <w:szCs w:val="22"/>
        </w:rPr>
        <w:t xml:space="preserve">and </w:t>
      </w:r>
      <w:r w:rsidR="007725E8">
        <w:rPr>
          <w:rFonts w:ascii="Arial" w:eastAsiaTheme="minorHAnsi" w:hAnsi="Arial" w:cs="Arial"/>
          <w:sz w:val="22"/>
          <w:szCs w:val="22"/>
        </w:rPr>
        <w:t xml:space="preserve">identify areas </w:t>
      </w:r>
      <w:r w:rsidR="00E037BB">
        <w:rPr>
          <w:rFonts w:ascii="Arial" w:eastAsiaTheme="minorHAnsi" w:hAnsi="Arial" w:cs="Arial"/>
          <w:sz w:val="22"/>
          <w:szCs w:val="22"/>
        </w:rPr>
        <w:t xml:space="preserve">to improve the </w:t>
      </w:r>
      <w:r w:rsidR="005F3E51">
        <w:rPr>
          <w:rFonts w:ascii="Arial" w:eastAsiaTheme="minorHAnsi" w:hAnsi="Arial" w:cs="Arial"/>
          <w:sz w:val="22"/>
          <w:szCs w:val="22"/>
        </w:rPr>
        <w:t>Visits experience for all.</w:t>
      </w:r>
      <w:r w:rsidR="005B08E3">
        <w:rPr>
          <w:rFonts w:ascii="Arial" w:eastAsiaTheme="minorHAnsi" w:hAnsi="Arial" w:cs="Arial"/>
          <w:sz w:val="22"/>
          <w:szCs w:val="22"/>
        </w:rPr>
        <w:t xml:space="preserve"> Pact </w:t>
      </w:r>
      <w:r w:rsidR="00421559">
        <w:rPr>
          <w:rFonts w:ascii="Arial" w:eastAsiaTheme="minorHAnsi" w:hAnsi="Arial" w:cs="Arial"/>
          <w:sz w:val="22"/>
          <w:szCs w:val="22"/>
        </w:rPr>
        <w:t xml:space="preserve">also, </w:t>
      </w:r>
      <w:r w:rsidR="005B08E3">
        <w:rPr>
          <w:rFonts w:ascii="Arial" w:eastAsiaTheme="minorHAnsi" w:hAnsi="Arial" w:cs="Arial"/>
          <w:sz w:val="22"/>
          <w:szCs w:val="22"/>
        </w:rPr>
        <w:t xml:space="preserve">have a twice year survey that covers the visits centre and visits </w:t>
      </w:r>
      <w:r w:rsidR="00421559">
        <w:rPr>
          <w:rFonts w:ascii="Arial" w:eastAsiaTheme="minorHAnsi" w:hAnsi="Arial" w:cs="Arial"/>
          <w:sz w:val="22"/>
          <w:szCs w:val="22"/>
        </w:rPr>
        <w:t>hall.</w:t>
      </w:r>
    </w:p>
    <w:p w14:paraId="32AE5DE0" w14:textId="77777777" w:rsidR="00871716" w:rsidRPr="00E27163" w:rsidRDefault="00871716" w:rsidP="00E27163">
      <w:pPr>
        <w:pStyle w:val="ListParagraph"/>
        <w:spacing w:after="160" w:line="259" w:lineRule="auto"/>
        <w:ind w:left="1088"/>
        <w:rPr>
          <w:rFonts w:ascii="Arial" w:eastAsiaTheme="minorHAnsi" w:hAnsi="Arial" w:cs="Arial"/>
          <w:sz w:val="22"/>
          <w:szCs w:val="22"/>
        </w:rPr>
      </w:pPr>
    </w:p>
    <w:p w14:paraId="1D5017EA" w14:textId="4A6EBB98" w:rsidR="006E52B2" w:rsidRDefault="006E52B2" w:rsidP="00FF323C">
      <w:pPr>
        <w:pStyle w:val="ListParagraph"/>
        <w:numPr>
          <w:ilvl w:val="0"/>
          <w:numId w:val="34"/>
        </w:numPr>
        <w:spacing w:after="160" w:line="259" w:lineRule="auto"/>
        <w:rPr>
          <w:rFonts w:ascii="Arial" w:eastAsiaTheme="minorHAnsi" w:hAnsi="Arial" w:cs="Arial"/>
          <w:sz w:val="22"/>
          <w:szCs w:val="22"/>
        </w:rPr>
      </w:pPr>
      <w:r>
        <w:rPr>
          <w:rFonts w:ascii="Arial" w:eastAsiaTheme="minorHAnsi" w:hAnsi="Arial" w:cs="Arial"/>
          <w:sz w:val="22"/>
          <w:szCs w:val="22"/>
        </w:rPr>
        <w:t xml:space="preserve">Using the data from the latest Reducing Reoffending Needs Analysis </w:t>
      </w:r>
      <w:r w:rsidR="006B5BA4">
        <w:rPr>
          <w:rFonts w:ascii="Arial" w:eastAsiaTheme="minorHAnsi" w:hAnsi="Arial" w:cs="Arial"/>
          <w:sz w:val="22"/>
          <w:szCs w:val="22"/>
        </w:rPr>
        <w:t xml:space="preserve">and re-introduction of the Families Strategy Meeting </w:t>
      </w:r>
      <w:r>
        <w:rPr>
          <w:rFonts w:ascii="Arial" w:eastAsiaTheme="minorHAnsi" w:hAnsi="Arial" w:cs="Arial"/>
          <w:sz w:val="22"/>
          <w:szCs w:val="22"/>
        </w:rPr>
        <w:t xml:space="preserve">to influence positive change within this </w:t>
      </w:r>
      <w:r w:rsidR="00611BBC">
        <w:rPr>
          <w:rFonts w:ascii="Arial" w:eastAsiaTheme="minorHAnsi" w:hAnsi="Arial" w:cs="Arial"/>
          <w:sz w:val="22"/>
          <w:szCs w:val="22"/>
        </w:rPr>
        <w:t>Pathway.</w:t>
      </w:r>
    </w:p>
    <w:p w14:paraId="07456E72" w14:textId="77777777" w:rsidR="00602B37" w:rsidRPr="002833FE" w:rsidRDefault="00602B37" w:rsidP="002833FE">
      <w:pPr>
        <w:pStyle w:val="ListParagraph"/>
        <w:rPr>
          <w:rFonts w:ascii="Arial" w:eastAsiaTheme="minorHAnsi" w:hAnsi="Arial" w:cs="Arial"/>
          <w:sz w:val="22"/>
          <w:szCs w:val="22"/>
        </w:rPr>
      </w:pPr>
    </w:p>
    <w:p w14:paraId="5752FE53" w14:textId="36927D78" w:rsidR="004F1730" w:rsidRPr="002833FE" w:rsidRDefault="00602B37" w:rsidP="004F1730">
      <w:pPr>
        <w:pStyle w:val="ListParagraph"/>
        <w:numPr>
          <w:ilvl w:val="0"/>
          <w:numId w:val="34"/>
        </w:numPr>
        <w:spacing w:after="160" w:line="259" w:lineRule="auto"/>
        <w:rPr>
          <w:rFonts w:ascii="Arial" w:eastAsiaTheme="minorHAnsi" w:hAnsi="Arial" w:cs="Arial"/>
          <w:sz w:val="22"/>
          <w:szCs w:val="22"/>
        </w:rPr>
      </w:pPr>
      <w:r>
        <w:rPr>
          <w:rFonts w:ascii="Arial" w:eastAsiaTheme="minorHAnsi" w:hAnsi="Arial" w:cs="Arial"/>
          <w:sz w:val="22"/>
          <w:szCs w:val="22"/>
        </w:rPr>
        <w:t>Re-introduc</w:t>
      </w:r>
      <w:r w:rsidR="000A31D7">
        <w:rPr>
          <w:rFonts w:ascii="Arial" w:eastAsiaTheme="minorHAnsi" w:hAnsi="Arial" w:cs="Arial"/>
          <w:sz w:val="22"/>
          <w:szCs w:val="22"/>
        </w:rPr>
        <w:t>e</w:t>
      </w:r>
      <w:r>
        <w:rPr>
          <w:rFonts w:ascii="Arial" w:eastAsiaTheme="minorHAnsi" w:hAnsi="Arial" w:cs="Arial"/>
          <w:sz w:val="22"/>
          <w:szCs w:val="22"/>
        </w:rPr>
        <w:t xml:space="preserve"> the Families &amp; Significant Other Strategy Group</w:t>
      </w:r>
      <w:r w:rsidR="000A31D7">
        <w:rPr>
          <w:rFonts w:ascii="Arial" w:eastAsiaTheme="minorHAnsi" w:hAnsi="Arial" w:cs="Arial"/>
          <w:sz w:val="22"/>
          <w:szCs w:val="22"/>
        </w:rPr>
        <w:t xml:space="preserve"> </w:t>
      </w:r>
      <w:r w:rsidR="004F1730">
        <w:rPr>
          <w:rFonts w:ascii="Arial" w:eastAsiaTheme="minorHAnsi" w:hAnsi="Arial" w:cs="Arial"/>
          <w:sz w:val="22"/>
          <w:szCs w:val="22"/>
        </w:rPr>
        <w:t xml:space="preserve">which will have the following </w:t>
      </w:r>
      <w:r w:rsidR="006F4FC9">
        <w:rPr>
          <w:rFonts w:ascii="Arial" w:eastAsiaTheme="minorHAnsi" w:hAnsi="Arial" w:cs="Arial"/>
          <w:sz w:val="22"/>
          <w:szCs w:val="22"/>
        </w:rPr>
        <w:t>objectives: -</w:t>
      </w:r>
    </w:p>
    <w:p w14:paraId="394BB740" w14:textId="77777777" w:rsidR="00990DC0" w:rsidRPr="002833FE" w:rsidRDefault="00990DC0" w:rsidP="002833FE">
      <w:pPr>
        <w:pStyle w:val="ListParagraph"/>
        <w:rPr>
          <w:rFonts w:ascii="Calibri" w:hAnsi="Calibri" w:cs="Calibri"/>
        </w:rPr>
      </w:pPr>
    </w:p>
    <w:p w14:paraId="5712F6C7" w14:textId="17780ADA" w:rsidR="00990DC0" w:rsidRPr="002833FE" w:rsidRDefault="00990DC0" w:rsidP="002833FE">
      <w:pPr>
        <w:pStyle w:val="ListParagraph"/>
        <w:numPr>
          <w:ilvl w:val="0"/>
          <w:numId w:val="48"/>
        </w:numPr>
        <w:spacing w:after="160" w:line="259" w:lineRule="auto"/>
        <w:rPr>
          <w:rFonts w:ascii="Arial" w:eastAsiaTheme="minorHAnsi" w:hAnsi="Arial" w:cs="Arial"/>
          <w:sz w:val="22"/>
          <w:szCs w:val="22"/>
        </w:rPr>
      </w:pPr>
      <w:r w:rsidRPr="002833FE">
        <w:rPr>
          <w:rFonts w:ascii="Arial" w:hAnsi="Arial" w:cs="Arial"/>
          <w:sz w:val="22"/>
          <w:szCs w:val="22"/>
        </w:rPr>
        <w:t>Ensure family work is an operational priority and focus.</w:t>
      </w:r>
    </w:p>
    <w:p w14:paraId="0D92056A" w14:textId="77777777" w:rsidR="00990DC0" w:rsidRPr="002833FE" w:rsidRDefault="00990DC0" w:rsidP="002833FE">
      <w:pPr>
        <w:pStyle w:val="ListParagraph"/>
        <w:numPr>
          <w:ilvl w:val="0"/>
          <w:numId w:val="48"/>
        </w:numPr>
        <w:tabs>
          <w:tab w:val="left" w:pos="416"/>
          <w:tab w:val="left" w:pos="1716"/>
        </w:tabs>
        <w:spacing w:after="200"/>
        <w:rPr>
          <w:rFonts w:ascii="Arial" w:hAnsi="Arial" w:cs="Arial"/>
          <w:sz w:val="22"/>
          <w:szCs w:val="22"/>
        </w:rPr>
      </w:pPr>
      <w:r w:rsidRPr="002833FE">
        <w:rPr>
          <w:rFonts w:ascii="Arial" w:hAnsi="Arial" w:cs="Arial"/>
          <w:sz w:val="22"/>
          <w:szCs w:val="22"/>
        </w:rPr>
        <w:t>Ensure the development, co-ordination, joint-working and consistency of services under the Children and Families pathway.</w:t>
      </w:r>
    </w:p>
    <w:p w14:paraId="35E6742C" w14:textId="77777777" w:rsidR="00990DC0" w:rsidRPr="002833FE" w:rsidRDefault="00990DC0" w:rsidP="002833FE">
      <w:pPr>
        <w:pStyle w:val="ListParagraph"/>
        <w:numPr>
          <w:ilvl w:val="0"/>
          <w:numId w:val="48"/>
        </w:numPr>
        <w:tabs>
          <w:tab w:val="left" w:pos="416"/>
          <w:tab w:val="left" w:pos="1716"/>
        </w:tabs>
        <w:spacing w:after="200"/>
        <w:rPr>
          <w:rFonts w:ascii="Arial" w:hAnsi="Arial" w:cs="Arial"/>
          <w:sz w:val="22"/>
          <w:szCs w:val="22"/>
        </w:rPr>
      </w:pPr>
      <w:r w:rsidRPr="002833FE">
        <w:rPr>
          <w:rFonts w:ascii="Arial" w:hAnsi="Arial" w:cs="Arial"/>
          <w:sz w:val="22"/>
          <w:szCs w:val="22"/>
        </w:rPr>
        <w:t xml:space="preserve">Develop initiatives. </w:t>
      </w:r>
    </w:p>
    <w:p w14:paraId="65038C75" w14:textId="77777777" w:rsidR="00990DC0" w:rsidRPr="002833FE" w:rsidRDefault="00990DC0" w:rsidP="002833FE">
      <w:pPr>
        <w:pStyle w:val="ListParagraph"/>
        <w:numPr>
          <w:ilvl w:val="0"/>
          <w:numId w:val="48"/>
        </w:numPr>
        <w:tabs>
          <w:tab w:val="left" w:pos="416"/>
          <w:tab w:val="left" w:pos="1716"/>
        </w:tabs>
        <w:spacing w:after="200"/>
        <w:rPr>
          <w:rFonts w:ascii="Arial" w:hAnsi="Arial" w:cs="Arial"/>
          <w:sz w:val="22"/>
          <w:szCs w:val="22"/>
        </w:rPr>
      </w:pPr>
      <w:r w:rsidRPr="002833FE">
        <w:rPr>
          <w:rFonts w:ascii="Arial" w:hAnsi="Arial" w:cs="Arial"/>
          <w:sz w:val="22"/>
          <w:szCs w:val="22"/>
        </w:rPr>
        <w:t>Explore specialist training requirements for staff.</w:t>
      </w:r>
    </w:p>
    <w:p w14:paraId="2A9AF80D" w14:textId="04C2EDE9" w:rsidR="00990DC0" w:rsidRPr="002833FE" w:rsidRDefault="00990DC0" w:rsidP="002833FE">
      <w:pPr>
        <w:pStyle w:val="ListParagraph"/>
        <w:numPr>
          <w:ilvl w:val="0"/>
          <w:numId w:val="48"/>
        </w:numPr>
        <w:tabs>
          <w:tab w:val="left" w:pos="416"/>
          <w:tab w:val="left" w:pos="1716"/>
        </w:tabs>
        <w:spacing w:after="200"/>
        <w:rPr>
          <w:rFonts w:ascii="Calibri" w:hAnsi="Calibri" w:cs="Calibri"/>
        </w:rPr>
      </w:pPr>
      <w:r w:rsidRPr="002833FE">
        <w:rPr>
          <w:rFonts w:ascii="Arial" w:hAnsi="Arial" w:cs="Arial"/>
          <w:sz w:val="22"/>
          <w:szCs w:val="22"/>
        </w:rPr>
        <w:t>Invitation of specialist speakers/presentations and provide a forum for interaction with outside agencies with national reach</w:t>
      </w:r>
      <w:r w:rsidRPr="004F1730">
        <w:rPr>
          <w:rFonts w:ascii="Calibri" w:hAnsi="Calibri" w:cs="Calibri"/>
        </w:rPr>
        <w:t>.</w:t>
      </w:r>
    </w:p>
    <w:p w14:paraId="0A7FE118" w14:textId="50CAC3E5" w:rsidR="00344F5D" w:rsidRDefault="00344F5D" w:rsidP="00871716">
      <w:pPr>
        <w:pStyle w:val="ListParagraph"/>
        <w:spacing w:after="160" w:line="259" w:lineRule="auto"/>
        <w:ind w:left="1088"/>
        <w:rPr>
          <w:rFonts w:ascii="Arial" w:eastAsiaTheme="minorHAnsi" w:hAnsi="Arial" w:cs="Arial"/>
          <w:sz w:val="22"/>
          <w:szCs w:val="22"/>
        </w:rPr>
      </w:pPr>
    </w:p>
    <w:p w14:paraId="03F9C670" w14:textId="12CE57F1" w:rsidR="00104F17" w:rsidRDefault="00AD0C13" w:rsidP="007B6588">
      <w:pPr>
        <w:pStyle w:val="ListParagraph"/>
        <w:numPr>
          <w:ilvl w:val="0"/>
          <w:numId w:val="34"/>
        </w:numPr>
        <w:spacing w:after="160" w:line="259" w:lineRule="auto"/>
        <w:rPr>
          <w:rFonts w:ascii="Arial" w:eastAsiaTheme="minorHAnsi" w:hAnsi="Arial" w:cs="Arial"/>
          <w:sz w:val="22"/>
          <w:szCs w:val="22"/>
        </w:rPr>
      </w:pPr>
      <w:r>
        <w:rPr>
          <w:rFonts w:ascii="Arial" w:eastAsiaTheme="minorHAnsi" w:hAnsi="Arial" w:cs="Arial"/>
          <w:sz w:val="22"/>
          <w:szCs w:val="22"/>
        </w:rPr>
        <w:t xml:space="preserve">To embed the new </w:t>
      </w:r>
      <w:r w:rsidR="00072A46">
        <w:rPr>
          <w:rFonts w:ascii="Arial" w:eastAsiaTheme="minorHAnsi" w:hAnsi="Arial" w:cs="Arial"/>
          <w:sz w:val="22"/>
          <w:szCs w:val="22"/>
        </w:rPr>
        <w:t xml:space="preserve">Family </w:t>
      </w:r>
      <w:r>
        <w:rPr>
          <w:rFonts w:ascii="Arial" w:eastAsiaTheme="minorHAnsi" w:hAnsi="Arial" w:cs="Arial"/>
          <w:sz w:val="22"/>
          <w:szCs w:val="22"/>
        </w:rPr>
        <w:t xml:space="preserve">Resettlement </w:t>
      </w:r>
      <w:r w:rsidR="00072A46">
        <w:rPr>
          <w:rFonts w:ascii="Arial" w:eastAsiaTheme="minorHAnsi" w:hAnsi="Arial" w:cs="Arial"/>
          <w:sz w:val="22"/>
          <w:szCs w:val="22"/>
        </w:rPr>
        <w:t>Worker</w:t>
      </w:r>
      <w:r w:rsidR="00A03A5D">
        <w:rPr>
          <w:rFonts w:ascii="Arial" w:eastAsiaTheme="minorHAnsi" w:hAnsi="Arial" w:cs="Arial"/>
          <w:sz w:val="22"/>
          <w:szCs w:val="22"/>
        </w:rPr>
        <w:t xml:space="preserve"> into HMP&amp;YOI Foston Hall </w:t>
      </w:r>
      <w:r w:rsidR="007B6588">
        <w:rPr>
          <w:rFonts w:ascii="Arial" w:eastAsiaTheme="minorHAnsi" w:hAnsi="Arial" w:cs="Arial"/>
          <w:sz w:val="22"/>
          <w:szCs w:val="22"/>
        </w:rPr>
        <w:t>to</w:t>
      </w:r>
      <w:r w:rsidR="0094744C">
        <w:rPr>
          <w:rFonts w:ascii="Arial" w:eastAsiaTheme="minorHAnsi" w:hAnsi="Arial" w:cs="Arial"/>
          <w:sz w:val="22"/>
          <w:szCs w:val="22"/>
        </w:rPr>
        <w:t xml:space="preserve"> </w:t>
      </w:r>
      <w:r w:rsidR="00586D8D">
        <w:rPr>
          <w:rFonts w:ascii="Arial" w:eastAsiaTheme="minorHAnsi" w:hAnsi="Arial" w:cs="Arial"/>
          <w:sz w:val="22"/>
          <w:szCs w:val="22"/>
        </w:rPr>
        <w:t>re</w:t>
      </w:r>
      <w:r w:rsidR="0094744C">
        <w:rPr>
          <w:rFonts w:ascii="Arial" w:eastAsiaTheme="minorHAnsi" w:hAnsi="Arial" w:cs="Arial"/>
          <w:sz w:val="22"/>
          <w:szCs w:val="22"/>
        </w:rPr>
        <w:t>-</w:t>
      </w:r>
      <w:r w:rsidR="00586D8D">
        <w:rPr>
          <w:rFonts w:ascii="Arial" w:eastAsiaTheme="minorHAnsi" w:hAnsi="Arial" w:cs="Arial"/>
          <w:sz w:val="22"/>
          <w:szCs w:val="22"/>
        </w:rPr>
        <w:t xml:space="preserve">establish, </w:t>
      </w:r>
      <w:r w:rsidR="004826AD">
        <w:rPr>
          <w:rFonts w:ascii="Arial" w:eastAsiaTheme="minorHAnsi" w:hAnsi="Arial" w:cs="Arial"/>
          <w:sz w:val="22"/>
          <w:szCs w:val="22"/>
        </w:rPr>
        <w:t xml:space="preserve">build or maintain </w:t>
      </w:r>
      <w:r w:rsidR="00286CF1">
        <w:rPr>
          <w:rFonts w:ascii="Arial" w:eastAsiaTheme="minorHAnsi" w:hAnsi="Arial" w:cs="Arial"/>
          <w:sz w:val="22"/>
          <w:szCs w:val="22"/>
        </w:rPr>
        <w:t xml:space="preserve">families &amp; significant </w:t>
      </w:r>
      <w:r w:rsidR="00B81913">
        <w:rPr>
          <w:rFonts w:ascii="Arial" w:eastAsiaTheme="minorHAnsi" w:hAnsi="Arial" w:cs="Arial"/>
          <w:sz w:val="22"/>
          <w:szCs w:val="22"/>
        </w:rPr>
        <w:t>other</w:t>
      </w:r>
      <w:r w:rsidR="00286CF1">
        <w:rPr>
          <w:rFonts w:ascii="Arial" w:eastAsiaTheme="minorHAnsi" w:hAnsi="Arial" w:cs="Arial"/>
          <w:sz w:val="22"/>
          <w:szCs w:val="22"/>
        </w:rPr>
        <w:t xml:space="preserve"> </w:t>
      </w:r>
      <w:r w:rsidR="002364CE">
        <w:rPr>
          <w:rFonts w:ascii="Arial" w:eastAsiaTheme="minorHAnsi" w:hAnsi="Arial" w:cs="Arial"/>
          <w:sz w:val="22"/>
          <w:szCs w:val="22"/>
        </w:rPr>
        <w:t>relationships.</w:t>
      </w:r>
    </w:p>
    <w:p w14:paraId="6C3FE938" w14:textId="77777777" w:rsidR="0083192E" w:rsidRDefault="0083192E" w:rsidP="002833FE">
      <w:pPr>
        <w:pStyle w:val="ListParagraph"/>
        <w:spacing w:after="160" w:line="259" w:lineRule="auto"/>
        <w:ind w:left="1088"/>
        <w:rPr>
          <w:rFonts w:ascii="Arial" w:eastAsiaTheme="minorHAnsi" w:hAnsi="Arial" w:cs="Arial"/>
          <w:sz w:val="22"/>
          <w:szCs w:val="22"/>
        </w:rPr>
      </w:pPr>
    </w:p>
    <w:p w14:paraId="44CCAC8E" w14:textId="53319CD9" w:rsidR="00104F17" w:rsidRDefault="00104F17" w:rsidP="00E27163">
      <w:pPr>
        <w:pStyle w:val="ListParagraph"/>
        <w:numPr>
          <w:ilvl w:val="0"/>
          <w:numId w:val="34"/>
        </w:numPr>
        <w:spacing w:after="160" w:line="259" w:lineRule="auto"/>
        <w:rPr>
          <w:rFonts w:ascii="Arial" w:eastAsiaTheme="minorHAnsi" w:hAnsi="Arial" w:cs="Arial"/>
          <w:sz w:val="22"/>
          <w:szCs w:val="22"/>
        </w:rPr>
      </w:pPr>
      <w:r>
        <w:rPr>
          <w:rFonts w:ascii="Arial" w:eastAsiaTheme="minorHAnsi" w:hAnsi="Arial" w:cs="Arial"/>
          <w:sz w:val="22"/>
          <w:szCs w:val="22"/>
        </w:rPr>
        <w:t>To refurbish the Visits Hall</w:t>
      </w:r>
      <w:r w:rsidR="0083192E">
        <w:rPr>
          <w:rFonts w:ascii="Arial" w:eastAsiaTheme="minorHAnsi" w:hAnsi="Arial" w:cs="Arial"/>
          <w:sz w:val="22"/>
          <w:szCs w:val="22"/>
        </w:rPr>
        <w:t xml:space="preserve">, making a more </w:t>
      </w:r>
      <w:r w:rsidR="001832F3">
        <w:rPr>
          <w:rFonts w:ascii="Arial" w:eastAsiaTheme="minorHAnsi" w:hAnsi="Arial" w:cs="Arial"/>
          <w:sz w:val="22"/>
          <w:szCs w:val="22"/>
        </w:rPr>
        <w:t>inviting environment.</w:t>
      </w:r>
    </w:p>
    <w:p w14:paraId="516E623E" w14:textId="77777777" w:rsidR="00E27163" w:rsidRPr="007B6588" w:rsidRDefault="00E27163" w:rsidP="0083192E">
      <w:pPr>
        <w:pStyle w:val="ListParagraph"/>
        <w:spacing w:after="160" w:line="259" w:lineRule="auto"/>
        <w:ind w:left="1088"/>
        <w:rPr>
          <w:rFonts w:eastAsiaTheme="minorHAnsi"/>
        </w:rPr>
      </w:pPr>
    </w:p>
    <w:p w14:paraId="74290033" w14:textId="3C38ABD3" w:rsidR="00BD3423" w:rsidRPr="003F3AD3" w:rsidRDefault="007378B7" w:rsidP="00FF323C">
      <w:pPr>
        <w:pStyle w:val="ListParagraph"/>
        <w:numPr>
          <w:ilvl w:val="0"/>
          <w:numId w:val="34"/>
        </w:numPr>
        <w:spacing w:after="160" w:line="259" w:lineRule="auto"/>
        <w:rPr>
          <w:rFonts w:ascii="Arial" w:eastAsiaTheme="minorHAnsi" w:hAnsi="Arial" w:cs="Arial"/>
          <w:b/>
          <w:bCs/>
          <w:sz w:val="22"/>
          <w:szCs w:val="22"/>
        </w:rPr>
      </w:pPr>
      <w:r w:rsidRPr="003F3AD3">
        <w:rPr>
          <w:rFonts w:ascii="Arial" w:eastAsiaTheme="minorHAnsi" w:hAnsi="Arial" w:cs="Arial"/>
          <w:b/>
          <w:bCs/>
          <w:sz w:val="22"/>
          <w:szCs w:val="22"/>
        </w:rPr>
        <w:t xml:space="preserve">To facilitate the following </w:t>
      </w:r>
      <w:r w:rsidR="00C54C8F" w:rsidRPr="003F3AD3">
        <w:rPr>
          <w:rFonts w:ascii="Arial" w:eastAsiaTheme="minorHAnsi" w:hAnsi="Arial" w:cs="Arial"/>
          <w:b/>
          <w:bCs/>
          <w:sz w:val="22"/>
          <w:szCs w:val="22"/>
        </w:rPr>
        <w:t xml:space="preserve">extended </w:t>
      </w:r>
      <w:r w:rsidR="00E562CF" w:rsidRPr="003F3AD3">
        <w:rPr>
          <w:rFonts w:ascii="Arial" w:eastAsiaTheme="minorHAnsi" w:hAnsi="Arial" w:cs="Arial"/>
          <w:b/>
          <w:bCs/>
          <w:sz w:val="22"/>
          <w:szCs w:val="22"/>
        </w:rPr>
        <w:t>Visits in</w:t>
      </w:r>
      <w:r w:rsidR="00E03FB0" w:rsidRPr="003F3AD3">
        <w:rPr>
          <w:rFonts w:ascii="Arial" w:eastAsiaTheme="minorHAnsi" w:hAnsi="Arial" w:cs="Arial"/>
          <w:b/>
          <w:bCs/>
          <w:sz w:val="22"/>
          <w:szCs w:val="22"/>
        </w:rPr>
        <w:t xml:space="preserve"> </w:t>
      </w:r>
      <w:r w:rsidR="00E562CF" w:rsidRPr="003F3AD3">
        <w:rPr>
          <w:rFonts w:ascii="Arial" w:eastAsiaTheme="minorHAnsi" w:hAnsi="Arial" w:cs="Arial"/>
          <w:b/>
          <w:bCs/>
          <w:sz w:val="22"/>
          <w:szCs w:val="22"/>
        </w:rPr>
        <w:t>202</w:t>
      </w:r>
      <w:r w:rsidR="00B93D72" w:rsidRPr="003F3AD3">
        <w:rPr>
          <w:rFonts w:ascii="Arial" w:eastAsiaTheme="minorHAnsi" w:hAnsi="Arial" w:cs="Arial"/>
          <w:b/>
          <w:bCs/>
          <w:sz w:val="22"/>
          <w:szCs w:val="22"/>
        </w:rPr>
        <w:t>5</w:t>
      </w:r>
    </w:p>
    <w:p w14:paraId="76DE513D" w14:textId="77777777" w:rsidR="003F3AD3" w:rsidRPr="003F3AD3" w:rsidRDefault="003F3AD3" w:rsidP="003F3AD3">
      <w:pPr>
        <w:pStyle w:val="ListParagraph"/>
        <w:rPr>
          <w:rFonts w:ascii="Arial" w:eastAsiaTheme="minorHAnsi" w:hAnsi="Arial" w:cs="Arial"/>
          <w:sz w:val="22"/>
          <w:szCs w:val="22"/>
        </w:rPr>
      </w:pPr>
    </w:p>
    <w:p w14:paraId="66D0E497" w14:textId="77777777" w:rsidR="003F3AD3" w:rsidRDefault="003F3AD3" w:rsidP="003F3AD3">
      <w:pPr>
        <w:pStyle w:val="ListParagraph"/>
        <w:spacing w:after="160" w:line="259" w:lineRule="auto"/>
        <w:ind w:left="1088"/>
        <w:rPr>
          <w:rFonts w:ascii="Arial" w:eastAsiaTheme="minorHAnsi" w:hAnsi="Arial" w:cs="Arial"/>
          <w:sz w:val="22"/>
          <w:szCs w:val="22"/>
        </w:rPr>
      </w:pPr>
    </w:p>
    <w:p w14:paraId="0F1E3A85"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Making Positive Connections – Monday 24</w:t>
      </w:r>
      <w:r w:rsidRPr="00692719">
        <w:rPr>
          <w:rFonts w:ascii="Arial" w:hAnsi="Arial" w:cs="Arial"/>
          <w:vertAlign w:val="superscript"/>
        </w:rPr>
        <w:t>th</w:t>
      </w:r>
      <w:r w:rsidRPr="00692719">
        <w:rPr>
          <w:rFonts w:ascii="Arial" w:hAnsi="Arial" w:cs="Arial"/>
        </w:rPr>
        <w:t xml:space="preserve"> February PM</w:t>
      </w:r>
    </w:p>
    <w:p w14:paraId="15B7C4E1"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Adult Day – Wednesday 2</w:t>
      </w:r>
      <w:r w:rsidRPr="00692719">
        <w:rPr>
          <w:rFonts w:ascii="Arial" w:hAnsi="Arial" w:cs="Arial"/>
          <w:vertAlign w:val="superscript"/>
        </w:rPr>
        <w:t>nd</w:t>
      </w:r>
      <w:r w:rsidRPr="00692719">
        <w:rPr>
          <w:rFonts w:ascii="Arial" w:hAnsi="Arial" w:cs="Arial"/>
        </w:rPr>
        <w:t xml:space="preserve"> April</w:t>
      </w:r>
    </w:p>
    <w:p w14:paraId="4608A6EE"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9</w:t>
      </w:r>
      <w:r w:rsidRPr="00692719">
        <w:rPr>
          <w:rFonts w:ascii="Arial" w:hAnsi="Arial" w:cs="Arial"/>
          <w:vertAlign w:val="superscript"/>
        </w:rPr>
        <w:t>th</w:t>
      </w:r>
      <w:r w:rsidRPr="00692719">
        <w:rPr>
          <w:rFonts w:ascii="Arial" w:hAnsi="Arial" w:cs="Arial"/>
        </w:rPr>
        <w:t xml:space="preserve"> April</w:t>
      </w:r>
    </w:p>
    <w:p w14:paraId="54F8E555"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16</w:t>
      </w:r>
      <w:r w:rsidRPr="00692719">
        <w:rPr>
          <w:rFonts w:ascii="Arial" w:hAnsi="Arial" w:cs="Arial"/>
          <w:vertAlign w:val="superscript"/>
        </w:rPr>
        <w:t>th</w:t>
      </w:r>
      <w:r w:rsidRPr="00692719">
        <w:rPr>
          <w:rFonts w:ascii="Arial" w:hAnsi="Arial" w:cs="Arial"/>
        </w:rPr>
        <w:t xml:space="preserve"> April</w:t>
      </w:r>
    </w:p>
    <w:p w14:paraId="6B82C4CB"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Making Positive Connections – Monday 28</w:t>
      </w:r>
      <w:r w:rsidRPr="00692719">
        <w:rPr>
          <w:rFonts w:ascii="Arial" w:hAnsi="Arial" w:cs="Arial"/>
          <w:vertAlign w:val="superscript"/>
        </w:rPr>
        <w:t>th</w:t>
      </w:r>
      <w:r w:rsidRPr="00692719">
        <w:rPr>
          <w:rFonts w:ascii="Arial" w:hAnsi="Arial" w:cs="Arial"/>
        </w:rPr>
        <w:t xml:space="preserve"> April PM</w:t>
      </w:r>
    </w:p>
    <w:p w14:paraId="12C49490"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28</w:t>
      </w:r>
      <w:r w:rsidRPr="00692719">
        <w:rPr>
          <w:rFonts w:ascii="Arial" w:hAnsi="Arial" w:cs="Arial"/>
          <w:vertAlign w:val="superscript"/>
        </w:rPr>
        <w:t>th</w:t>
      </w:r>
      <w:r w:rsidRPr="00692719">
        <w:rPr>
          <w:rFonts w:ascii="Arial" w:hAnsi="Arial" w:cs="Arial"/>
        </w:rPr>
        <w:t xml:space="preserve"> May</w:t>
      </w:r>
    </w:p>
    <w:p w14:paraId="1A8412AF"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Adult Day – Wednesday 4</w:t>
      </w:r>
      <w:r w:rsidRPr="00692719">
        <w:rPr>
          <w:rFonts w:ascii="Arial" w:hAnsi="Arial" w:cs="Arial"/>
          <w:vertAlign w:val="superscript"/>
        </w:rPr>
        <w:t>th</w:t>
      </w:r>
      <w:r w:rsidRPr="00692719">
        <w:rPr>
          <w:rFonts w:ascii="Arial" w:hAnsi="Arial" w:cs="Arial"/>
        </w:rPr>
        <w:t xml:space="preserve"> June</w:t>
      </w:r>
    </w:p>
    <w:p w14:paraId="57CD8A28"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Making Positive Connections – Monday 30</w:t>
      </w:r>
      <w:r w:rsidRPr="00692719">
        <w:rPr>
          <w:rFonts w:ascii="Arial" w:hAnsi="Arial" w:cs="Arial"/>
          <w:vertAlign w:val="superscript"/>
        </w:rPr>
        <w:t>th</w:t>
      </w:r>
      <w:r w:rsidRPr="00692719">
        <w:rPr>
          <w:rFonts w:ascii="Arial" w:hAnsi="Arial" w:cs="Arial"/>
        </w:rPr>
        <w:t xml:space="preserve"> June PM</w:t>
      </w:r>
    </w:p>
    <w:p w14:paraId="0339FE6C"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Baby and Toddler Day – Wednesday 9</w:t>
      </w:r>
      <w:r w:rsidRPr="00692719">
        <w:rPr>
          <w:rFonts w:ascii="Arial" w:hAnsi="Arial" w:cs="Arial"/>
          <w:vertAlign w:val="superscript"/>
        </w:rPr>
        <w:t>th</w:t>
      </w:r>
      <w:r w:rsidRPr="00692719">
        <w:rPr>
          <w:rFonts w:ascii="Arial" w:hAnsi="Arial" w:cs="Arial"/>
        </w:rPr>
        <w:t xml:space="preserve"> July</w:t>
      </w:r>
    </w:p>
    <w:p w14:paraId="62E21933"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13</w:t>
      </w:r>
      <w:r w:rsidRPr="00692719">
        <w:rPr>
          <w:rFonts w:ascii="Arial" w:hAnsi="Arial" w:cs="Arial"/>
          <w:vertAlign w:val="superscript"/>
        </w:rPr>
        <w:t>th</w:t>
      </w:r>
      <w:r w:rsidRPr="00692719">
        <w:rPr>
          <w:rFonts w:ascii="Arial" w:hAnsi="Arial" w:cs="Arial"/>
        </w:rPr>
        <w:t xml:space="preserve"> August</w:t>
      </w:r>
    </w:p>
    <w:p w14:paraId="16ED9A91"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Making Positive Connections – Monday 25</w:t>
      </w:r>
      <w:r w:rsidRPr="00692719">
        <w:rPr>
          <w:rFonts w:ascii="Arial" w:hAnsi="Arial" w:cs="Arial"/>
          <w:vertAlign w:val="superscript"/>
        </w:rPr>
        <w:t>th</w:t>
      </w:r>
      <w:r w:rsidRPr="00692719">
        <w:rPr>
          <w:rFonts w:ascii="Arial" w:hAnsi="Arial" w:cs="Arial"/>
        </w:rPr>
        <w:t xml:space="preserve"> August PM</w:t>
      </w:r>
    </w:p>
    <w:p w14:paraId="344F5969"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Adult Day – Wednesday 3</w:t>
      </w:r>
      <w:r w:rsidRPr="00692719">
        <w:rPr>
          <w:rFonts w:ascii="Arial" w:hAnsi="Arial" w:cs="Arial"/>
          <w:vertAlign w:val="superscript"/>
        </w:rPr>
        <w:t>rd</w:t>
      </w:r>
      <w:r w:rsidRPr="00692719">
        <w:rPr>
          <w:rFonts w:ascii="Arial" w:hAnsi="Arial" w:cs="Arial"/>
        </w:rPr>
        <w:t xml:space="preserve"> September</w:t>
      </w:r>
    </w:p>
    <w:p w14:paraId="6325D57A"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Making Positive Connections – Monday 27</w:t>
      </w:r>
      <w:r w:rsidRPr="00692719">
        <w:rPr>
          <w:rFonts w:ascii="Arial" w:hAnsi="Arial" w:cs="Arial"/>
          <w:vertAlign w:val="superscript"/>
        </w:rPr>
        <w:t>th</w:t>
      </w:r>
      <w:r w:rsidRPr="00692719">
        <w:rPr>
          <w:rFonts w:ascii="Arial" w:hAnsi="Arial" w:cs="Arial"/>
        </w:rPr>
        <w:t xml:space="preserve"> October PM</w:t>
      </w:r>
    </w:p>
    <w:p w14:paraId="3D7B9C56"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29</w:t>
      </w:r>
      <w:r w:rsidRPr="00692719">
        <w:rPr>
          <w:rFonts w:ascii="Arial" w:hAnsi="Arial" w:cs="Arial"/>
          <w:vertAlign w:val="superscript"/>
        </w:rPr>
        <w:t>th</w:t>
      </w:r>
      <w:r w:rsidRPr="00692719">
        <w:rPr>
          <w:rFonts w:ascii="Arial" w:hAnsi="Arial" w:cs="Arial"/>
        </w:rPr>
        <w:t xml:space="preserve"> October</w:t>
      </w:r>
    </w:p>
    <w:p w14:paraId="4A29621D"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Adult Day – Wednesday 3</w:t>
      </w:r>
      <w:r w:rsidRPr="00692719">
        <w:rPr>
          <w:rFonts w:ascii="Arial" w:hAnsi="Arial" w:cs="Arial"/>
          <w:vertAlign w:val="superscript"/>
        </w:rPr>
        <w:t>rd</w:t>
      </w:r>
      <w:r w:rsidRPr="00692719">
        <w:rPr>
          <w:rFonts w:ascii="Arial" w:hAnsi="Arial" w:cs="Arial"/>
        </w:rPr>
        <w:t xml:space="preserve"> December</w:t>
      </w:r>
    </w:p>
    <w:p w14:paraId="30A5C854"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10</w:t>
      </w:r>
      <w:r w:rsidRPr="00692719">
        <w:rPr>
          <w:rFonts w:ascii="Arial" w:hAnsi="Arial" w:cs="Arial"/>
          <w:vertAlign w:val="superscript"/>
        </w:rPr>
        <w:t>th</w:t>
      </w:r>
      <w:r w:rsidRPr="00692719">
        <w:rPr>
          <w:rFonts w:ascii="Arial" w:hAnsi="Arial" w:cs="Arial"/>
        </w:rPr>
        <w:t xml:space="preserve"> December</w:t>
      </w:r>
    </w:p>
    <w:p w14:paraId="63031787"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Children’s Day – Wednesday 17</w:t>
      </w:r>
      <w:r w:rsidRPr="00692719">
        <w:rPr>
          <w:rFonts w:ascii="Arial" w:hAnsi="Arial" w:cs="Arial"/>
          <w:vertAlign w:val="superscript"/>
        </w:rPr>
        <w:t>th</w:t>
      </w:r>
      <w:r w:rsidRPr="00692719">
        <w:rPr>
          <w:rFonts w:ascii="Arial" w:hAnsi="Arial" w:cs="Arial"/>
        </w:rPr>
        <w:t xml:space="preserve"> December</w:t>
      </w:r>
    </w:p>
    <w:p w14:paraId="08AA8E28" w14:textId="77777777" w:rsidR="00692719" w:rsidRPr="00692719" w:rsidRDefault="00692719" w:rsidP="00692719">
      <w:pPr>
        <w:pStyle w:val="ListParagraph"/>
        <w:numPr>
          <w:ilvl w:val="0"/>
          <w:numId w:val="34"/>
        </w:numPr>
        <w:rPr>
          <w:rFonts w:ascii="Arial" w:hAnsi="Arial" w:cs="Arial"/>
        </w:rPr>
      </w:pPr>
      <w:r w:rsidRPr="00692719">
        <w:rPr>
          <w:rFonts w:ascii="Arial" w:hAnsi="Arial" w:cs="Arial"/>
        </w:rPr>
        <w:t>Making Positive Connections – Monday 22</w:t>
      </w:r>
      <w:r w:rsidRPr="00692719">
        <w:rPr>
          <w:rFonts w:ascii="Arial" w:hAnsi="Arial" w:cs="Arial"/>
          <w:vertAlign w:val="superscript"/>
        </w:rPr>
        <w:t>nd</w:t>
      </w:r>
      <w:r w:rsidRPr="00692719">
        <w:rPr>
          <w:rFonts w:ascii="Arial" w:hAnsi="Arial" w:cs="Arial"/>
        </w:rPr>
        <w:t xml:space="preserve"> December PM</w:t>
      </w:r>
    </w:p>
    <w:p w14:paraId="0ECB2784" w14:textId="6E5A0928" w:rsidR="00850E40" w:rsidRPr="00692719" w:rsidRDefault="00850E40" w:rsidP="00692719">
      <w:pPr>
        <w:pStyle w:val="ListParagraph"/>
        <w:ind w:left="1088"/>
        <w:rPr>
          <w:rFonts w:ascii="Arial" w:hAnsi="Arial" w:cs="Arial"/>
          <w:sz w:val="22"/>
          <w:szCs w:val="22"/>
        </w:rPr>
      </w:pPr>
    </w:p>
    <w:p w14:paraId="2A136B03" w14:textId="77777777" w:rsidR="00B9420C" w:rsidRDefault="00B9420C" w:rsidP="00CD3398">
      <w:pPr>
        <w:pStyle w:val="ListParagraph"/>
        <w:ind w:left="1088"/>
        <w:rPr>
          <w:rFonts w:ascii="Arial" w:hAnsi="Arial" w:cs="Arial"/>
        </w:rPr>
      </w:pPr>
    </w:p>
    <w:p w14:paraId="6EA17702" w14:textId="2E54861F" w:rsidR="00B9420C" w:rsidRDefault="00B9420C" w:rsidP="002833FE">
      <w:pPr>
        <w:pStyle w:val="ListParagraph"/>
        <w:numPr>
          <w:ilvl w:val="0"/>
          <w:numId w:val="34"/>
        </w:numPr>
        <w:rPr>
          <w:rFonts w:ascii="Arial" w:hAnsi="Arial" w:cs="Arial"/>
        </w:rPr>
      </w:pPr>
      <w:r>
        <w:rPr>
          <w:rFonts w:ascii="Arial" w:hAnsi="Arial" w:cs="Arial"/>
        </w:rPr>
        <w:t xml:space="preserve">To facilitate extended Visits for our prisoners who do not receive Visits </w:t>
      </w:r>
      <w:r w:rsidR="00E61908">
        <w:rPr>
          <w:rFonts w:ascii="Arial" w:hAnsi="Arial" w:cs="Arial"/>
        </w:rPr>
        <w:t xml:space="preserve">or have little/no contact with others outside of the prison. </w:t>
      </w:r>
      <w:r w:rsidR="006531BD">
        <w:rPr>
          <w:rFonts w:ascii="Arial" w:hAnsi="Arial" w:cs="Arial"/>
        </w:rPr>
        <w:t xml:space="preserve">  – (Making Posit</w:t>
      </w:r>
      <w:r w:rsidR="009F4046">
        <w:rPr>
          <w:rFonts w:ascii="Arial" w:hAnsi="Arial" w:cs="Arial"/>
        </w:rPr>
        <w:t>ive Connections visits above)</w:t>
      </w:r>
    </w:p>
    <w:p w14:paraId="642BC954" w14:textId="77777777" w:rsidR="00E27163" w:rsidRPr="00CD3398" w:rsidRDefault="00E27163" w:rsidP="00CD3398">
      <w:pPr>
        <w:pStyle w:val="ListParagraph"/>
        <w:ind w:left="1088"/>
        <w:rPr>
          <w:rFonts w:ascii="Arial" w:hAnsi="Arial" w:cs="Arial"/>
        </w:rPr>
      </w:pPr>
    </w:p>
    <w:p w14:paraId="1928EAF0" w14:textId="0C5AC00A" w:rsidR="0040656F" w:rsidRDefault="00662FCF" w:rsidP="00850E40">
      <w:pPr>
        <w:pStyle w:val="ListParagraph"/>
        <w:numPr>
          <w:ilvl w:val="0"/>
          <w:numId w:val="34"/>
        </w:numPr>
        <w:rPr>
          <w:rFonts w:ascii="Arial" w:hAnsi="Arial" w:cs="Arial"/>
        </w:rPr>
      </w:pPr>
      <w:r>
        <w:rPr>
          <w:rFonts w:ascii="Arial" w:hAnsi="Arial" w:cs="Arial"/>
        </w:rPr>
        <w:t xml:space="preserve">Improve the outside visits area </w:t>
      </w:r>
      <w:r w:rsidR="00E76EDB">
        <w:rPr>
          <w:rFonts w:ascii="Arial" w:hAnsi="Arial" w:cs="Arial"/>
        </w:rPr>
        <w:t>to include a facility to offer refreshments to visitors</w:t>
      </w:r>
      <w:r w:rsidR="0041140E">
        <w:rPr>
          <w:rFonts w:ascii="Arial" w:hAnsi="Arial" w:cs="Arial"/>
        </w:rPr>
        <w:t>.</w:t>
      </w:r>
    </w:p>
    <w:p w14:paraId="27C576AF" w14:textId="77777777" w:rsidR="00E27163" w:rsidRDefault="00E27163" w:rsidP="00E27163">
      <w:pPr>
        <w:pStyle w:val="ListParagraph"/>
        <w:ind w:left="1088"/>
        <w:rPr>
          <w:rFonts w:ascii="Arial" w:hAnsi="Arial" w:cs="Arial"/>
        </w:rPr>
      </w:pPr>
    </w:p>
    <w:p w14:paraId="574D574F" w14:textId="1085EADF" w:rsidR="004C4BCB" w:rsidRDefault="004C4BCB" w:rsidP="00850E40">
      <w:pPr>
        <w:pStyle w:val="ListParagraph"/>
        <w:numPr>
          <w:ilvl w:val="0"/>
          <w:numId w:val="34"/>
        </w:numPr>
        <w:rPr>
          <w:rFonts w:ascii="Arial" w:hAnsi="Arial" w:cs="Arial"/>
        </w:rPr>
      </w:pPr>
      <w:r>
        <w:rPr>
          <w:rFonts w:ascii="Arial" w:hAnsi="Arial" w:cs="Arial"/>
        </w:rPr>
        <w:t xml:space="preserve">Increase the </w:t>
      </w:r>
      <w:r w:rsidR="002C6571">
        <w:rPr>
          <w:rFonts w:ascii="Arial" w:hAnsi="Arial" w:cs="Arial"/>
        </w:rPr>
        <w:t xml:space="preserve">knowledge and raise awareness to both staff and prisoners around the </w:t>
      </w:r>
      <w:proofErr w:type="spellStart"/>
      <w:r w:rsidR="002C6571">
        <w:rPr>
          <w:rFonts w:ascii="Arial" w:hAnsi="Arial" w:cs="Arial"/>
        </w:rPr>
        <w:t>RoTL</w:t>
      </w:r>
      <w:proofErr w:type="spellEnd"/>
      <w:r w:rsidR="002C6571">
        <w:rPr>
          <w:rFonts w:ascii="Arial" w:hAnsi="Arial" w:cs="Arial"/>
        </w:rPr>
        <w:t xml:space="preserve"> opportunities</w:t>
      </w:r>
      <w:r w:rsidR="0041140E">
        <w:rPr>
          <w:rFonts w:ascii="Arial" w:hAnsi="Arial" w:cs="Arial"/>
        </w:rPr>
        <w:t>.</w:t>
      </w:r>
    </w:p>
    <w:p w14:paraId="723B5EAC" w14:textId="77777777" w:rsidR="00E27163" w:rsidRDefault="00E27163" w:rsidP="00E27163">
      <w:pPr>
        <w:pStyle w:val="ListParagraph"/>
        <w:ind w:left="1088"/>
        <w:rPr>
          <w:rFonts w:ascii="Arial" w:hAnsi="Arial" w:cs="Arial"/>
        </w:rPr>
      </w:pPr>
    </w:p>
    <w:p w14:paraId="03F99140" w14:textId="65E3C242" w:rsidR="00921ABF" w:rsidRDefault="0039732C" w:rsidP="00850E40">
      <w:pPr>
        <w:pStyle w:val="ListParagraph"/>
        <w:numPr>
          <w:ilvl w:val="0"/>
          <w:numId w:val="34"/>
        </w:numPr>
        <w:rPr>
          <w:rFonts w:ascii="Arial" w:hAnsi="Arial" w:cs="Arial"/>
        </w:rPr>
      </w:pPr>
      <w:r>
        <w:rPr>
          <w:rFonts w:ascii="Arial" w:hAnsi="Arial" w:cs="Arial"/>
        </w:rPr>
        <w:t>Improv</w:t>
      </w:r>
      <w:r w:rsidR="0006691E">
        <w:rPr>
          <w:rFonts w:ascii="Arial" w:hAnsi="Arial" w:cs="Arial"/>
        </w:rPr>
        <w:t>e</w:t>
      </w:r>
      <w:r>
        <w:rPr>
          <w:rFonts w:ascii="Arial" w:hAnsi="Arial" w:cs="Arial"/>
        </w:rPr>
        <w:t xml:space="preserve"> the numbers of prisoners </w:t>
      </w:r>
      <w:r w:rsidR="00A32EB0">
        <w:rPr>
          <w:rFonts w:ascii="Arial" w:hAnsi="Arial" w:cs="Arial"/>
        </w:rPr>
        <w:t xml:space="preserve">accessing </w:t>
      </w:r>
      <w:proofErr w:type="spellStart"/>
      <w:r w:rsidR="00A32EB0">
        <w:rPr>
          <w:rFonts w:ascii="Arial" w:hAnsi="Arial" w:cs="Arial"/>
        </w:rPr>
        <w:t>RoTL</w:t>
      </w:r>
      <w:proofErr w:type="spellEnd"/>
      <w:r w:rsidR="00A32EB0">
        <w:rPr>
          <w:rFonts w:ascii="Arial" w:hAnsi="Arial" w:cs="Arial"/>
        </w:rPr>
        <w:t xml:space="preserve"> </w:t>
      </w:r>
      <w:r w:rsidR="006750CB">
        <w:rPr>
          <w:rFonts w:ascii="Arial" w:hAnsi="Arial" w:cs="Arial"/>
        </w:rPr>
        <w:t>to maintain Family Ties</w:t>
      </w:r>
      <w:r w:rsidR="005579C0">
        <w:rPr>
          <w:rFonts w:ascii="Arial" w:hAnsi="Arial" w:cs="Arial"/>
        </w:rPr>
        <w:t>, through Child Resettlement Licence.</w:t>
      </w:r>
    </w:p>
    <w:p w14:paraId="741EBEF3" w14:textId="77777777" w:rsidR="00E27163" w:rsidRPr="00E61063" w:rsidRDefault="00E27163" w:rsidP="00E61063">
      <w:pPr>
        <w:rPr>
          <w:rFonts w:ascii="Arial" w:hAnsi="Arial" w:cs="Arial"/>
        </w:rPr>
      </w:pPr>
    </w:p>
    <w:p w14:paraId="0305A593" w14:textId="503DD7F7" w:rsidR="00DC2436" w:rsidRDefault="00DC2436" w:rsidP="00FC2BA8">
      <w:pPr>
        <w:rPr>
          <w:rFonts w:ascii="Arial" w:hAnsi="Arial" w:cs="Arial"/>
        </w:rPr>
      </w:pPr>
    </w:p>
    <w:p w14:paraId="7A1E5E22" w14:textId="4A8BD291" w:rsidR="00793C8E" w:rsidRDefault="00793C8E" w:rsidP="00FC2BA8">
      <w:pPr>
        <w:rPr>
          <w:rFonts w:ascii="Arial" w:hAnsi="Arial" w:cs="Arial"/>
        </w:rPr>
      </w:pPr>
    </w:p>
    <w:p w14:paraId="3B3A7E9A" w14:textId="7119CF74" w:rsidR="00DC70DE" w:rsidRDefault="005B4CF5" w:rsidP="00793C8E">
      <w:pPr>
        <w:tabs>
          <w:tab w:val="left" w:pos="1021"/>
        </w:tabs>
        <w:rPr>
          <w:rFonts w:ascii="Arial" w:hAnsi="Arial" w:cs="Arial"/>
          <w:b/>
          <w:bCs/>
          <w:sz w:val="28"/>
          <w:szCs w:val="28"/>
        </w:rPr>
      </w:pPr>
      <w:r>
        <w:rPr>
          <w:noProof/>
        </w:rPr>
        <w:lastRenderedPageBreak/>
        <w:drawing>
          <wp:anchor distT="0" distB="0" distL="114300" distR="114300" simplePos="0" relativeHeight="251658268" behindDoc="0" locked="0" layoutInCell="1" allowOverlap="1" wp14:anchorId="7F88B3C7" wp14:editId="2251BB67">
            <wp:simplePos x="0" y="0"/>
            <wp:positionH relativeFrom="margin">
              <wp:posOffset>2757540</wp:posOffset>
            </wp:positionH>
            <wp:positionV relativeFrom="paragraph">
              <wp:posOffset>26340</wp:posOffset>
            </wp:positionV>
            <wp:extent cx="1749425" cy="1864360"/>
            <wp:effectExtent l="0" t="0" r="3175" b="2540"/>
            <wp:wrapSquare wrapText="bothSides"/>
            <wp:docPr id="2071020668" name="Picture 2071020668" descr="Thinking face emoji vector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emoji vector PNG - Similar 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942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863E8" w14:textId="77777777" w:rsidR="00DC70DE" w:rsidRDefault="00DC70DE" w:rsidP="00793C8E">
      <w:pPr>
        <w:tabs>
          <w:tab w:val="left" w:pos="1021"/>
        </w:tabs>
        <w:rPr>
          <w:rFonts w:ascii="Arial" w:hAnsi="Arial" w:cs="Arial"/>
          <w:b/>
          <w:bCs/>
          <w:sz w:val="28"/>
          <w:szCs w:val="28"/>
        </w:rPr>
      </w:pPr>
    </w:p>
    <w:p w14:paraId="698F332B" w14:textId="77777777" w:rsidR="00DC70DE" w:rsidRDefault="00DC70DE" w:rsidP="00793C8E">
      <w:pPr>
        <w:tabs>
          <w:tab w:val="left" w:pos="1021"/>
        </w:tabs>
        <w:rPr>
          <w:rFonts w:ascii="Arial" w:hAnsi="Arial" w:cs="Arial"/>
          <w:b/>
          <w:bCs/>
          <w:sz w:val="28"/>
          <w:szCs w:val="28"/>
        </w:rPr>
      </w:pPr>
    </w:p>
    <w:p w14:paraId="35C325AA" w14:textId="77777777" w:rsidR="00DC70DE" w:rsidRDefault="00DC70DE" w:rsidP="00793C8E">
      <w:pPr>
        <w:tabs>
          <w:tab w:val="left" w:pos="1021"/>
        </w:tabs>
        <w:rPr>
          <w:rFonts w:ascii="Arial" w:hAnsi="Arial" w:cs="Arial"/>
          <w:b/>
          <w:bCs/>
          <w:sz w:val="28"/>
          <w:szCs w:val="28"/>
        </w:rPr>
      </w:pPr>
    </w:p>
    <w:p w14:paraId="4639926C" w14:textId="77777777" w:rsidR="005B4CF5" w:rsidRDefault="005B4CF5" w:rsidP="005B4CF5">
      <w:pPr>
        <w:tabs>
          <w:tab w:val="left" w:pos="1021"/>
        </w:tabs>
        <w:rPr>
          <w:rFonts w:ascii="Arial" w:hAnsi="Arial" w:cs="Arial"/>
          <w:b/>
          <w:bCs/>
          <w:sz w:val="28"/>
          <w:szCs w:val="28"/>
        </w:rPr>
      </w:pPr>
      <w:r w:rsidRPr="00793C8E">
        <w:rPr>
          <w:rFonts w:ascii="Arial" w:hAnsi="Arial" w:cs="Arial"/>
          <w:b/>
          <w:bCs/>
          <w:sz w:val="28"/>
          <w:szCs w:val="28"/>
        </w:rPr>
        <w:t>So how did we do in 2023?</w:t>
      </w:r>
    </w:p>
    <w:p w14:paraId="503EDB9B" w14:textId="77777777" w:rsidR="00DC70DE" w:rsidRDefault="00DC70DE" w:rsidP="00793C8E">
      <w:pPr>
        <w:tabs>
          <w:tab w:val="left" w:pos="1021"/>
        </w:tabs>
        <w:rPr>
          <w:rFonts w:ascii="Arial" w:hAnsi="Arial" w:cs="Arial"/>
          <w:b/>
          <w:bCs/>
          <w:sz w:val="28"/>
          <w:szCs w:val="28"/>
        </w:rPr>
      </w:pPr>
    </w:p>
    <w:p w14:paraId="27870919" w14:textId="77777777" w:rsidR="005B4CF5" w:rsidRDefault="005B4CF5" w:rsidP="00793C8E">
      <w:pPr>
        <w:tabs>
          <w:tab w:val="left" w:pos="1021"/>
        </w:tabs>
        <w:rPr>
          <w:rFonts w:ascii="Arial" w:hAnsi="Arial" w:cs="Arial"/>
          <w:b/>
          <w:bCs/>
          <w:sz w:val="28"/>
          <w:szCs w:val="28"/>
        </w:rPr>
      </w:pPr>
    </w:p>
    <w:p w14:paraId="1D083CCD" w14:textId="77777777" w:rsidR="005B4CF5" w:rsidRDefault="005B4CF5" w:rsidP="00793C8E">
      <w:pPr>
        <w:tabs>
          <w:tab w:val="left" w:pos="1021"/>
        </w:tabs>
        <w:rPr>
          <w:rFonts w:ascii="Arial" w:hAnsi="Arial" w:cs="Arial"/>
          <w:b/>
          <w:bCs/>
          <w:sz w:val="28"/>
          <w:szCs w:val="28"/>
        </w:rPr>
      </w:pPr>
    </w:p>
    <w:p w14:paraId="1F5C7F1E" w14:textId="77777777" w:rsidR="00DC70DE" w:rsidRDefault="00DC70DE" w:rsidP="00793C8E">
      <w:pPr>
        <w:tabs>
          <w:tab w:val="left" w:pos="1021"/>
        </w:tabs>
        <w:rPr>
          <w:rFonts w:ascii="Arial" w:hAnsi="Arial" w:cs="Arial"/>
          <w:b/>
          <w:bCs/>
          <w:sz w:val="28"/>
          <w:szCs w:val="28"/>
        </w:rPr>
      </w:pPr>
    </w:p>
    <w:p w14:paraId="1CD4C561" w14:textId="77777777" w:rsidR="00DC70DE" w:rsidRDefault="00DC70DE" w:rsidP="00793C8E">
      <w:pPr>
        <w:tabs>
          <w:tab w:val="left" w:pos="1021"/>
        </w:tabs>
        <w:rPr>
          <w:rFonts w:ascii="Arial" w:hAnsi="Arial" w:cs="Arial"/>
          <w:b/>
          <w:bCs/>
          <w:sz w:val="28"/>
          <w:szCs w:val="28"/>
        </w:rPr>
      </w:pPr>
    </w:p>
    <w:p w14:paraId="71EC698C" w14:textId="77777777" w:rsidR="00FC1481" w:rsidRDefault="00487F51" w:rsidP="00306A93">
      <w:pPr>
        <w:pStyle w:val="ListParagraph"/>
        <w:numPr>
          <w:ilvl w:val="0"/>
          <w:numId w:val="43"/>
        </w:numPr>
        <w:tabs>
          <w:tab w:val="left" w:pos="1021"/>
        </w:tabs>
        <w:rPr>
          <w:rFonts w:ascii="Arial" w:hAnsi="Arial" w:cs="Arial"/>
        </w:rPr>
      </w:pPr>
      <w:r w:rsidRPr="00487F51">
        <w:rPr>
          <w:rFonts w:ascii="Arial" w:hAnsi="Arial" w:cs="Arial"/>
        </w:rPr>
        <w:t xml:space="preserve">We </w:t>
      </w:r>
      <w:r w:rsidR="003E308C">
        <w:rPr>
          <w:rFonts w:ascii="Arial" w:hAnsi="Arial" w:cs="Arial"/>
        </w:rPr>
        <w:t xml:space="preserve">facilitated </w:t>
      </w:r>
      <w:r w:rsidR="001F7EDB">
        <w:rPr>
          <w:rFonts w:ascii="Arial" w:hAnsi="Arial" w:cs="Arial"/>
        </w:rPr>
        <w:t xml:space="preserve">prisoner focus </w:t>
      </w:r>
      <w:r w:rsidR="00362327">
        <w:rPr>
          <w:rFonts w:ascii="Arial" w:hAnsi="Arial" w:cs="Arial"/>
        </w:rPr>
        <w:t xml:space="preserve">groups </w:t>
      </w:r>
      <w:r w:rsidR="00001D69">
        <w:rPr>
          <w:rFonts w:ascii="Arial" w:hAnsi="Arial" w:cs="Arial"/>
        </w:rPr>
        <w:t xml:space="preserve">with our ‘isolated prisoner cohort’ &amp; went on to </w:t>
      </w:r>
      <w:r w:rsidRPr="00487F51">
        <w:rPr>
          <w:rFonts w:ascii="Arial" w:hAnsi="Arial" w:cs="Arial"/>
        </w:rPr>
        <w:t>delive</w:t>
      </w:r>
      <w:r w:rsidR="00FC1481">
        <w:rPr>
          <w:rFonts w:ascii="Arial" w:hAnsi="Arial" w:cs="Arial"/>
        </w:rPr>
        <w:t>r</w:t>
      </w:r>
      <w:r w:rsidRPr="00487F51">
        <w:rPr>
          <w:rFonts w:ascii="Arial" w:hAnsi="Arial" w:cs="Arial"/>
        </w:rPr>
        <w:t xml:space="preserve"> 2 x Isolated prisoner </w:t>
      </w:r>
      <w:r w:rsidR="00665F1B">
        <w:rPr>
          <w:rFonts w:ascii="Arial" w:hAnsi="Arial" w:cs="Arial"/>
        </w:rPr>
        <w:t>days</w:t>
      </w:r>
      <w:r w:rsidR="00FC1481">
        <w:rPr>
          <w:rFonts w:ascii="Arial" w:hAnsi="Arial" w:cs="Arial"/>
        </w:rPr>
        <w:t>, both were well attended and received positive feedback.</w:t>
      </w:r>
    </w:p>
    <w:p w14:paraId="351DC29D" w14:textId="77777777" w:rsidR="00085FA3" w:rsidRDefault="008D4BF0" w:rsidP="00306A93">
      <w:pPr>
        <w:pStyle w:val="ListParagraph"/>
        <w:numPr>
          <w:ilvl w:val="0"/>
          <w:numId w:val="43"/>
        </w:numPr>
        <w:tabs>
          <w:tab w:val="left" w:pos="1021"/>
        </w:tabs>
        <w:rPr>
          <w:rFonts w:ascii="Arial" w:hAnsi="Arial" w:cs="Arial"/>
        </w:rPr>
      </w:pPr>
      <w:r>
        <w:rPr>
          <w:rFonts w:ascii="Arial" w:hAnsi="Arial" w:cs="Arial"/>
        </w:rPr>
        <w:t>We have increased the number of one-to-</w:t>
      </w:r>
      <w:r w:rsidR="00085FA3">
        <w:rPr>
          <w:rFonts w:ascii="Arial" w:hAnsi="Arial" w:cs="Arial"/>
        </w:rPr>
        <w:t>one visits in the Family Bonding Unit</w:t>
      </w:r>
    </w:p>
    <w:p w14:paraId="765110B1" w14:textId="5DF67D23" w:rsidR="00EF0825" w:rsidRPr="002833FE" w:rsidRDefault="00802E6D" w:rsidP="007B0663">
      <w:pPr>
        <w:pStyle w:val="ListParagraph"/>
        <w:numPr>
          <w:ilvl w:val="0"/>
          <w:numId w:val="43"/>
        </w:numPr>
        <w:tabs>
          <w:tab w:val="left" w:pos="1021"/>
        </w:tabs>
        <w:rPr>
          <w:rFonts w:ascii="Arial" w:hAnsi="Arial" w:cs="Arial"/>
        </w:rPr>
      </w:pPr>
      <w:r>
        <w:rPr>
          <w:rFonts w:ascii="Arial" w:hAnsi="Arial" w:cs="Arial"/>
        </w:rPr>
        <w:t xml:space="preserve">The Christmas visits for </w:t>
      </w:r>
      <w:r w:rsidR="00171CCE">
        <w:rPr>
          <w:rFonts w:ascii="Arial" w:hAnsi="Arial" w:cs="Arial"/>
        </w:rPr>
        <w:t>adults and children we</w:t>
      </w:r>
      <w:r w:rsidR="009F1C01">
        <w:rPr>
          <w:rFonts w:ascii="Arial" w:hAnsi="Arial" w:cs="Arial"/>
        </w:rPr>
        <w:t xml:space="preserve">nt well, with the </w:t>
      </w:r>
      <w:r w:rsidR="000A74FD">
        <w:rPr>
          <w:rFonts w:ascii="Arial" w:hAnsi="Arial" w:cs="Arial"/>
        </w:rPr>
        <w:t>visit to see Father Christmas in the Main House being a particular hit</w:t>
      </w:r>
      <w:r w:rsidR="001830D1">
        <w:rPr>
          <w:rFonts w:ascii="Arial" w:hAnsi="Arial" w:cs="Arial"/>
        </w:rPr>
        <w:t xml:space="preserve"> </w:t>
      </w:r>
      <w:r w:rsidR="001830D1" w:rsidRPr="001830D1">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F0825">
        <w:rPr>
          <w:rFonts w:ascii="Arial" w:hAnsi="Arial" w:cs="Arial"/>
        </w:rPr>
        <w:t xml:space="preserve"> &amp; these days included Choir &amp; </w:t>
      </w:r>
      <w:r w:rsidR="007B0663">
        <w:rPr>
          <w:rFonts w:ascii="Arial" w:hAnsi="Arial" w:cs="Arial"/>
        </w:rPr>
        <w:t>drama group.</w:t>
      </w:r>
    </w:p>
    <w:p w14:paraId="7D02F6C1" w14:textId="376E52C7" w:rsidR="007B0663" w:rsidRDefault="00E27163" w:rsidP="000E67BF">
      <w:pPr>
        <w:pStyle w:val="ListParagraph"/>
        <w:numPr>
          <w:ilvl w:val="0"/>
          <w:numId w:val="43"/>
        </w:numPr>
        <w:tabs>
          <w:tab w:val="left" w:pos="1021"/>
        </w:tabs>
        <w:rPr>
          <w:rFonts w:ascii="Arial" w:hAnsi="Arial" w:cs="Arial"/>
        </w:rPr>
      </w:pPr>
      <w:r>
        <w:rPr>
          <w:rFonts w:ascii="Arial" w:hAnsi="Arial" w:cs="Arial"/>
        </w:rPr>
        <w:t xml:space="preserve">Tracy, Jayne &amp; </w:t>
      </w:r>
      <w:r w:rsidR="000E67BF">
        <w:rPr>
          <w:rFonts w:ascii="Arial" w:hAnsi="Arial" w:cs="Arial"/>
        </w:rPr>
        <w:t>Laura</w:t>
      </w:r>
      <w:r>
        <w:rPr>
          <w:rFonts w:ascii="Arial" w:hAnsi="Arial" w:cs="Arial"/>
        </w:rPr>
        <w:t xml:space="preserve"> and joined the Pact Team</w:t>
      </w:r>
      <w:r w:rsidRPr="00E27163">
        <w:rPr>
          <w:rFonts w:ascii="Arial" w:hAnsi="Arial" w:cs="Arial"/>
        </w:rPr>
        <w:t xml:space="preserve">    </w:t>
      </w:r>
    </w:p>
    <w:p w14:paraId="7A91BAD0" w14:textId="669899BB" w:rsidR="00E27163" w:rsidRPr="00E27163" w:rsidRDefault="007B0663" w:rsidP="002833FE">
      <w:pPr>
        <w:pStyle w:val="ListParagraph"/>
        <w:numPr>
          <w:ilvl w:val="0"/>
          <w:numId w:val="43"/>
        </w:numPr>
        <w:tabs>
          <w:tab w:val="left" w:pos="1021"/>
        </w:tabs>
        <w:rPr>
          <w:rFonts w:ascii="Arial" w:hAnsi="Arial" w:cs="Arial"/>
        </w:rPr>
      </w:pPr>
      <w:r>
        <w:rPr>
          <w:rFonts w:ascii="Arial" w:hAnsi="Arial" w:cs="Arial"/>
        </w:rPr>
        <w:t>Increased Casework delivery to our prisoners</w:t>
      </w:r>
      <w:r w:rsidR="00E27163" w:rsidRPr="00E27163">
        <w:rPr>
          <w:rFonts w:ascii="Arial" w:hAnsi="Arial" w:cs="Arial"/>
        </w:rPr>
        <w:t xml:space="preserve">  </w:t>
      </w:r>
    </w:p>
    <w:p w14:paraId="1CC5170F" w14:textId="5EC9F1E5" w:rsidR="00BD1F30" w:rsidRDefault="00BD1F30" w:rsidP="00E469DD">
      <w:pPr>
        <w:pStyle w:val="ListParagraph"/>
        <w:tabs>
          <w:tab w:val="left" w:pos="1021"/>
        </w:tabs>
        <w:rPr>
          <w:rFonts w:ascii="Arial" w:hAnsi="Arial" w:cs="Arial"/>
        </w:rPr>
      </w:pPr>
    </w:p>
    <w:p w14:paraId="464110AB" w14:textId="1E6A5F0E" w:rsidR="00376021" w:rsidRPr="002833FE" w:rsidRDefault="00376021" w:rsidP="002833FE">
      <w:pPr>
        <w:tabs>
          <w:tab w:val="left" w:pos="1021"/>
        </w:tabs>
        <w:rPr>
          <w:rFonts w:ascii="Arial" w:hAnsi="Arial" w:cs="Arial"/>
        </w:rPr>
      </w:pPr>
    </w:p>
    <w:p w14:paraId="36AF6D2C" w14:textId="77777777" w:rsidR="00E61063" w:rsidRDefault="00E61063" w:rsidP="00FC2BA8">
      <w:pPr>
        <w:rPr>
          <w:rFonts w:ascii="Arial" w:hAnsi="Arial" w:cs="Arial"/>
          <w:b/>
          <w:bCs/>
          <w:sz w:val="28"/>
          <w:szCs w:val="28"/>
        </w:rPr>
      </w:pPr>
    </w:p>
    <w:p w14:paraId="19663BC5" w14:textId="77777777" w:rsidR="00E61063" w:rsidRDefault="00E61063" w:rsidP="00FC2BA8">
      <w:pPr>
        <w:rPr>
          <w:rFonts w:ascii="Arial" w:hAnsi="Arial" w:cs="Arial"/>
          <w:b/>
          <w:bCs/>
          <w:sz w:val="28"/>
          <w:szCs w:val="28"/>
        </w:rPr>
      </w:pPr>
    </w:p>
    <w:p w14:paraId="2CB481EC" w14:textId="77777777" w:rsidR="00E61063" w:rsidRDefault="00E61063" w:rsidP="00FC2BA8">
      <w:pPr>
        <w:rPr>
          <w:rFonts w:ascii="Arial" w:hAnsi="Arial" w:cs="Arial"/>
          <w:b/>
          <w:bCs/>
          <w:sz w:val="28"/>
          <w:szCs w:val="28"/>
        </w:rPr>
      </w:pPr>
    </w:p>
    <w:p w14:paraId="4056ED9C" w14:textId="77777777" w:rsidR="00E61063" w:rsidRDefault="00E61063" w:rsidP="00FC2BA8">
      <w:pPr>
        <w:rPr>
          <w:rFonts w:ascii="Arial" w:hAnsi="Arial" w:cs="Arial"/>
          <w:b/>
          <w:bCs/>
          <w:sz w:val="28"/>
          <w:szCs w:val="28"/>
        </w:rPr>
      </w:pPr>
    </w:p>
    <w:p w14:paraId="2B5CFA40" w14:textId="3C45B0C4" w:rsidR="00FC2BA8" w:rsidRPr="00A60F1F" w:rsidRDefault="00A90C6A" w:rsidP="00FC2BA8">
      <w:pPr>
        <w:rPr>
          <w:rFonts w:ascii="Arial" w:hAnsi="Arial" w:cs="Arial"/>
          <w:b/>
          <w:bCs/>
          <w:sz w:val="28"/>
          <w:szCs w:val="28"/>
        </w:rPr>
      </w:pPr>
      <w:r w:rsidRPr="00A60F1F">
        <w:rPr>
          <w:rFonts w:ascii="Arial" w:hAnsi="Arial" w:cs="Arial"/>
          <w:b/>
          <w:bCs/>
          <w:sz w:val="28"/>
          <w:szCs w:val="28"/>
        </w:rPr>
        <w:t xml:space="preserve">How will we measure </w:t>
      </w:r>
      <w:r w:rsidR="00F747AC" w:rsidRPr="00A60F1F">
        <w:rPr>
          <w:rFonts w:ascii="Arial" w:hAnsi="Arial" w:cs="Arial"/>
          <w:b/>
          <w:bCs/>
          <w:sz w:val="28"/>
          <w:szCs w:val="28"/>
        </w:rPr>
        <w:t>our success</w:t>
      </w:r>
      <w:r w:rsidR="00E61063">
        <w:rPr>
          <w:rFonts w:ascii="Arial" w:hAnsi="Arial" w:cs="Arial"/>
          <w:b/>
          <w:bCs/>
          <w:sz w:val="28"/>
          <w:szCs w:val="28"/>
        </w:rPr>
        <w:t xml:space="preserve"> in 2024/25</w:t>
      </w:r>
      <w:r w:rsidR="00F747AC" w:rsidRPr="00A60F1F">
        <w:rPr>
          <w:rFonts w:ascii="Arial" w:hAnsi="Arial" w:cs="Arial"/>
          <w:b/>
          <w:bCs/>
          <w:sz w:val="28"/>
          <w:szCs w:val="28"/>
        </w:rPr>
        <w:t>?</w:t>
      </w:r>
    </w:p>
    <w:p w14:paraId="2864F76B" w14:textId="3E6BE238" w:rsidR="00F747AC" w:rsidRDefault="00F747AC" w:rsidP="00FC2BA8">
      <w:pPr>
        <w:rPr>
          <w:rFonts w:ascii="Arial" w:hAnsi="Arial" w:cs="Arial"/>
          <w:b/>
          <w:bCs/>
          <w:sz w:val="28"/>
          <w:szCs w:val="28"/>
        </w:rPr>
      </w:pPr>
    </w:p>
    <w:p w14:paraId="5DCDBD2B" w14:textId="6B169F47" w:rsidR="00E77CE9" w:rsidRPr="00263C68" w:rsidRDefault="004013D1" w:rsidP="00E77CE9">
      <w:pPr>
        <w:pStyle w:val="ListParagraph"/>
        <w:numPr>
          <w:ilvl w:val="0"/>
          <w:numId w:val="35"/>
        </w:numPr>
        <w:rPr>
          <w:rFonts w:ascii="Arial" w:hAnsi="Arial" w:cs="Arial"/>
          <w:b/>
          <w:bCs/>
          <w:sz w:val="28"/>
          <w:szCs w:val="28"/>
        </w:rPr>
      </w:pPr>
      <w:r>
        <w:rPr>
          <w:rFonts w:ascii="Arial" w:hAnsi="Arial" w:cs="Arial"/>
          <w:sz w:val="22"/>
          <w:szCs w:val="22"/>
        </w:rPr>
        <w:t xml:space="preserve">By </w:t>
      </w:r>
      <w:r w:rsidR="00E43D71">
        <w:rPr>
          <w:rFonts w:ascii="Arial" w:hAnsi="Arial" w:cs="Arial"/>
          <w:sz w:val="22"/>
          <w:szCs w:val="22"/>
        </w:rPr>
        <w:t xml:space="preserve">improving </w:t>
      </w:r>
      <w:r>
        <w:rPr>
          <w:rFonts w:ascii="Arial" w:hAnsi="Arial" w:cs="Arial"/>
          <w:sz w:val="22"/>
          <w:szCs w:val="22"/>
        </w:rPr>
        <w:t>number</w:t>
      </w:r>
      <w:r w:rsidR="00847A77">
        <w:rPr>
          <w:rFonts w:ascii="Arial" w:hAnsi="Arial" w:cs="Arial"/>
          <w:sz w:val="22"/>
          <w:szCs w:val="22"/>
        </w:rPr>
        <w:t xml:space="preserve">s </w:t>
      </w:r>
      <w:r>
        <w:rPr>
          <w:rFonts w:ascii="Arial" w:hAnsi="Arial" w:cs="Arial"/>
          <w:sz w:val="22"/>
          <w:szCs w:val="22"/>
        </w:rPr>
        <w:t xml:space="preserve">of </w:t>
      </w:r>
      <w:r w:rsidR="00340509">
        <w:rPr>
          <w:rFonts w:ascii="Arial" w:hAnsi="Arial" w:cs="Arial"/>
          <w:sz w:val="22"/>
          <w:szCs w:val="22"/>
        </w:rPr>
        <w:t>spaces / attendees available for each visit</w:t>
      </w:r>
    </w:p>
    <w:p w14:paraId="3CB15EE9" w14:textId="7509150E" w:rsidR="00263C68" w:rsidRPr="002906EB" w:rsidRDefault="00DC70DE" w:rsidP="00E77CE9">
      <w:pPr>
        <w:pStyle w:val="ListParagraph"/>
        <w:numPr>
          <w:ilvl w:val="0"/>
          <w:numId w:val="35"/>
        </w:numPr>
        <w:rPr>
          <w:rFonts w:ascii="Arial" w:hAnsi="Arial" w:cs="Arial"/>
          <w:b/>
          <w:bCs/>
          <w:sz w:val="28"/>
          <w:szCs w:val="28"/>
        </w:rPr>
      </w:pPr>
      <w:r>
        <w:rPr>
          <w:rFonts w:ascii="Arial" w:hAnsi="Arial" w:cs="Arial"/>
          <w:b/>
          <w:noProof/>
        </w:rPr>
        <w:drawing>
          <wp:anchor distT="0" distB="0" distL="114300" distR="114300" simplePos="0" relativeHeight="251667484" behindDoc="0" locked="0" layoutInCell="1" allowOverlap="1" wp14:anchorId="0F748A16" wp14:editId="6BF684A4">
            <wp:simplePos x="0" y="0"/>
            <wp:positionH relativeFrom="margin">
              <wp:align>right</wp:align>
            </wp:positionH>
            <wp:positionV relativeFrom="paragraph">
              <wp:posOffset>108135</wp:posOffset>
            </wp:positionV>
            <wp:extent cx="1304290" cy="1327785"/>
            <wp:effectExtent l="0" t="0" r="0" b="5715"/>
            <wp:wrapSquare wrapText="bothSides"/>
            <wp:docPr id="51" name="Picture 51"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too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290" cy="1327785"/>
                    </a:xfrm>
                    <a:prstGeom prst="rect">
                      <a:avLst/>
                    </a:prstGeom>
                    <a:noFill/>
                    <a:ln>
                      <a:noFill/>
                    </a:ln>
                  </pic:spPr>
                </pic:pic>
              </a:graphicData>
            </a:graphic>
          </wp:anchor>
        </w:drawing>
      </w:r>
      <w:r w:rsidR="00263C68">
        <w:rPr>
          <w:rFonts w:ascii="Arial" w:hAnsi="Arial" w:cs="Arial"/>
          <w:sz w:val="22"/>
          <w:szCs w:val="22"/>
        </w:rPr>
        <w:t xml:space="preserve">By the statistics collated regarding </w:t>
      </w:r>
      <w:r w:rsidR="00B46109">
        <w:rPr>
          <w:rFonts w:ascii="Arial" w:hAnsi="Arial" w:cs="Arial"/>
          <w:sz w:val="22"/>
          <w:szCs w:val="22"/>
        </w:rPr>
        <w:t>ethnicity, race</w:t>
      </w:r>
      <w:r w:rsidR="002906EB">
        <w:rPr>
          <w:rFonts w:ascii="Arial" w:hAnsi="Arial" w:cs="Arial"/>
          <w:sz w:val="22"/>
          <w:szCs w:val="22"/>
        </w:rPr>
        <w:t xml:space="preserve">, and cultural attendance on family </w:t>
      </w:r>
      <w:r w:rsidR="00DC549D">
        <w:rPr>
          <w:rFonts w:ascii="Arial" w:hAnsi="Arial" w:cs="Arial"/>
          <w:sz w:val="22"/>
          <w:szCs w:val="22"/>
        </w:rPr>
        <w:t>matters.</w:t>
      </w:r>
    </w:p>
    <w:p w14:paraId="3A34D96C" w14:textId="3DC8EFCF" w:rsidR="002906EB" w:rsidRPr="00FD0CF1" w:rsidRDefault="002906EB" w:rsidP="00E77CE9">
      <w:pPr>
        <w:pStyle w:val="ListParagraph"/>
        <w:numPr>
          <w:ilvl w:val="0"/>
          <w:numId w:val="35"/>
        </w:numPr>
        <w:rPr>
          <w:rFonts w:ascii="Arial" w:hAnsi="Arial" w:cs="Arial"/>
          <w:b/>
          <w:bCs/>
          <w:sz w:val="28"/>
          <w:szCs w:val="28"/>
        </w:rPr>
      </w:pPr>
      <w:r>
        <w:rPr>
          <w:rFonts w:ascii="Arial" w:hAnsi="Arial" w:cs="Arial"/>
          <w:sz w:val="22"/>
          <w:szCs w:val="22"/>
        </w:rPr>
        <w:t>By listening to t</w:t>
      </w:r>
      <w:r w:rsidR="00A117A1">
        <w:rPr>
          <w:rFonts w:ascii="Arial" w:hAnsi="Arial" w:cs="Arial"/>
          <w:sz w:val="22"/>
          <w:szCs w:val="22"/>
        </w:rPr>
        <w:t>hose in our care</w:t>
      </w:r>
      <w:r w:rsidR="006F1FAC">
        <w:rPr>
          <w:rFonts w:ascii="Arial" w:hAnsi="Arial" w:cs="Arial"/>
          <w:sz w:val="22"/>
          <w:szCs w:val="22"/>
        </w:rPr>
        <w:t>,</w:t>
      </w:r>
      <w:r w:rsidR="00A117A1">
        <w:rPr>
          <w:rFonts w:ascii="Arial" w:hAnsi="Arial" w:cs="Arial"/>
          <w:sz w:val="22"/>
          <w:szCs w:val="22"/>
        </w:rPr>
        <w:t xml:space="preserve"> and families / significant others through regular surveys</w:t>
      </w:r>
      <w:r w:rsidR="00FD0CF1">
        <w:rPr>
          <w:rFonts w:ascii="Arial" w:hAnsi="Arial" w:cs="Arial"/>
          <w:sz w:val="22"/>
          <w:szCs w:val="22"/>
        </w:rPr>
        <w:t>, recording and sharing comments and feedback</w:t>
      </w:r>
    </w:p>
    <w:p w14:paraId="75DB1BE4" w14:textId="07D4C5D4" w:rsidR="00FD0CF1" w:rsidRPr="00FE4D21" w:rsidRDefault="00FD0CF1" w:rsidP="00E77CE9">
      <w:pPr>
        <w:pStyle w:val="ListParagraph"/>
        <w:numPr>
          <w:ilvl w:val="0"/>
          <w:numId w:val="35"/>
        </w:numPr>
        <w:rPr>
          <w:rFonts w:ascii="Arial" w:hAnsi="Arial" w:cs="Arial"/>
          <w:b/>
          <w:bCs/>
          <w:sz w:val="28"/>
          <w:szCs w:val="28"/>
        </w:rPr>
      </w:pPr>
      <w:r>
        <w:rPr>
          <w:rFonts w:ascii="Arial" w:hAnsi="Arial" w:cs="Arial"/>
          <w:sz w:val="22"/>
          <w:szCs w:val="22"/>
        </w:rPr>
        <w:t xml:space="preserve">By the variety of </w:t>
      </w:r>
      <w:r w:rsidR="00FE4D21">
        <w:rPr>
          <w:rFonts w:ascii="Arial" w:hAnsi="Arial" w:cs="Arial"/>
          <w:sz w:val="22"/>
          <w:szCs w:val="22"/>
        </w:rPr>
        <w:t xml:space="preserve">family, friends and significant </w:t>
      </w:r>
      <w:proofErr w:type="gramStart"/>
      <w:r w:rsidR="00FE4D21">
        <w:rPr>
          <w:rFonts w:ascii="Arial" w:hAnsi="Arial" w:cs="Arial"/>
          <w:sz w:val="22"/>
          <w:szCs w:val="22"/>
        </w:rPr>
        <w:t>others</w:t>
      </w:r>
      <w:proofErr w:type="gramEnd"/>
      <w:r w:rsidR="00FE4D21">
        <w:rPr>
          <w:rFonts w:ascii="Arial" w:hAnsi="Arial" w:cs="Arial"/>
          <w:sz w:val="22"/>
          <w:szCs w:val="22"/>
        </w:rPr>
        <w:t xml:space="preserve"> visits offered</w:t>
      </w:r>
    </w:p>
    <w:p w14:paraId="5D1503E0" w14:textId="498FEDCA" w:rsidR="00C86DBE" w:rsidRPr="00921ABF" w:rsidRDefault="00FE4D21" w:rsidP="00C86DBE">
      <w:pPr>
        <w:pStyle w:val="ListParagraph"/>
        <w:numPr>
          <w:ilvl w:val="0"/>
          <w:numId w:val="35"/>
        </w:numPr>
        <w:rPr>
          <w:rFonts w:ascii="Arial" w:hAnsi="Arial" w:cs="Arial"/>
          <w:b/>
          <w:bCs/>
          <w:sz w:val="28"/>
          <w:szCs w:val="28"/>
        </w:rPr>
      </w:pPr>
      <w:r>
        <w:rPr>
          <w:rFonts w:ascii="Arial" w:hAnsi="Arial" w:cs="Arial"/>
          <w:sz w:val="22"/>
          <w:szCs w:val="22"/>
        </w:rPr>
        <w:t xml:space="preserve">By collating all data available to us </w:t>
      </w:r>
      <w:r w:rsidR="00C86DBE">
        <w:rPr>
          <w:rFonts w:ascii="Arial" w:hAnsi="Arial" w:cs="Arial"/>
          <w:sz w:val="22"/>
          <w:szCs w:val="22"/>
        </w:rPr>
        <w:t xml:space="preserve">from those in our care and act on the information </w:t>
      </w:r>
      <w:r w:rsidR="00921ABF">
        <w:rPr>
          <w:rFonts w:ascii="Arial" w:hAnsi="Arial" w:cs="Arial"/>
          <w:sz w:val="22"/>
          <w:szCs w:val="22"/>
        </w:rPr>
        <w:t>received</w:t>
      </w:r>
    </w:p>
    <w:p w14:paraId="4F80D641" w14:textId="7879BC15" w:rsidR="00921ABF" w:rsidRDefault="006750CB" w:rsidP="00C86DBE">
      <w:pPr>
        <w:pStyle w:val="ListParagraph"/>
        <w:numPr>
          <w:ilvl w:val="0"/>
          <w:numId w:val="35"/>
        </w:numPr>
        <w:rPr>
          <w:rFonts w:ascii="Arial" w:hAnsi="Arial" w:cs="Arial"/>
          <w:sz w:val="22"/>
          <w:szCs w:val="22"/>
        </w:rPr>
      </w:pPr>
      <w:r w:rsidRPr="00664F7D">
        <w:rPr>
          <w:rFonts w:ascii="Arial" w:hAnsi="Arial" w:cs="Arial"/>
          <w:sz w:val="22"/>
          <w:szCs w:val="22"/>
        </w:rPr>
        <w:t xml:space="preserve">Review the numbers </w:t>
      </w:r>
      <w:r w:rsidR="00664F7D" w:rsidRPr="00664F7D">
        <w:rPr>
          <w:rFonts w:ascii="Arial" w:hAnsi="Arial" w:cs="Arial"/>
          <w:sz w:val="22"/>
          <w:szCs w:val="22"/>
        </w:rPr>
        <w:t xml:space="preserve">engaging with </w:t>
      </w:r>
      <w:r w:rsidR="00D93758" w:rsidRPr="00664F7D">
        <w:rPr>
          <w:rFonts w:ascii="Arial" w:hAnsi="Arial" w:cs="Arial"/>
          <w:sz w:val="22"/>
          <w:szCs w:val="22"/>
        </w:rPr>
        <w:t>Pact.</w:t>
      </w:r>
    </w:p>
    <w:p w14:paraId="6F83CDFF" w14:textId="11C3404D" w:rsidR="005F3E10" w:rsidRDefault="00611BBC" w:rsidP="00C86DBE">
      <w:pPr>
        <w:pStyle w:val="ListParagraph"/>
        <w:numPr>
          <w:ilvl w:val="0"/>
          <w:numId w:val="35"/>
        </w:numPr>
        <w:rPr>
          <w:rFonts w:ascii="Arial" w:hAnsi="Arial" w:cs="Arial"/>
          <w:sz w:val="22"/>
          <w:szCs w:val="22"/>
        </w:rPr>
      </w:pPr>
      <w:r>
        <w:rPr>
          <w:rFonts w:ascii="Arial" w:hAnsi="Arial" w:cs="Arial"/>
          <w:sz w:val="22"/>
          <w:szCs w:val="22"/>
        </w:rPr>
        <w:t>Increase</w:t>
      </w:r>
      <w:r w:rsidR="00567F1D">
        <w:rPr>
          <w:rFonts w:ascii="Arial" w:hAnsi="Arial" w:cs="Arial"/>
          <w:sz w:val="22"/>
          <w:szCs w:val="22"/>
        </w:rPr>
        <w:t xml:space="preserve"> t</w:t>
      </w:r>
      <w:r w:rsidR="003E3D1A">
        <w:rPr>
          <w:rFonts w:ascii="Arial" w:hAnsi="Arial" w:cs="Arial"/>
          <w:sz w:val="22"/>
          <w:szCs w:val="22"/>
        </w:rPr>
        <w:t xml:space="preserve">he </w:t>
      </w:r>
      <w:r w:rsidR="00567F1D">
        <w:rPr>
          <w:rFonts w:ascii="Arial" w:hAnsi="Arial" w:cs="Arial"/>
          <w:sz w:val="22"/>
          <w:szCs w:val="22"/>
        </w:rPr>
        <w:t>number of</w:t>
      </w:r>
      <w:r w:rsidR="003E3D1A">
        <w:rPr>
          <w:rFonts w:ascii="Arial" w:hAnsi="Arial" w:cs="Arial"/>
          <w:sz w:val="22"/>
          <w:szCs w:val="22"/>
        </w:rPr>
        <w:t xml:space="preserve"> </w:t>
      </w:r>
      <w:proofErr w:type="spellStart"/>
      <w:r w:rsidR="003E3D1A">
        <w:rPr>
          <w:rFonts w:ascii="Arial" w:hAnsi="Arial" w:cs="Arial"/>
          <w:sz w:val="22"/>
          <w:szCs w:val="22"/>
        </w:rPr>
        <w:t>Ro</w:t>
      </w:r>
      <w:r w:rsidR="00757807">
        <w:rPr>
          <w:rFonts w:ascii="Arial" w:hAnsi="Arial" w:cs="Arial"/>
          <w:sz w:val="22"/>
          <w:szCs w:val="22"/>
        </w:rPr>
        <w:t>TL</w:t>
      </w:r>
      <w:r w:rsidR="00567F1D">
        <w:rPr>
          <w:rFonts w:ascii="Arial" w:hAnsi="Arial" w:cs="Arial"/>
          <w:sz w:val="22"/>
          <w:szCs w:val="22"/>
        </w:rPr>
        <w:t>’s</w:t>
      </w:r>
      <w:proofErr w:type="spellEnd"/>
      <w:r w:rsidR="00567F1D">
        <w:rPr>
          <w:rFonts w:ascii="Arial" w:hAnsi="Arial" w:cs="Arial"/>
          <w:sz w:val="22"/>
          <w:szCs w:val="22"/>
        </w:rPr>
        <w:t xml:space="preserve"> with different women</w:t>
      </w:r>
      <w:r w:rsidR="00757807">
        <w:rPr>
          <w:rFonts w:ascii="Arial" w:hAnsi="Arial" w:cs="Arial"/>
          <w:sz w:val="22"/>
          <w:szCs w:val="22"/>
        </w:rPr>
        <w:t xml:space="preserve"> </w:t>
      </w:r>
      <w:r w:rsidR="003E3D1A">
        <w:rPr>
          <w:rFonts w:ascii="Arial" w:hAnsi="Arial" w:cs="Arial"/>
          <w:sz w:val="22"/>
          <w:szCs w:val="22"/>
        </w:rPr>
        <w:t>for</w:t>
      </w:r>
      <w:r w:rsidR="00321012">
        <w:rPr>
          <w:rFonts w:ascii="Arial" w:hAnsi="Arial" w:cs="Arial"/>
          <w:sz w:val="22"/>
          <w:szCs w:val="22"/>
        </w:rPr>
        <w:t xml:space="preserve"> </w:t>
      </w:r>
      <w:r w:rsidR="00757807">
        <w:rPr>
          <w:rFonts w:ascii="Arial" w:hAnsi="Arial" w:cs="Arial"/>
          <w:sz w:val="22"/>
          <w:szCs w:val="22"/>
        </w:rPr>
        <w:t>maintaining Family T</w:t>
      </w:r>
      <w:r>
        <w:rPr>
          <w:rFonts w:ascii="Arial" w:hAnsi="Arial" w:cs="Arial"/>
          <w:sz w:val="22"/>
          <w:szCs w:val="22"/>
        </w:rPr>
        <w:t>i</w:t>
      </w:r>
      <w:r w:rsidR="00757807">
        <w:rPr>
          <w:rFonts w:ascii="Arial" w:hAnsi="Arial" w:cs="Arial"/>
          <w:sz w:val="22"/>
          <w:szCs w:val="22"/>
        </w:rPr>
        <w:t xml:space="preserve">es, </w:t>
      </w:r>
      <w:r w:rsidR="00AA7710">
        <w:rPr>
          <w:rFonts w:ascii="Arial" w:hAnsi="Arial" w:cs="Arial"/>
          <w:sz w:val="22"/>
          <w:szCs w:val="22"/>
        </w:rPr>
        <w:t xml:space="preserve">this includes </w:t>
      </w:r>
      <w:r w:rsidR="00D93758">
        <w:rPr>
          <w:rFonts w:ascii="Arial" w:hAnsi="Arial" w:cs="Arial"/>
          <w:sz w:val="22"/>
          <w:szCs w:val="22"/>
        </w:rPr>
        <w:t>CRL.</w:t>
      </w:r>
    </w:p>
    <w:p w14:paraId="6F0EF98D" w14:textId="20DDF151" w:rsidR="002A4CA3" w:rsidRDefault="002A4CA3" w:rsidP="00C86DBE">
      <w:pPr>
        <w:pStyle w:val="ListParagraph"/>
        <w:numPr>
          <w:ilvl w:val="0"/>
          <w:numId w:val="35"/>
        </w:numPr>
        <w:rPr>
          <w:rFonts w:ascii="Arial" w:hAnsi="Arial" w:cs="Arial"/>
          <w:sz w:val="22"/>
          <w:szCs w:val="22"/>
        </w:rPr>
      </w:pPr>
      <w:r>
        <w:rPr>
          <w:rFonts w:ascii="Arial" w:hAnsi="Arial" w:cs="Arial"/>
          <w:sz w:val="22"/>
          <w:szCs w:val="22"/>
        </w:rPr>
        <w:t>2024</w:t>
      </w:r>
      <w:r w:rsidR="00425330">
        <w:rPr>
          <w:rFonts w:ascii="Arial" w:hAnsi="Arial" w:cs="Arial"/>
          <w:sz w:val="22"/>
          <w:szCs w:val="22"/>
        </w:rPr>
        <w:t>/25</w:t>
      </w:r>
      <w:r>
        <w:rPr>
          <w:rFonts w:ascii="Arial" w:hAnsi="Arial" w:cs="Arial"/>
          <w:sz w:val="22"/>
          <w:szCs w:val="22"/>
        </w:rPr>
        <w:t xml:space="preserve"> RRO Needs Analysis to show we have identified </w:t>
      </w:r>
      <w:r w:rsidR="00BF2C72">
        <w:rPr>
          <w:rFonts w:ascii="Arial" w:hAnsi="Arial" w:cs="Arial"/>
          <w:sz w:val="22"/>
          <w:szCs w:val="22"/>
        </w:rPr>
        <w:t xml:space="preserve">needs raised in this </w:t>
      </w:r>
      <w:r w:rsidR="006F1FAC">
        <w:rPr>
          <w:rFonts w:ascii="Arial" w:hAnsi="Arial" w:cs="Arial"/>
          <w:sz w:val="22"/>
          <w:szCs w:val="22"/>
        </w:rPr>
        <w:t>year’s</w:t>
      </w:r>
      <w:r w:rsidR="00BF2C72">
        <w:rPr>
          <w:rFonts w:ascii="Arial" w:hAnsi="Arial" w:cs="Arial"/>
          <w:sz w:val="22"/>
          <w:szCs w:val="22"/>
        </w:rPr>
        <w:t xml:space="preserve"> survey.</w:t>
      </w:r>
      <w:r w:rsidR="0041757E">
        <w:rPr>
          <w:rFonts w:ascii="Arial" w:hAnsi="Arial" w:cs="Arial"/>
          <w:sz w:val="22"/>
          <w:szCs w:val="22"/>
        </w:rPr>
        <w:t xml:space="preserve"> </w:t>
      </w:r>
    </w:p>
    <w:p w14:paraId="1E6FD04D" w14:textId="77777777" w:rsidR="00E27163" w:rsidRDefault="00E27163" w:rsidP="00DD0997">
      <w:pPr>
        <w:spacing w:after="160" w:line="259" w:lineRule="auto"/>
        <w:rPr>
          <w:rFonts w:ascii="Arial" w:eastAsiaTheme="minorHAnsi" w:hAnsi="Arial" w:cs="Arial"/>
          <w:b/>
          <w:bCs/>
          <w:sz w:val="40"/>
          <w:szCs w:val="40"/>
        </w:rPr>
      </w:pPr>
    </w:p>
    <w:p w14:paraId="5206EDBD" w14:textId="77777777" w:rsidR="00E61063" w:rsidRDefault="00E61063" w:rsidP="00DD0997">
      <w:pPr>
        <w:spacing w:after="160" w:line="259" w:lineRule="auto"/>
        <w:rPr>
          <w:rFonts w:ascii="Arial" w:eastAsiaTheme="minorHAnsi" w:hAnsi="Arial" w:cs="Arial"/>
          <w:b/>
          <w:bCs/>
          <w:sz w:val="40"/>
          <w:szCs w:val="40"/>
        </w:rPr>
      </w:pPr>
    </w:p>
    <w:p w14:paraId="6DFD460C" w14:textId="77777777" w:rsidR="00E61063" w:rsidRDefault="00E61063" w:rsidP="00DD0997">
      <w:pPr>
        <w:spacing w:after="160" w:line="259" w:lineRule="auto"/>
        <w:rPr>
          <w:rFonts w:ascii="Arial" w:eastAsiaTheme="minorHAnsi" w:hAnsi="Arial" w:cs="Arial"/>
          <w:b/>
          <w:bCs/>
          <w:sz w:val="40"/>
          <w:szCs w:val="40"/>
        </w:rPr>
      </w:pPr>
    </w:p>
    <w:p w14:paraId="32E4889D" w14:textId="77777777" w:rsidR="00E61063" w:rsidRDefault="00E61063" w:rsidP="00DD0997">
      <w:pPr>
        <w:spacing w:after="160" w:line="259" w:lineRule="auto"/>
        <w:rPr>
          <w:rFonts w:ascii="Arial" w:eastAsiaTheme="minorHAnsi" w:hAnsi="Arial" w:cs="Arial"/>
          <w:b/>
          <w:bCs/>
          <w:sz w:val="40"/>
          <w:szCs w:val="40"/>
        </w:rPr>
      </w:pPr>
    </w:p>
    <w:p w14:paraId="0306305A" w14:textId="77777777" w:rsidR="00E61063" w:rsidRDefault="00E61063" w:rsidP="00DD0997">
      <w:pPr>
        <w:spacing w:after="160" w:line="259" w:lineRule="auto"/>
        <w:rPr>
          <w:rFonts w:ascii="Arial" w:eastAsiaTheme="minorHAnsi" w:hAnsi="Arial" w:cs="Arial"/>
          <w:b/>
          <w:bCs/>
          <w:sz w:val="40"/>
          <w:szCs w:val="40"/>
        </w:rPr>
      </w:pPr>
    </w:p>
    <w:p w14:paraId="1A444FAB" w14:textId="77777777" w:rsidR="00E61063" w:rsidRDefault="00E61063" w:rsidP="00DD0997">
      <w:pPr>
        <w:spacing w:after="160" w:line="259" w:lineRule="auto"/>
        <w:rPr>
          <w:rFonts w:ascii="Arial" w:eastAsiaTheme="minorHAnsi" w:hAnsi="Arial" w:cs="Arial"/>
          <w:b/>
          <w:bCs/>
          <w:sz w:val="40"/>
          <w:szCs w:val="40"/>
        </w:rPr>
      </w:pPr>
    </w:p>
    <w:p w14:paraId="27512D84" w14:textId="77777777" w:rsidR="00E61063" w:rsidRDefault="00E61063" w:rsidP="00DD0997">
      <w:pPr>
        <w:spacing w:after="160" w:line="259" w:lineRule="auto"/>
        <w:rPr>
          <w:rFonts w:ascii="Arial" w:eastAsiaTheme="minorHAnsi" w:hAnsi="Arial" w:cs="Arial"/>
          <w:b/>
          <w:bCs/>
          <w:sz w:val="40"/>
          <w:szCs w:val="40"/>
        </w:rPr>
      </w:pPr>
    </w:p>
    <w:p w14:paraId="294C442F" w14:textId="77777777" w:rsidR="00E61063" w:rsidRDefault="00E61063" w:rsidP="00DD0997">
      <w:pPr>
        <w:spacing w:after="160" w:line="259" w:lineRule="auto"/>
        <w:rPr>
          <w:rFonts w:ascii="Arial" w:eastAsiaTheme="minorHAnsi" w:hAnsi="Arial" w:cs="Arial"/>
          <w:b/>
          <w:bCs/>
          <w:sz w:val="40"/>
          <w:szCs w:val="40"/>
        </w:rPr>
      </w:pPr>
    </w:p>
    <w:p w14:paraId="5B4EA694" w14:textId="77777777" w:rsidR="00E61063" w:rsidRDefault="00E61063" w:rsidP="00DD0997">
      <w:pPr>
        <w:spacing w:after="160" w:line="259" w:lineRule="auto"/>
        <w:rPr>
          <w:rFonts w:ascii="Arial" w:eastAsiaTheme="minorHAnsi" w:hAnsi="Arial" w:cs="Arial"/>
          <w:b/>
          <w:bCs/>
          <w:sz w:val="40"/>
          <w:szCs w:val="40"/>
        </w:rPr>
      </w:pPr>
    </w:p>
    <w:p w14:paraId="447DF542" w14:textId="77777777" w:rsidR="00E61063" w:rsidRDefault="00E61063" w:rsidP="00DD0997">
      <w:pPr>
        <w:spacing w:after="160" w:line="259" w:lineRule="auto"/>
        <w:rPr>
          <w:rFonts w:ascii="Arial" w:eastAsiaTheme="minorHAnsi" w:hAnsi="Arial" w:cs="Arial"/>
          <w:b/>
          <w:bCs/>
          <w:sz w:val="40"/>
          <w:szCs w:val="40"/>
        </w:rPr>
      </w:pPr>
    </w:p>
    <w:p w14:paraId="617FB264" w14:textId="77777777" w:rsidR="00E61063" w:rsidRDefault="00E61063" w:rsidP="00DD0997">
      <w:pPr>
        <w:spacing w:after="160" w:line="259" w:lineRule="auto"/>
        <w:rPr>
          <w:rFonts w:ascii="Arial" w:eastAsiaTheme="minorHAnsi" w:hAnsi="Arial" w:cs="Arial"/>
          <w:b/>
          <w:bCs/>
          <w:sz w:val="40"/>
          <w:szCs w:val="40"/>
        </w:rPr>
      </w:pPr>
    </w:p>
    <w:p w14:paraId="59DCE584" w14:textId="2F36B9B9" w:rsidR="00DD0997" w:rsidRDefault="0055366A" w:rsidP="00DD0997">
      <w:pPr>
        <w:spacing w:after="160" w:line="259" w:lineRule="auto"/>
        <w:rPr>
          <w:rFonts w:ascii="Arial" w:eastAsiaTheme="minorHAnsi" w:hAnsi="Arial" w:cs="Arial"/>
          <w:b/>
          <w:bCs/>
          <w:sz w:val="40"/>
          <w:szCs w:val="40"/>
        </w:rPr>
      </w:pPr>
      <w:r w:rsidRPr="0055366A">
        <w:rPr>
          <w:rFonts w:ascii="Arial" w:eastAsiaTheme="minorHAnsi" w:hAnsi="Arial" w:cs="Arial"/>
          <w:b/>
          <w:bCs/>
          <w:sz w:val="40"/>
          <w:szCs w:val="40"/>
        </w:rPr>
        <w:t>Staffing Structure</w:t>
      </w:r>
    </w:p>
    <w:p w14:paraId="505EF4B8" w14:textId="729E54B6" w:rsidR="0055366A" w:rsidRPr="0055366A" w:rsidRDefault="000D0D6F" w:rsidP="005E1D6B">
      <w:pPr>
        <w:spacing w:after="160" w:line="259" w:lineRule="auto"/>
        <w:jc w:val="center"/>
        <w:rPr>
          <w:rFonts w:ascii="Arial" w:eastAsiaTheme="minorHAnsi" w:hAnsi="Arial" w:cs="Arial"/>
          <w:b/>
          <w:bCs/>
          <w:sz w:val="40"/>
          <w:szCs w:val="40"/>
        </w:rPr>
      </w:pPr>
      <w:r>
        <w:rPr>
          <w:rFonts w:ascii="Arial" w:eastAsiaTheme="minorHAnsi" w:hAnsi="Arial" w:cs="Arial"/>
          <w:b/>
          <w:bCs/>
          <w:noProof/>
          <w:sz w:val="40"/>
          <w:szCs w:val="40"/>
        </w:rPr>
        <mc:AlternateContent>
          <mc:Choice Requires="wps">
            <w:drawing>
              <wp:anchor distT="0" distB="0" distL="114300" distR="114300" simplePos="0" relativeHeight="251658251" behindDoc="0" locked="0" layoutInCell="1" allowOverlap="1" wp14:anchorId="3F24C826" wp14:editId="7C7C02ED">
                <wp:simplePos x="0" y="0"/>
                <wp:positionH relativeFrom="margin">
                  <wp:posOffset>1938303</wp:posOffset>
                </wp:positionH>
                <wp:positionV relativeFrom="paragraph">
                  <wp:posOffset>125588</wp:posOffset>
                </wp:positionV>
                <wp:extent cx="1908697" cy="702859"/>
                <wp:effectExtent l="0" t="0" r="15875" b="21590"/>
                <wp:wrapNone/>
                <wp:docPr id="52" name="Rectangle: Top Corners Rounded 52"/>
                <wp:cNvGraphicFramePr/>
                <a:graphic xmlns:a="http://schemas.openxmlformats.org/drawingml/2006/main">
                  <a:graphicData uri="http://schemas.microsoft.com/office/word/2010/wordprocessingShape">
                    <wps:wsp>
                      <wps:cNvSpPr/>
                      <wps:spPr>
                        <a:xfrm>
                          <a:off x="0" y="0"/>
                          <a:ext cx="1908697" cy="702859"/>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8F25F0" w14:textId="49E95CF5" w:rsidR="00057810" w:rsidRPr="007E2318" w:rsidRDefault="00AF6413" w:rsidP="00AF6413">
                            <w:pPr>
                              <w:rPr>
                                <w:rFonts w:ascii="Arial" w:hAnsi="Arial" w:cs="Arial"/>
                              </w:rPr>
                            </w:pPr>
                            <w:r>
                              <w:rPr>
                                <w:rFonts w:ascii="Arial" w:hAnsi="Arial" w:cs="Arial"/>
                              </w:rPr>
                              <w:t xml:space="preserve">           </w:t>
                            </w:r>
                            <w:r w:rsidR="005E1D6B" w:rsidRPr="007E2318">
                              <w:rPr>
                                <w:rFonts w:ascii="Arial" w:hAnsi="Arial" w:cs="Arial"/>
                              </w:rPr>
                              <w:t>Governor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C826" id="Rectangle: Top Corners Rounded 52" o:spid="_x0000_s1032" style="position:absolute;left:0;text-align:left;margin-left:152.6pt;margin-top:9.9pt;width:150.3pt;height:55.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08697,702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" adj="-11796480,,5400" path="m117146,l1791551,v64698,,117146,52448,117146,117146l1908697,702859r,l,702859r,l,117146c,52448,52448,,117146,xe" fillcolor="#5b9bd5 [3204]" strokecolor="#1f4d78 [1604]" strokeweight="1pt">
                <v:stroke joinstyle="miter"/>
                <v:formulas/>
                <v:path arrowok="t" o:connecttype="custom" o:connectlocs="117146,0;1791551,0;1908697,117146;1908697,702859;1908697,702859;0,702859;0,702859;0,117146;117146,0" o:connectangles="0,0,0,0,0,0,0,0,0" textboxrect="0,0,1908697,702859"/>
                <v:textbox>
                  <w:txbxContent>
                    <w:p w14:paraId="3E8F25F0" w14:textId="49E95CF5" w:rsidR="00057810" w:rsidRPr="007E2318" w:rsidRDefault="00AF6413" w:rsidP="00AF6413">
                      <w:pPr>
                        <w:rPr>
                          <w:rFonts w:ascii="Arial" w:hAnsi="Arial" w:cs="Arial"/>
                        </w:rPr>
                      </w:pPr>
                      <w:r>
                        <w:rPr>
                          <w:rFonts w:ascii="Arial" w:hAnsi="Arial" w:cs="Arial"/>
                        </w:rPr>
                        <w:t xml:space="preserve">           </w:t>
                      </w:r>
                      <w:r w:rsidR="005E1D6B" w:rsidRPr="007E2318">
                        <w:rPr>
                          <w:rFonts w:ascii="Arial" w:hAnsi="Arial" w:cs="Arial"/>
                        </w:rPr>
                        <w:t>Governor</w:t>
                      </w:r>
                    </w:p>
                  </w:txbxContent>
                </v:textbox>
                <w10:wrap anchorx="margin"/>
              </v:shape>
            </w:pict>
          </mc:Fallback>
        </mc:AlternateContent>
      </w:r>
    </w:p>
    <w:p w14:paraId="45FB5C16" w14:textId="62C34C05" w:rsidR="00DD0997" w:rsidRPr="00DD0997" w:rsidRDefault="005E1D6B" w:rsidP="005E1D6B">
      <w:pPr>
        <w:spacing w:after="160" w:line="259" w:lineRule="auto"/>
        <w:jc w:val="center"/>
        <w:rPr>
          <w:rFonts w:ascii="Arial" w:eastAsiaTheme="minorHAnsi" w:hAnsi="Arial" w:cs="Arial"/>
          <w:b/>
          <w:bCs/>
          <w:sz w:val="28"/>
          <w:szCs w:val="28"/>
        </w:rPr>
      </w:pPr>
      <w:r>
        <w:rPr>
          <w:rFonts w:ascii="Arial" w:eastAsiaTheme="minorHAnsi" w:hAnsi="Arial" w:cs="Arial"/>
          <w:b/>
          <w:bCs/>
          <w:sz w:val="28"/>
          <w:szCs w:val="28"/>
        </w:rPr>
        <w:t xml:space="preserve">     </w:t>
      </w:r>
    </w:p>
    <w:p w14:paraId="4FE646DE" w14:textId="3A328805" w:rsidR="003C4290" w:rsidRDefault="00A10266" w:rsidP="00FD4440">
      <w:pPr>
        <w:spacing w:after="160" w:line="259" w:lineRule="auto"/>
        <w:rPr>
          <w:rFonts w:ascii="Arial" w:eastAsiaTheme="minorHAnsi" w:hAnsi="Arial" w:cs="Arial"/>
          <w:sz w:val="22"/>
          <w:szCs w:val="22"/>
        </w:rPr>
      </w:pPr>
      <w:r>
        <w:rPr>
          <w:rFonts w:ascii="Arial" w:eastAsiaTheme="minorHAnsi" w:hAnsi="Arial" w:cs="Arial"/>
          <w:noProof/>
          <w:sz w:val="22"/>
          <w:szCs w:val="22"/>
        </w:rPr>
        <mc:AlternateContent>
          <mc:Choice Requires="wps">
            <w:drawing>
              <wp:anchor distT="0" distB="0" distL="114300" distR="114300" simplePos="0" relativeHeight="251658258" behindDoc="0" locked="0" layoutInCell="1" allowOverlap="1" wp14:anchorId="3CE8F5FF" wp14:editId="3F98E99B">
                <wp:simplePos x="0" y="0"/>
                <wp:positionH relativeFrom="margin">
                  <wp:align>center</wp:align>
                </wp:positionH>
                <wp:positionV relativeFrom="paragraph">
                  <wp:posOffset>171450</wp:posOffset>
                </wp:positionV>
                <wp:extent cx="484632" cy="443553"/>
                <wp:effectExtent l="19050" t="0" r="10795" b="33020"/>
                <wp:wrapNone/>
                <wp:docPr id="20" name="Arrow: Down 20"/>
                <wp:cNvGraphicFramePr/>
                <a:graphic xmlns:a="http://schemas.openxmlformats.org/drawingml/2006/main">
                  <a:graphicData uri="http://schemas.microsoft.com/office/word/2010/wordprocessingShape">
                    <wps:wsp>
                      <wps:cNvSpPr/>
                      <wps:spPr>
                        <a:xfrm>
                          <a:off x="0" y="0"/>
                          <a:ext cx="484632" cy="4435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978A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0;margin-top:13.5pt;width:38.15pt;height:34.95pt;z-index:25165825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" adj="10800" fillcolor="#5b9bd5 [3204]" strokecolor="#1f4d78 [1604]" strokeweight="1pt">
                <w10:wrap anchorx="margin"/>
              </v:shape>
            </w:pict>
          </mc:Fallback>
        </mc:AlternateContent>
      </w:r>
      <w:r w:rsidR="005E1D6B">
        <w:rPr>
          <w:rFonts w:ascii="Arial" w:eastAsiaTheme="minorHAnsi" w:hAnsi="Arial" w:cs="Arial"/>
          <w:sz w:val="22"/>
          <w:szCs w:val="22"/>
        </w:rPr>
        <w:t xml:space="preserve"> </w:t>
      </w:r>
    </w:p>
    <w:p w14:paraId="4E58E6BD" w14:textId="0881C760" w:rsidR="000B43C1" w:rsidRDefault="000B43C1" w:rsidP="00FD4440">
      <w:pPr>
        <w:spacing w:after="160" w:line="259" w:lineRule="auto"/>
        <w:rPr>
          <w:rFonts w:ascii="Arial" w:eastAsiaTheme="minorHAnsi" w:hAnsi="Arial" w:cs="Arial"/>
          <w:sz w:val="22"/>
          <w:szCs w:val="22"/>
        </w:rPr>
      </w:pPr>
    </w:p>
    <w:p w14:paraId="4D1F8E71" w14:textId="381FE21F" w:rsidR="003C4290" w:rsidRDefault="003C4290" w:rsidP="00FD4440">
      <w:pPr>
        <w:spacing w:after="160" w:line="259" w:lineRule="auto"/>
        <w:rPr>
          <w:rFonts w:ascii="Arial" w:eastAsiaTheme="minorHAnsi" w:hAnsi="Arial" w:cs="Arial"/>
          <w:sz w:val="22"/>
          <w:szCs w:val="22"/>
        </w:rPr>
      </w:pPr>
    </w:p>
    <w:p w14:paraId="6E90FDD7" w14:textId="2579E40A" w:rsidR="000B43C1" w:rsidRDefault="00A10266" w:rsidP="00FD4440">
      <w:pPr>
        <w:spacing w:after="160" w:line="259" w:lineRule="auto"/>
        <w:rPr>
          <w:rFonts w:ascii="Arial" w:eastAsiaTheme="minorHAnsi" w:hAnsi="Arial" w:cs="Arial"/>
          <w:sz w:val="22"/>
          <w:szCs w:val="22"/>
        </w:rPr>
      </w:pPr>
      <w:r>
        <w:rPr>
          <w:rFonts w:ascii="Arial" w:eastAsiaTheme="minorHAnsi" w:hAnsi="Arial" w:cs="Arial"/>
          <w:b/>
          <w:bCs/>
          <w:noProof/>
          <w:sz w:val="40"/>
          <w:szCs w:val="40"/>
        </w:rPr>
        <mc:AlternateContent>
          <mc:Choice Requires="wps">
            <w:drawing>
              <wp:anchor distT="0" distB="0" distL="114300" distR="114300" simplePos="0" relativeHeight="251658247" behindDoc="0" locked="0" layoutInCell="1" allowOverlap="1" wp14:anchorId="216B7ADE" wp14:editId="4C584586">
                <wp:simplePos x="0" y="0"/>
                <wp:positionH relativeFrom="margin">
                  <wp:posOffset>4319820</wp:posOffset>
                </wp:positionH>
                <wp:positionV relativeFrom="paragraph">
                  <wp:posOffset>6976</wp:posOffset>
                </wp:positionV>
                <wp:extent cx="1365250" cy="1004570"/>
                <wp:effectExtent l="0" t="0" r="25400" b="24130"/>
                <wp:wrapNone/>
                <wp:docPr id="18" name="Rectangle: Top Corners Rounded 18"/>
                <wp:cNvGraphicFramePr/>
                <a:graphic xmlns:a="http://schemas.openxmlformats.org/drawingml/2006/main">
                  <a:graphicData uri="http://schemas.microsoft.com/office/word/2010/wordprocessingShape">
                    <wps:wsp>
                      <wps:cNvSpPr/>
                      <wps:spPr>
                        <a:xfrm>
                          <a:off x="0" y="0"/>
                          <a:ext cx="1365250" cy="100457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9F8C84" w14:textId="7413385E" w:rsidR="0005295E" w:rsidRDefault="0005295E" w:rsidP="0005295E">
                            <w:pPr>
                              <w:jc w:val="center"/>
                              <w:rPr>
                                <w:rFonts w:ascii="Arial" w:hAnsi="Arial" w:cs="Arial"/>
                              </w:rPr>
                            </w:pPr>
                            <w:r>
                              <w:rPr>
                                <w:rFonts w:ascii="Arial" w:hAnsi="Arial" w:cs="Arial"/>
                              </w:rPr>
                              <w:t xml:space="preserve">Head of </w:t>
                            </w:r>
                            <w:r w:rsidR="00025CFC">
                              <w:rPr>
                                <w:rFonts w:ascii="Arial" w:hAnsi="Arial" w:cs="Arial"/>
                              </w:rPr>
                              <w:t>Operations</w:t>
                            </w:r>
                          </w:p>
                          <w:p w14:paraId="358CD7FD" w14:textId="09EDE275" w:rsidR="00D35B67" w:rsidRPr="004E2907" w:rsidRDefault="00D35B67" w:rsidP="0005295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6B7ADE" id="Rectangle: Top Corners Rounded 18" o:spid="_x0000_s1033" style="position:absolute;margin-left:340.15pt;margin-top:.55pt;width:107.5pt;height:79.1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365250,1004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" adj="-11796480,,5400" path="m167432,l1197818,v92470,,167432,74962,167432,167432l1365250,1004570r,l,1004570r,l,167432c,74962,74962,,167432,xe" fillcolor="#5b9bd5 [3204]" strokecolor="#1f4d78 [1604]" strokeweight="1pt">
                <v:stroke joinstyle="miter"/>
                <v:formulas/>
                <v:path arrowok="t" o:connecttype="custom" o:connectlocs="167432,0;1197818,0;1365250,167432;1365250,1004570;1365250,1004570;0,1004570;0,1004570;0,167432;167432,0" o:connectangles="0,0,0,0,0,0,0,0,0" textboxrect="0,0,1365250,1004570"/>
                <v:textbox>
                  <w:txbxContent>
                    <w:p w14:paraId="1D9F8C84" w14:textId="7413385E" w:rsidR="0005295E" w:rsidRDefault="0005295E" w:rsidP="0005295E">
                      <w:pPr>
                        <w:jc w:val="center"/>
                        <w:rPr>
                          <w:rFonts w:ascii="Arial" w:hAnsi="Arial" w:cs="Arial"/>
                        </w:rPr>
                      </w:pPr>
                      <w:r>
                        <w:rPr>
                          <w:rFonts w:ascii="Arial" w:hAnsi="Arial" w:cs="Arial"/>
                        </w:rPr>
                        <w:t xml:space="preserve">Head of </w:t>
                      </w:r>
                      <w:r w:rsidR="00025CFC">
                        <w:rPr>
                          <w:rFonts w:ascii="Arial" w:hAnsi="Arial" w:cs="Arial"/>
                        </w:rPr>
                        <w:t>Operations</w:t>
                      </w:r>
                    </w:p>
                    <w:p w14:paraId="358CD7FD" w14:textId="09EDE275" w:rsidR="00D35B67" w:rsidRPr="004E2907" w:rsidRDefault="00D35B67" w:rsidP="0005295E">
                      <w:pPr>
                        <w:jc w:val="center"/>
                        <w:rPr>
                          <w:rFonts w:ascii="Arial" w:hAnsi="Arial" w:cs="Arial"/>
                        </w:rPr>
                      </w:pPr>
                    </w:p>
                  </w:txbxContent>
                </v:textbox>
                <w10:wrap anchorx="margin"/>
              </v:shape>
            </w:pict>
          </mc:Fallback>
        </mc:AlternateContent>
      </w:r>
      <w:r>
        <w:rPr>
          <w:rFonts w:ascii="Arial" w:eastAsiaTheme="minorHAnsi" w:hAnsi="Arial" w:cs="Arial"/>
          <w:b/>
          <w:bCs/>
          <w:noProof/>
          <w:sz w:val="40"/>
          <w:szCs w:val="40"/>
        </w:rPr>
        <mc:AlternateContent>
          <mc:Choice Requires="wps">
            <w:drawing>
              <wp:anchor distT="0" distB="0" distL="114300" distR="114300" simplePos="0" relativeHeight="251658242" behindDoc="0" locked="0" layoutInCell="1" allowOverlap="1" wp14:anchorId="69763557" wp14:editId="0EA80982">
                <wp:simplePos x="0" y="0"/>
                <wp:positionH relativeFrom="column">
                  <wp:posOffset>2116294</wp:posOffset>
                </wp:positionH>
                <wp:positionV relativeFrom="paragraph">
                  <wp:posOffset>7924</wp:posOffset>
                </wp:positionV>
                <wp:extent cx="1555750" cy="1005192"/>
                <wp:effectExtent l="0" t="0" r="25400" b="24130"/>
                <wp:wrapNone/>
                <wp:docPr id="53" name="Rectangle: Top Corners Rounded 53"/>
                <wp:cNvGraphicFramePr/>
                <a:graphic xmlns:a="http://schemas.openxmlformats.org/drawingml/2006/main">
                  <a:graphicData uri="http://schemas.microsoft.com/office/word/2010/wordprocessingShape">
                    <wps:wsp>
                      <wps:cNvSpPr/>
                      <wps:spPr>
                        <a:xfrm>
                          <a:off x="0" y="0"/>
                          <a:ext cx="1555750" cy="100519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CFE8F4" w14:textId="18682F1B" w:rsidR="00BB2A39" w:rsidRDefault="00BB2A39" w:rsidP="00BB2A39">
                            <w:pPr>
                              <w:jc w:val="center"/>
                              <w:rPr>
                                <w:rFonts w:ascii="Arial" w:hAnsi="Arial" w:cs="Arial"/>
                              </w:rPr>
                            </w:pPr>
                            <w:r w:rsidRPr="004E2907">
                              <w:rPr>
                                <w:rFonts w:ascii="Arial" w:hAnsi="Arial" w:cs="Arial"/>
                              </w:rPr>
                              <w:t>Head of Reducing Re-offending</w:t>
                            </w:r>
                          </w:p>
                          <w:p w14:paraId="1A639A55" w14:textId="5CDF92B3" w:rsidR="005A4D0E" w:rsidRPr="004E2907" w:rsidRDefault="005A4D0E" w:rsidP="00BB2A39">
                            <w:pPr>
                              <w:jc w:val="center"/>
                              <w:rPr>
                                <w:rFonts w:ascii="Arial" w:hAnsi="Arial" w:cs="Arial"/>
                              </w:rPr>
                            </w:pPr>
                            <w:r>
                              <w:rPr>
                                <w:rFonts w:ascii="Arial" w:hAnsi="Arial" w:cs="Arial"/>
                              </w:rPr>
                              <w:t>Family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763557" id="Rectangle: Top Corners Rounded 53" o:spid="_x0000_s1034" style="position:absolute;margin-left:166.65pt;margin-top:.6pt;width:122.5pt;height:79.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55750,10051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" adj="-11796480,,5400" path="m167535,l1388215,v92527,,167535,75008,167535,167535l1555750,1005192r,l,1005192r,l,167535c,75008,75008,,167535,xe" fillcolor="#5b9bd5 [3204]" strokecolor="#1f4d78 [1604]" strokeweight="1pt">
                <v:stroke joinstyle="miter"/>
                <v:formulas/>
                <v:path arrowok="t" o:connecttype="custom" o:connectlocs="167535,0;1388215,0;1555750,167535;1555750,1005192;1555750,1005192;0,1005192;0,1005192;0,167535;167535,0" o:connectangles="0,0,0,0,0,0,0,0,0" textboxrect="0,0,1555750,1005192"/>
                <v:textbox>
                  <w:txbxContent>
                    <w:p w14:paraId="1CCFE8F4" w14:textId="18682F1B" w:rsidR="00BB2A39" w:rsidRDefault="00BB2A39" w:rsidP="00BB2A39">
                      <w:pPr>
                        <w:jc w:val="center"/>
                        <w:rPr>
                          <w:rFonts w:ascii="Arial" w:hAnsi="Arial" w:cs="Arial"/>
                        </w:rPr>
                      </w:pPr>
                      <w:r w:rsidRPr="004E2907">
                        <w:rPr>
                          <w:rFonts w:ascii="Arial" w:hAnsi="Arial" w:cs="Arial"/>
                        </w:rPr>
                        <w:t>Head of Reducing Re-offending</w:t>
                      </w:r>
                    </w:p>
                    <w:p w14:paraId="1A639A55" w14:textId="5CDF92B3" w:rsidR="005A4D0E" w:rsidRPr="004E2907" w:rsidRDefault="005A4D0E" w:rsidP="00BB2A39">
                      <w:pPr>
                        <w:jc w:val="center"/>
                        <w:rPr>
                          <w:rFonts w:ascii="Arial" w:hAnsi="Arial" w:cs="Arial"/>
                        </w:rPr>
                      </w:pPr>
                      <w:r>
                        <w:rPr>
                          <w:rFonts w:ascii="Arial" w:hAnsi="Arial" w:cs="Arial"/>
                        </w:rPr>
                        <w:t>Family Lead</w:t>
                      </w:r>
                    </w:p>
                  </w:txbxContent>
                </v:textbox>
              </v:shape>
            </w:pict>
          </mc:Fallback>
        </mc:AlternateContent>
      </w:r>
      <w:r>
        <w:rPr>
          <w:rFonts w:ascii="Arial" w:eastAsiaTheme="minorHAnsi" w:hAnsi="Arial" w:cs="Arial"/>
          <w:b/>
          <w:bCs/>
          <w:noProof/>
          <w:sz w:val="40"/>
          <w:szCs w:val="40"/>
        </w:rPr>
        <mc:AlternateContent>
          <mc:Choice Requires="wps">
            <w:drawing>
              <wp:anchor distT="0" distB="0" distL="114300" distR="114300" simplePos="0" relativeHeight="251658248" behindDoc="0" locked="0" layoutInCell="1" allowOverlap="1" wp14:anchorId="0FCFF659" wp14:editId="56936AF9">
                <wp:simplePos x="0" y="0"/>
                <wp:positionH relativeFrom="page">
                  <wp:posOffset>1046138</wp:posOffset>
                </wp:positionH>
                <wp:positionV relativeFrom="paragraph">
                  <wp:posOffset>6028</wp:posOffset>
                </wp:positionV>
                <wp:extent cx="1301750" cy="1005192"/>
                <wp:effectExtent l="0" t="0" r="12700" b="24130"/>
                <wp:wrapNone/>
                <wp:docPr id="22" name="Rectangle: Top Corners Rounded 22"/>
                <wp:cNvGraphicFramePr/>
                <a:graphic xmlns:a="http://schemas.openxmlformats.org/drawingml/2006/main">
                  <a:graphicData uri="http://schemas.microsoft.com/office/word/2010/wordprocessingShape">
                    <wps:wsp>
                      <wps:cNvSpPr/>
                      <wps:spPr>
                        <a:xfrm>
                          <a:off x="0" y="0"/>
                          <a:ext cx="1301750" cy="100519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7F96A" w14:textId="6846A537" w:rsidR="00D35B67" w:rsidRPr="004E2907" w:rsidRDefault="00D35B67" w:rsidP="00D35B67">
                            <w:pPr>
                              <w:jc w:val="center"/>
                              <w:rPr>
                                <w:rFonts w:ascii="Arial" w:hAnsi="Arial" w:cs="Arial"/>
                              </w:rPr>
                            </w:pPr>
                            <w:r>
                              <w:rPr>
                                <w:rFonts w:ascii="Arial" w:hAnsi="Arial" w:cs="Arial"/>
                              </w:rPr>
                              <w:t xml:space="preserve">Head of Safety &amp; </w:t>
                            </w:r>
                            <w:r w:rsidR="00870B43">
                              <w:rPr>
                                <w:rFonts w:ascii="Arial" w:hAnsi="Arial" w:cs="Arial"/>
                              </w:rPr>
                              <w:t>E</w:t>
                            </w:r>
                            <w:r>
                              <w:rPr>
                                <w:rFonts w:ascii="Arial" w:hAnsi="Arial" w:cs="Arial"/>
                              </w:rPr>
                              <w:t>qualities</w:t>
                            </w:r>
                            <w:r w:rsidR="00870B43">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CFF659" id="Rectangle: Top Corners Rounded 22" o:spid="_x0000_s1035" style="position:absolute;margin-left:82.35pt;margin-top:.45pt;width:102.5pt;height:79.15pt;z-index:251658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1301750,10051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" adj="-11796480,,5400" path="m167535,r966680,c1226742,,1301750,75008,1301750,167535r,837657l1301750,1005192,,1005192r,l,167535c,75008,75008,,167535,xe" fillcolor="#5b9bd5 [3204]" strokecolor="#1f4d78 [1604]" strokeweight="1pt">
                <v:stroke joinstyle="miter"/>
                <v:formulas/>
                <v:path arrowok="t" o:connecttype="custom" o:connectlocs="167535,0;1134215,0;1301750,167535;1301750,1005192;1301750,1005192;0,1005192;0,1005192;0,167535;167535,0" o:connectangles="0,0,0,0,0,0,0,0,0" textboxrect="0,0,1301750,1005192"/>
                <v:textbox>
                  <w:txbxContent>
                    <w:p w14:paraId="2B07F96A" w14:textId="6846A537" w:rsidR="00D35B67" w:rsidRPr="004E2907" w:rsidRDefault="00D35B67" w:rsidP="00D35B67">
                      <w:pPr>
                        <w:jc w:val="center"/>
                        <w:rPr>
                          <w:rFonts w:ascii="Arial" w:hAnsi="Arial" w:cs="Arial"/>
                        </w:rPr>
                      </w:pPr>
                      <w:r>
                        <w:rPr>
                          <w:rFonts w:ascii="Arial" w:hAnsi="Arial" w:cs="Arial"/>
                        </w:rPr>
                        <w:t xml:space="preserve">Head of Safety &amp; </w:t>
                      </w:r>
                      <w:r w:rsidR="00870B43">
                        <w:rPr>
                          <w:rFonts w:ascii="Arial" w:hAnsi="Arial" w:cs="Arial"/>
                        </w:rPr>
                        <w:t>E</w:t>
                      </w:r>
                      <w:r>
                        <w:rPr>
                          <w:rFonts w:ascii="Arial" w:hAnsi="Arial" w:cs="Arial"/>
                        </w:rPr>
                        <w:t>qualities</w:t>
                      </w:r>
                      <w:r w:rsidR="00870B43">
                        <w:rPr>
                          <w:rFonts w:ascii="Arial" w:hAnsi="Arial" w:cs="Arial"/>
                        </w:rPr>
                        <w:t xml:space="preserve"> </w:t>
                      </w:r>
                    </w:p>
                  </w:txbxContent>
                </v:textbox>
                <w10:wrap anchorx="page"/>
              </v:shape>
            </w:pict>
          </mc:Fallback>
        </mc:AlternateContent>
      </w:r>
    </w:p>
    <w:p w14:paraId="2B7E2BD0" w14:textId="56055425" w:rsidR="003C4290" w:rsidRDefault="003C4290" w:rsidP="00FD4440">
      <w:pPr>
        <w:spacing w:after="160" w:line="259" w:lineRule="auto"/>
        <w:rPr>
          <w:rFonts w:ascii="Arial" w:eastAsiaTheme="minorHAnsi" w:hAnsi="Arial" w:cs="Arial"/>
          <w:sz w:val="22"/>
          <w:szCs w:val="22"/>
        </w:rPr>
      </w:pPr>
    </w:p>
    <w:p w14:paraId="620EA774" w14:textId="08EF40D1" w:rsidR="003C4290" w:rsidRDefault="00A10266" w:rsidP="00C31BFB">
      <w:pPr>
        <w:tabs>
          <w:tab w:val="left" w:pos="7030"/>
        </w:tabs>
        <w:spacing w:after="160" w:line="259" w:lineRule="auto"/>
        <w:rPr>
          <w:rFonts w:ascii="Arial" w:eastAsiaTheme="minorHAnsi" w:hAnsi="Arial" w:cs="Arial"/>
          <w:sz w:val="22"/>
          <w:szCs w:val="22"/>
        </w:rPr>
      </w:pPr>
      <w:r>
        <w:rPr>
          <w:rFonts w:ascii="Arial" w:eastAsiaTheme="minorHAnsi" w:hAnsi="Arial" w:cs="Arial"/>
          <w:b/>
          <w:noProof/>
          <w:sz w:val="22"/>
          <w:szCs w:val="22"/>
        </w:rPr>
        <mc:AlternateContent>
          <mc:Choice Requires="wps">
            <w:drawing>
              <wp:anchor distT="0" distB="0" distL="114300" distR="114300" simplePos="0" relativeHeight="251658249" behindDoc="0" locked="0" layoutInCell="1" allowOverlap="1" wp14:anchorId="052078EC" wp14:editId="44B20003">
                <wp:simplePos x="0" y="0"/>
                <wp:positionH relativeFrom="column">
                  <wp:posOffset>1619534</wp:posOffset>
                </wp:positionH>
                <wp:positionV relativeFrom="paragraph">
                  <wp:posOffset>30433</wp:posOffset>
                </wp:positionV>
                <wp:extent cx="313898" cy="102358"/>
                <wp:effectExtent l="19050" t="19050" r="10160" b="31115"/>
                <wp:wrapNone/>
                <wp:docPr id="23" name="Arrow: Left-Right 23"/>
                <wp:cNvGraphicFramePr/>
                <a:graphic xmlns:a="http://schemas.openxmlformats.org/drawingml/2006/main">
                  <a:graphicData uri="http://schemas.microsoft.com/office/word/2010/wordprocessingShape">
                    <wps:wsp>
                      <wps:cNvSpPr/>
                      <wps:spPr>
                        <a:xfrm>
                          <a:off x="0" y="0"/>
                          <a:ext cx="313898" cy="10235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1C20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3" o:spid="_x0000_s1026" type="#_x0000_t69" style="position:absolute;margin-left:127.5pt;margin-top:2.4pt;width:24.7pt;height:8.0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" adj="3522" fillcolor="#5b9bd5 [3204]" strokecolor="#1f4d78 [1604]" strokeweight="1pt"/>
            </w:pict>
          </mc:Fallback>
        </mc:AlternateContent>
      </w:r>
      <w:r>
        <w:rPr>
          <w:rFonts w:ascii="Arial" w:eastAsiaTheme="minorHAnsi" w:hAnsi="Arial" w:cs="Arial"/>
          <w:b/>
          <w:noProof/>
          <w:sz w:val="22"/>
          <w:szCs w:val="22"/>
        </w:rPr>
        <mc:AlternateContent>
          <mc:Choice Requires="wps">
            <w:drawing>
              <wp:anchor distT="0" distB="0" distL="114300" distR="114300" simplePos="0" relativeHeight="251658246" behindDoc="0" locked="0" layoutInCell="1" allowOverlap="1" wp14:anchorId="196EA760" wp14:editId="1DDA2A07">
                <wp:simplePos x="0" y="0"/>
                <wp:positionH relativeFrom="column">
                  <wp:posOffset>3829107</wp:posOffset>
                </wp:positionH>
                <wp:positionV relativeFrom="paragraph">
                  <wp:posOffset>26670</wp:posOffset>
                </wp:positionV>
                <wp:extent cx="313690" cy="95885"/>
                <wp:effectExtent l="19050" t="19050" r="10160" b="37465"/>
                <wp:wrapNone/>
                <wp:docPr id="4" name="Arrow: Left-Right 4"/>
                <wp:cNvGraphicFramePr/>
                <a:graphic xmlns:a="http://schemas.openxmlformats.org/drawingml/2006/main">
                  <a:graphicData uri="http://schemas.microsoft.com/office/word/2010/wordprocessingShape">
                    <wps:wsp>
                      <wps:cNvSpPr/>
                      <wps:spPr>
                        <a:xfrm>
                          <a:off x="0" y="0"/>
                          <a:ext cx="313690" cy="9588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10B0FA" id="Arrow: Left-Right 4" o:spid="_x0000_s1026" type="#_x0000_t69" style="position:absolute;margin-left:301.5pt;margin-top:2.1pt;width:24.7pt;height:7.5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" adj="3301" fillcolor="#5b9bd5" strokecolor="#41719c" strokeweight="1pt"/>
            </w:pict>
          </mc:Fallback>
        </mc:AlternateContent>
      </w:r>
      <w:r w:rsidR="00C31BFB">
        <w:rPr>
          <w:rFonts w:ascii="Arial" w:eastAsiaTheme="minorHAnsi" w:hAnsi="Arial" w:cs="Arial"/>
          <w:sz w:val="22"/>
          <w:szCs w:val="22"/>
        </w:rPr>
        <w:tab/>
      </w:r>
    </w:p>
    <w:p w14:paraId="5B206CD1" w14:textId="47259C70" w:rsidR="003C4290" w:rsidRDefault="000D0D6F" w:rsidP="000D0D6F">
      <w:pPr>
        <w:tabs>
          <w:tab w:val="left" w:pos="2277"/>
        </w:tabs>
        <w:spacing w:after="160" w:line="259" w:lineRule="auto"/>
        <w:rPr>
          <w:rFonts w:ascii="Arial" w:eastAsiaTheme="minorHAnsi" w:hAnsi="Arial" w:cs="Arial"/>
          <w:sz w:val="22"/>
          <w:szCs w:val="22"/>
        </w:rPr>
      </w:pPr>
      <w:r>
        <w:rPr>
          <w:rFonts w:ascii="Arial" w:eastAsiaTheme="minorHAnsi" w:hAnsi="Arial" w:cs="Arial"/>
          <w:sz w:val="22"/>
          <w:szCs w:val="22"/>
        </w:rPr>
        <w:tab/>
        <w:t xml:space="preserve">   </w:t>
      </w:r>
    </w:p>
    <w:p w14:paraId="54A9714F" w14:textId="600A6AB4" w:rsidR="00E11071" w:rsidRDefault="00A5120C" w:rsidP="00FD4440">
      <w:pPr>
        <w:spacing w:after="160" w:line="259" w:lineRule="auto"/>
        <w:rPr>
          <w:rFonts w:ascii="Arial" w:eastAsiaTheme="minorHAnsi" w:hAnsi="Arial" w:cs="Arial"/>
          <w:sz w:val="22"/>
          <w:szCs w:val="22"/>
        </w:rPr>
      </w:pPr>
      <w:r>
        <w:rPr>
          <w:rFonts w:ascii="Arial" w:eastAsiaTheme="minorHAnsi" w:hAnsi="Arial" w:cs="Arial"/>
          <w:noProof/>
          <w:sz w:val="22"/>
          <w:szCs w:val="22"/>
        </w:rPr>
        <mc:AlternateContent>
          <mc:Choice Requires="wps">
            <w:drawing>
              <wp:anchor distT="0" distB="0" distL="114300" distR="114300" simplePos="0" relativeHeight="251658259" behindDoc="0" locked="0" layoutInCell="1" allowOverlap="1" wp14:anchorId="42B041C0" wp14:editId="0AAC554F">
                <wp:simplePos x="0" y="0"/>
                <wp:positionH relativeFrom="margin">
                  <wp:align>center</wp:align>
                </wp:positionH>
                <wp:positionV relativeFrom="paragraph">
                  <wp:posOffset>157480</wp:posOffset>
                </wp:positionV>
                <wp:extent cx="484505" cy="443230"/>
                <wp:effectExtent l="19050" t="0" r="10795" b="33020"/>
                <wp:wrapNone/>
                <wp:docPr id="21" name="Arrow: Down 21"/>
                <wp:cNvGraphicFramePr/>
                <a:graphic xmlns:a="http://schemas.openxmlformats.org/drawingml/2006/main">
                  <a:graphicData uri="http://schemas.microsoft.com/office/word/2010/wordprocessingShape">
                    <wps:wsp>
                      <wps:cNvSpPr/>
                      <wps:spPr>
                        <a:xfrm>
                          <a:off x="0" y="0"/>
                          <a:ext cx="484505" cy="44323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ADC0A1" id="Arrow: Down 21" o:spid="_x0000_s1026" type="#_x0000_t67" style="position:absolute;margin-left:0;margin-top:12.4pt;width:38.15pt;height:34.9pt;z-index:25165825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" adj="10800" fillcolor="#5b9bd5" strokecolor="#41719c" strokeweight="1pt">
                <w10:wrap anchorx="margin"/>
              </v:shape>
            </w:pict>
          </mc:Fallback>
        </mc:AlternateContent>
      </w:r>
    </w:p>
    <w:p w14:paraId="0F16362C" w14:textId="01FCF332" w:rsidR="00B52CC5" w:rsidRDefault="00B52CC5" w:rsidP="00FD4440">
      <w:pPr>
        <w:spacing w:after="160" w:line="259" w:lineRule="auto"/>
        <w:rPr>
          <w:rFonts w:ascii="Arial" w:eastAsiaTheme="minorHAnsi" w:hAnsi="Arial" w:cs="Arial"/>
          <w:sz w:val="22"/>
          <w:szCs w:val="22"/>
        </w:rPr>
      </w:pPr>
    </w:p>
    <w:p w14:paraId="272ABA85" w14:textId="70008A1F" w:rsidR="000B43C1" w:rsidRDefault="00DC71AF" w:rsidP="00FD4440">
      <w:pPr>
        <w:spacing w:after="160" w:line="259" w:lineRule="auto"/>
        <w:rPr>
          <w:rFonts w:ascii="Arial" w:eastAsiaTheme="minorHAnsi" w:hAnsi="Arial" w:cs="Arial"/>
          <w:sz w:val="22"/>
          <w:szCs w:val="22"/>
        </w:rPr>
      </w:pPr>
      <w:r>
        <w:rPr>
          <w:rFonts w:ascii="Arial" w:eastAsiaTheme="minorHAnsi" w:hAnsi="Arial" w:cs="Arial"/>
          <w:b/>
          <w:bCs/>
          <w:noProof/>
          <w:sz w:val="40"/>
          <w:szCs w:val="40"/>
        </w:rPr>
        <mc:AlternateContent>
          <mc:Choice Requires="wps">
            <w:drawing>
              <wp:anchor distT="0" distB="0" distL="114300" distR="114300" simplePos="0" relativeHeight="251658243" behindDoc="0" locked="0" layoutInCell="1" allowOverlap="1" wp14:anchorId="05A306C7" wp14:editId="743AF12D">
                <wp:simplePos x="0" y="0"/>
                <wp:positionH relativeFrom="margin">
                  <wp:posOffset>102548</wp:posOffset>
                </wp:positionH>
                <wp:positionV relativeFrom="paragraph">
                  <wp:posOffset>115627</wp:posOffset>
                </wp:positionV>
                <wp:extent cx="1352550" cy="1004570"/>
                <wp:effectExtent l="0" t="0" r="19050" b="24130"/>
                <wp:wrapNone/>
                <wp:docPr id="55" name="Rectangle: Top Corners Rounded 55"/>
                <wp:cNvGraphicFramePr/>
                <a:graphic xmlns:a="http://schemas.openxmlformats.org/drawingml/2006/main">
                  <a:graphicData uri="http://schemas.microsoft.com/office/word/2010/wordprocessingShape">
                    <wps:wsp>
                      <wps:cNvSpPr/>
                      <wps:spPr>
                        <a:xfrm>
                          <a:off x="0" y="0"/>
                          <a:ext cx="1352550" cy="100457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7759C3" w14:textId="055EF7FF" w:rsidR="00901EAD" w:rsidRDefault="003A6AEC" w:rsidP="00FF15FA">
                            <w:pPr>
                              <w:jc w:val="center"/>
                              <w:rPr>
                                <w:rFonts w:ascii="Arial" w:hAnsi="Arial" w:cs="Arial"/>
                                <w:color w:val="FFFFFF" w:themeColor="background1"/>
                              </w:rPr>
                            </w:pPr>
                            <w:r w:rsidRPr="007459A1">
                              <w:rPr>
                                <w:rFonts w:ascii="Arial" w:hAnsi="Arial" w:cs="Arial"/>
                                <w:color w:val="FFFFFF" w:themeColor="background1"/>
                              </w:rPr>
                              <w:t>Safer Custody</w:t>
                            </w:r>
                          </w:p>
                          <w:p w14:paraId="4B549D8E" w14:textId="70AABDF6" w:rsidR="0064275F" w:rsidRPr="004E2907" w:rsidRDefault="0064275F" w:rsidP="00FF15FA">
                            <w:pPr>
                              <w:jc w:val="center"/>
                              <w:rPr>
                                <w:rFonts w:ascii="Arial" w:hAnsi="Arial" w:cs="Arial"/>
                              </w:rPr>
                            </w:pPr>
                            <w:r>
                              <w:rPr>
                                <w:rFonts w:ascii="Arial" w:hAnsi="Arial" w:cs="Arial"/>
                                <w:color w:val="FFFFFF" w:themeColor="background1"/>
                              </w:rPr>
                              <w:t>B5 / Custodial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A306C7" id="Rectangle: Top Corners Rounded 55" o:spid="_x0000_s1036" style="position:absolute;margin-left:8.05pt;margin-top:9.1pt;width:106.5pt;height:79.1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352550,1004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" adj="-11796480,,5400" path="m167432,l1185118,v92470,,167432,74962,167432,167432l1352550,1004570r,l,1004570r,l,167432c,74962,74962,,167432,xe" fillcolor="#5b9bd5 [3204]" strokecolor="#1f4d78 [1604]" strokeweight="1pt">
                <v:stroke joinstyle="miter"/>
                <v:formulas/>
                <v:path arrowok="t" o:connecttype="custom" o:connectlocs="167432,0;1185118,0;1352550,167432;1352550,1004570;1352550,1004570;0,1004570;0,1004570;0,167432;167432,0" o:connectangles="0,0,0,0,0,0,0,0,0" textboxrect="0,0,1352550,1004570"/>
                <v:textbox>
                  <w:txbxContent>
                    <w:p w14:paraId="027759C3" w14:textId="055EF7FF" w:rsidR="00901EAD" w:rsidRDefault="003A6AEC" w:rsidP="00FF15FA">
                      <w:pPr>
                        <w:jc w:val="center"/>
                        <w:rPr>
                          <w:rFonts w:ascii="Arial" w:hAnsi="Arial" w:cs="Arial"/>
                          <w:color w:val="FFFFFF" w:themeColor="background1"/>
                        </w:rPr>
                      </w:pPr>
                      <w:r w:rsidRPr="007459A1">
                        <w:rPr>
                          <w:rFonts w:ascii="Arial" w:hAnsi="Arial" w:cs="Arial"/>
                          <w:color w:val="FFFFFF" w:themeColor="background1"/>
                        </w:rPr>
                        <w:t>Safer Custody</w:t>
                      </w:r>
                    </w:p>
                    <w:p w14:paraId="4B549D8E" w14:textId="70AABDF6" w:rsidR="0064275F" w:rsidRPr="004E2907" w:rsidRDefault="0064275F" w:rsidP="00FF15FA">
                      <w:pPr>
                        <w:jc w:val="center"/>
                        <w:rPr>
                          <w:rFonts w:ascii="Arial" w:hAnsi="Arial" w:cs="Arial"/>
                        </w:rPr>
                      </w:pPr>
                      <w:r>
                        <w:rPr>
                          <w:rFonts w:ascii="Arial" w:hAnsi="Arial" w:cs="Arial"/>
                          <w:color w:val="FFFFFF" w:themeColor="background1"/>
                        </w:rPr>
                        <w:t>B5 / Custodial Managers</w:t>
                      </w:r>
                    </w:p>
                  </w:txbxContent>
                </v:textbox>
                <w10:wrap anchorx="margin"/>
              </v:shape>
            </w:pict>
          </mc:Fallback>
        </mc:AlternateContent>
      </w:r>
      <w:r>
        <w:rPr>
          <w:rFonts w:ascii="Arial" w:eastAsiaTheme="minorHAnsi" w:hAnsi="Arial" w:cs="Arial"/>
          <w:b/>
          <w:bCs/>
          <w:noProof/>
          <w:sz w:val="40"/>
          <w:szCs w:val="40"/>
        </w:rPr>
        <mc:AlternateContent>
          <mc:Choice Requires="wps">
            <w:drawing>
              <wp:anchor distT="0" distB="0" distL="114300" distR="114300" simplePos="0" relativeHeight="251658244" behindDoc="0" locked="0" layoutInCell="1" allowOverlap="1" wp14:anchorId="6008C918" wp14:editId="15455DDD">
                <wp:simplePos x="0" y="0"/>
                <wp:positionH relativeFrom="margin">
                  <wp:posOffset>4337486</wp:posOffset>
                </wp:positionH>
                <wp:positionV relativeFrom="paragraph">
                  <wp:posOffset>82143</wp:posOffset>
                </wp:positionV>
                <wp:extent cx="1424305" cy="1004570"/>
                <wp:effectExtent l="0" t="0" r="23495" b="24130"/>
                <wp:wrapNone/>
                <wp:docPr id="56" name="Rectangle: Top Corners Rounded 56"/>
                <wp:cNvGraphicFramePr/>
                <a:graphic xmlns:a="http://schemas.openxmlformats.org/drawingml/2006/main">
                  <a:graphicData uri="http://schemas.microsoft.com/office/word/2010/wordprocessingShape">
                    <wps:wsp>
                      <wps:cNvSpPr/>
                      <wps:spPr>
                        <a:xfrm>
                          <a:off x="0" y="0"/>
                          <a:ext cx="1424305" cy="100457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BE720" w14:textId="77777777" w:rsidR="005A4D0E" w:rsidRDefault="006B7F21" w:rsidP="00901EAD">
                            <w:pPr>
                              <w:jc w:val="center"/>
                              <w:rPr>
                                <w:rFonts w:ascii="Arial" w:hAnsi="Arial" w:cs="Arial"/>
                              </w:rPr>
                            </w:pPr>
                            <w:r w:rsidRPr="004E2907">
                              <w:rPr>
                                <w:rFonts w:ascii="Arial" w:hAnsi="Arial" w:cs="Arial"/>
                              </w:rPr>
                              <w:t>Operations</w:t>
                            </w:r>
                            <w:r w:rsidR="005A4D0E">
                              <w:rPr>
                                <w:rFonts w:ascii="Arial" w:hAnsi="Arial" w:cs="Arial"/>
                              </w:rPr>
                              <w:t xml:space="preserve"> CM</w:t>
                            </w:r>
                          </w:p>
                          <w:p w14:paraId="4BE2440A" w14:textId="48960382" w:rsidR="005A4D0E" w:rsidRDefault="005A4D0E" w:rsidP="00901EAD">
                            <w:pPr>
                              <w:jc w:val="center"/>
                              <w:rPr>
                                <w:rFonts w:ascii="Arial" w:hAnsi="Arial" w:cs="Arial"/>
                              </w:rPr>
                            </w:pPr>
                            <w:r>
                              <w:rPr>
                                <w:rFonts w:ascii="Arial" w:hAnsi="Arial" w:cs="Arial"/>
                              </w:rPr>
                              <w:t>FaSO Champion</w:t>
                            </w:r>
                          </w:p>
                          <w:p w14:paraId="0452BDF5" w14:textId="2929DDF9" w:rsidR="00901EAD" w:rsidRPr="004E2907" w:rsidRDefault="006B7F21" w:rsidP="00901EAD">
                            <w:pPr>
                              <w:jc w:val="center"/>
                              <w:rPr>
                                <w:rFonts w:ascii="Arial" w:hAnsi="Arial" w:cs="Arial"/>
                              </w:rPr>
                            </w:pPr>
                            <w:r w:rsidRPr="004E2907">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08C918" id="Rectangle: Top Corners Rounded 56" o:spid="_x0000_s1037" style="position:absolute;margin-left:341.55pt;margin-top:6.45pt;width:112.15pt;height:79.1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424305,1004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" adj="-11796480,,5400" path="m167432,l1256873,v92470,,167432,74962,167432,167432l1424305,1004570r,l,1004570r,l,167432c,74962,74962,,167432,xe" fillcolor="#5b9bd5 [3204]" strokecolor="#1f4d78 [1604]" strokeweight="1pt">
                <v:stroke joinstyle="miter"/>
                <v:formulas/>
                <v:path arrowok="t" o:connecttype="custom" o:connectlocs="167432,0;1256873,0;1424305,167432;1424305,1004570;1424305,1004570;0,1004570;0,1004570;0,167432;167432,0" o:connectangles="0,0,0,0,0,0,0,0,0" textboxrect="0,0,1424305,1004570"/>
                <v:textbox>
                  <w:txbxContent>
                    <w:p w14:paraId="038BE720" w14:textId="77777777" w:rsidR="005A4D0E" w:rsidRDefault="006B7F21" w:rsidP="00901EAD">
                      <w:pPr>
                        <w:jc w:val="center"/>
                        <w:rPr>
                          <w:rFonts w:ascii="Arial" w:hAnsi="Arial" w:cs="Arial"/>
                        </w:rPr>
                      </w:pPr>
                      <w:r w:rsidRPr="004E2907">
                        <w:rPr>
                          <w:rFonts w:ascii="Arial" w:hAnsi="Arial" w:cs="Arial"/>
                        </w:rPr>
                        <w:t>Operations</w:t>
                      </w:r>
                      <w:r w:rsidR="005A4D0E">
                        <w:rPr>
                          <w:rFonts w:ascii="Arial" w:hAnsi="Arial" w:cs="Arial"/>
                        </w:rPr>
                        <w:t xml:space="preserve"> CM</w:t>
                      </w:r>
                    </w:p>
                    <w:p w14:paraId="4BE2440A" w14:textId="48960382" w:rsidR="005A4D0E" w:rsidRDefault="005A4D0E" w:rsidP="00901EAD">
                      <w:pPr>
                        <w:jc w:val="center"/>
                        <w:rPr>
                          <w:rFonts w:ascii="Arial" w:hAnsi="Arial" w:cs="Arial"/>
                        </w:rPr>
                      </w:pPr>
                      <w:r>
                        <w:rPr>
                          <w:rFonts w:ascii="Arial" w:hAnsi="Arial" w:cs="Arial"/>
                        </w:rPr>
                        <w:t>FaSO Champion</w:t>
                      </w:r>
                    </w:p>
                    <w:p w14:paraId="0452BDF5" w14:textId="2929DDF9" w:rsidR="00901EAD" w:rsidRPr="004E2907" w:rsidRDefault="006B7F21" w:rsidP="00901EAD">
                      <w:pPr>
                        <w:jc w:val="center"/>
                        <w:rPr>
                          <w:rFonts w:ascii="Arial" w:hAnsi="Arial" w:cs="Arial"/>
                        </w:rPr>
                      </w:pPr>
                      <w:r w:rsidRPr="004E2907">
                        <w:rPr>
                          <w:rFonts w:ascii="Arial" w:hAnsi="Arial" w:cs="Arial"/>
                        </w:rPr>
                        <w:t xml:space="preserve"> </w:t>
                      </w:r>
                    </w:p>
                  </w:txbxContent>
                </v:textbox>
                <w10:wrap anchorx="margin"/>
              </v:shape>
            </w:pict>
          </mc:Fallback>
        </mc:AlternateContent>
      </w:r>
    </w:p>
    <w:p w14:paraId="23088A66" w14:textId="6C3BE48C" w:rsidR="000D0D6F" w:rsidRDefault="00E96F30" w:rsidP="00FD4440">
      <w:pPr>
        <w:spacing w:after="160" w:line="259" w:lineRule="auto"/>
        <w:rPr>
          <w:rFonts w:ascii="Arial" w:eastAsiaTheme="minorHAnsi" w:hAnsi="Arial" w:cs="Arial"/>
          <w:sz w:val="22"/>
          <w:szCs w:val="22"/>
        </w:rPr>
      </w:pPr>
      <w:r>
        <w:rPr>
          <w:rFonts w:ascii="Arial" w:eastAsiaTheme="minorHAnsi" w:hAnsi="Arial" w:cs="Arial"/>
          <w:b/>
          <w:bCs/>
          <w:noProof/>
          <w:sz w:val="40"/>
          <w:szCs w:val="40"/>
        </w:rPr>
        <mc:AlternateContent>
          <mc:Choice Requires="wps">
            <w:drawing>
              <wp:anchor distT="0" distB="0" distL="114300" distR="114300" simplePos="0" relativeHeight="251658252" behindDoc="0" locked="0" layoutInCell="1" allowOverlap="1" wp14:anchorId="74CF957A" wp14:editId="07589C2F">
                <wp:simplePos x="0" y="0"/>
                <wp:positionH relativeFrom="page">
                  <wp:align>center</wp:align>
                </wp:positionH>
                <wp:positionV relativeFrom="paragraph">
                  <wp:posOffset>6114</wp:posOffset>
                </wp:positionV>
                <wp:extent cx="1167320" cy="1005192"/>
                <wp:effectExtent l="0" t="0" r="13970" b="24130"/>
                <wp:wrapNone/>
                <wp:docPr id="54" name="Rectangle: Top Corners Rounded 54"/>
                <wp:cNvGraphicFramePr/>
                <a:graphic xmlns:a="http://schemas.openxmlformats.org/drawingml/2006/main">
                  <a:graphicData uri="http://schemas.microsoft.com/office/word/2010/wordprocessingShape">
                    <wps:wsp>
                      <wps:cNvSpPr/>
                      <wps:spPr>
                        <a:xfrm>
                          <a:off x="0" y="0"/>
                          <a:ext cx="1167320" cy="100519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637C10" w14:textId="0F89AF26" w:rsidR="006B7F21" w:rsidRPr="004E2907" w:rsidRDefault="00C628EC" w:rsidP="006B7F21">
                            <w:pPr>
                              <w:jc w:val="center"/>
                              <w:rPr>
                                <w:rFonts w:ascii="Arial" w:hAnsi="Arial" w:cs="Arial"/>
                              </w:rPr>
                            </w:pPr>
                            <w:r w:rsidRPr="004E2907">
                              <w:rPr>
                                <w:rFonts w:ascii="Arial" w:hAnsi="Arial" w:cs="Arial"/>
                              </w:rPr>
                              <w:t>Pact F</w:t>
                            </w:r>
                            <w:r w:rsidR="00E014D1">
                              <w:rPr>
                                <w:rFonts w:ascii="Arial" w:hAnsi="Arial" w:cs="Arial"/>
                              </w:rPr>
                              <w:t xml:space="preserve">amily </w:t>
                            </w:r>
                            <w:r w:rsidR="005A5988" w:rsidRPr="004E2907">
                              <w:rPr>
                                <w:rFonts w:ascii="Arial" w:hAnsi="Arial" w:cs="Arial"/>
                              </w:rPr>
                              <w:t>E</w:t>
                            </w:r>
                            <w:r w:rsidR="005A5988">
                              <w:rPr>
                                <w:rFonts w:ascii="Arial" w:hAnsi="Arial" w:cs="Arial"/>
                              </w:rPr>
                              <w:t xml:space="preserve">ngagement </w:t>
                            </w:r>
                            <w:r w:rsidRPr="004E2907">
                              <w:rPr>
                                <w:rFonts w:ascii="Arial" w:hAnsi="Arial" w:cs="Arial"/>
                              </w:rPr>
                              <w:t>M</w:t>
                            </w:r>
                            <w:r w:rsidR="005A5988">
                              <w:rPr>
                                <w:rFonts w:ascii="Arial" w:hAnsi="Arial" w:cs="Arial"/>
                              </w:rPr>
                              <w:t>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F957A" id="Rectangle: Top Corners Rounded 54" o:spid="_x0000_s1038" style="position:absolute;margin-left:0;margin-top:.5pt;width:91.9pt;height:79.15pt;z-index:251658252;visibility:visible;mso-wrap-style:square;mso-wrap-distance-left:9pt;mso-wrap-distance-top:0;mso-wrap-distance-right:9pt;mso-wrap-distance-bottom:0;mso-position-horizontal:center;mso-position-horizontal-relative:page;mso-position-vertical:absolute;mso-position-vertical-relative:text;v-text-anchor:middle" coordsize="1167320,10051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" adj="-11796480,,5400" path="m167535,l999785,v92527,,167535,75008,167535,167535l1167320,1005192r,l,1005192r,l,167535c,75008,75008,,167535,xe" fillcolor="#5b9bd5 [3204]" strokecolor="#1f4d78 [1604]" strokeweight="1pt">
                <v:stroke joinstyle="miter"/>
                <v:formulas/>
                <v:path arrowok="t" o:connecttype="custom" o:connectlocs="167535,0;999785,0;1167320,167535;1167320,1005192;1167320,1005192;0,1005192;0,1005192;0,167535;167535,0" o:connectangles="0,0,0,0,0,0,0,0,0" textboxrect="0,0,1167320,1005192"/>
                <v:textbox>
                  <w:txbxContent>
                    <w:p w14:paraId="58637C10" w14:textId="0F89AF26" w:rsidR="006B7F21" w:rsidRPr="004E2907" w:rsidRDefault="00C628EC" w:rsidP="006B7F21">
                      <w:pPr>
                        <w:jc w:val="center"/>
                        <w:rPr>
                          <w:rFonts w:ascii="Arial" w:hAnsi="Arial" w:cs="Arial"/>
                        </w:rPr>
                      </w:pPr>
                      <w:r w:rsidRPr="004E2907">
                        <w:rPr>
                          <w:rFonts w:ascii="Arial" w:hAnsi="Arial" w:cs="Arial"/>
                        </w:rPr>
                        <w:t>Pact F</w:t>
                      </w:r>
                      <w:r w:rsidR="00E014D1">
                        <w:rPr>
                          <w:rFonts w:ascii="Arial" w:hAnsi="Arial" w:cs="Arial"/>
                        </w:rPr>
                        <w:t xml:space="preserve">amily </w:t>
                      </w:r>
                      <w:r w:rsidR="005A5988" w:rsidRPr="004E2907">
                        <w:rPr>
                          <w:rFonts w:ascii="Arial" w:hAnsi="Arial" w:cs="Arial"/>
                        </w:rPr>
                        <w:t>E</w:t>
                      </w:r>
                      <w:r w:rsidR="005A5988">
                        <w:rPr>
                          <w:rFonts w:ascii="Arial" w:hAnsi="Arial" w:cs="Arial"/>
                        </w:rPr>
                        <w:t xml:space="preserve">ngagement </w:t>
                      </w:r>
                      <w:r w:rsidRPr="004E2907">
                        <w:rPr>
                          <w:rFonts w:ascii="Arial" w:hAnsi="Arial" w:cs="Arial"/>
                        </w:rPr>
                        <w:t>M</w:t>
                      </w:r>
                      <w:r w:rsidR="005A5988">
                        <w:rPr>
                          <w:rFonts w:ascii="Arial" w:hAnsi="Arial" w:cs="Arial"/>
                        </w:rPr>
                        <w:t>anager</w:t>
                      </w:r>
                    </w:p>
                  </w:txbxContent>
                </v:textbox>
                <w10:wrap anchorx="page"/>
              </v:shape>
            </w:pict>
          </mc:Fallback>
        </mc:AlternateContent>
      </w:r>
    </w:p>
    <w:p w14:paraId="40190FBB" w14:textId="257DAEAB" w:rsidR="00043A3D" w:rsidRDefault="00DC71AF" w:rsidP="00813D63">
      <w:pPr>
        <w:autoSpaceDE w:val="0"/>
        <w:autoSpaceDN w:val="0"/>
        <w:adjustRightInd w:val="0"/>
        <w:spacing w:before="240" w:line="276" w:lineRule="auto"/>
        <w:jc w:val="both"/>
        <w:rPr>
          <w:rFonts w:ascii="Arial" w:eastAsiaTheme="minorHAnsi" w:hAnsi="Arial" w:cs="Arial"/>
          <w:sz w:val="22"/>
          <w:szCs w:val="22"/>
        </w:rPr>
      </w:pPr>
      <w:r>
        <w:rPr>
          <w:rFonts w:ascii="Arial" w:eastAsiaTheme="minorHAnsi" w:hAnsi="Arial" w:cs="Arial"/>
          <w:b/>
          <w:noProof/>
          <w:sz w:val="22"/>
          <w:szCs w:val="22"/>
        </w:rPr>
        <mc:AlternateContent>
          <mc:Choice Requires="wps">
            <w:drawing>
              <wp:anchor distT="0" distB="0" distL="114300" distR="114300" simplePos="0" relativeHeight="251658262" behindDoc="0" locked="0" layoutInCell="1" allowOverlap="1" wp14:anchorId="57BC0B9B" wp14:editId="0EA84B83">
                <wp:simplePos x="0" y="0"/>
                <wp:positionH relativeFrom="column">
                  <wp:posOffset>3656965</wp:posOffset>
                </wp:positionH>
                <wp:positionV relativeFrom="paragraph">
                  <wp:posOffset>151376</wp:posOffset>
                </wp:positionV>
                <wp:extent cx="313898" cy="102358"/>
                <wp:effectExtent l="19050" t="19050" r="10160" b="31115"/>
                <wp:wrapNone/>
                <wp:docPr id="27" name="Arrow: Left-Right 27"/>
                <wp:cNvGraphicFramePr/>
                <a:graphic xmlns:a="http://schemas.openxmlformats.org/drawingml/2006/main">
                  <a:graphicData uri="http://schemas.microsoft.com/office/word/2010/wordprocessingShape">
                    <wps:wsp>
                      <wps:cNvSpPr/>
                      <wps:spPr>
                        <a:xfrm>
                          <a:off x="0" y="0"/>
                          <a:ext cx="313898" cy="102358"/>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79B8B" id="Arrow: Left-Right 27" o:spid="_x0000_s1026" type="#_x0000_t69" style="position:absolute;margin-left:287.95pt;margin-top:11.9pt;width:24.7pt;height:8.0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" adj="3522" fillcolor="#5b9bd5" strokecolor="#41719c" strokeweight="1pt"/>
            </w:pict>
          </mc:Fallback>
        </mc:AlternateContent>
      </w:r>
      <w:r>
        <w:rPr>
          <w:rFonts w:ascii="Arial" w:eastAsiaTheme="minorHAnsi" w:hAnsi="Arial" w:cs="Arial"/>
          <w:b/>
          <w:noProof/>
          <w:sz w:val="22"/>
          <w:szCs w:val="22"/>
        </w:rPr>
        <mc:AlternateContent>
          <mc:Choice Requires="wps">
            <w:drawing>
              <wp:anchor distT="0" distB="0" distL="114300" distR="114300" simplePos="0" relativeHeight="251658261" behindDoc="0" locked="0" layoutInCell="1" allowOverlap="1" wp14:anchorId="265524CC" wp14:editId="3699A2CE">
                <wp:simplePos x="0" y="0"/>
                <wp:positionH relativeFrom="column">
                  <wp:posOffset>1678315</wp:posOffset>
                </wp:positionH>
                <wp:positionV relativeFrom="paragraph">
                  <wp:posOffset>128678</wp:posOffset>
                </wp:positionV>
                <wp:extent cx="313898" cy="102358"/>
                <wp:effectExtent l="19050" t="19050" r="10160" b="31115"/>
                <wp:wrapNone/>
                <wp:docPr id="26" name="Arrow: Left-Right 26"/>
                <wp:cNvGraphicFramePr/>
                <a:graphic xmlns:a="http://schemas.openxmlformats.org/drawingml/2006/main">
                  <a:graphicData uri="http://schemas.microsoft.com/office/word/2010/wordprocessingShape">
                    <wps:wsp>
                      <wps:cNvSpPr/>
                      <wps:spPr>
                        <a:xfrm>
                          <a:off x="0" y="0"/>
                          <a:ext cx="313898" cy="10235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3852B" id="Arrow: Left-Right 26" o:spid="_x0000_s1026" type="#_x0000_t69" style="position:absolute;margin-left:132.15pt;margin-top:10.15pt;width:24.7pt;height:8.0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" adj="3522" fillcolor="#5b9bd5 [3204]" strokecolor="#1f4d78 [1604]" strokeweight="1pt"/>
            </w:pict>
          </mc:Fallback>
        </mc:AlternateContent>
      </w:r>
    </w:p>
    <w:p w14:paraId="4314A6AE" w14:textId="6CB2E164" w:rsidR="00D62A0A" w:rsidRDefault="00D62A0A" w:rsidP="00CE4ED9">
      <w:pPr>
        <w:spacing w:after="160" w:line="259" w:lineRule="auto"/>
        <w:jc w:val="right"/>
        <w:rPr>
          <w:rFonts w:ascii="Arial" w:eastAsiaTheme="minorHAnsi" w:hAnsi="Arial" w:cs="Arial"/>
          <w:sz w:val="22"/>
          <w:szCs w:val="22"/>
        </w:rPr>
      </w:pPr>
    </w:p>
    <w:p w14:paraId="65A3FA23" w14:textId="7644D56F" w:rsidR="00CE4ED9" w:rsidRDefault="00CE4ED9" w:rsidP="00D62A0A">
      <w:pPr>
        <w:spacing w:after="160" w:line="259" w:lineRule="auto"/>
        <w:rPr>
          <w:rFonts w:ascii="Arial" w:eastAsiaTheme="minorHAnsi" w:hAnsi="Arial" w:cs="Arial"/>
          <w:sz w:val="22"/>
          <w:szCs w:val="22"/>
        </w:rPr>
      </w:pPr>
    </w:p>
    <w:p w14:paraId="05AAFE29" w14:textId="03629F6A" w:rsidR="00347321" w:rsidRDefault="0064275F" w:rsidP="0007088E">
      <w:pPr>
        <w:spacing w:after="160" w:line="259" w:lineRule="auto"/>
        <w:rPr>
          <w:rFonts w:ascii="Arial" w:eastAsiaTheme="minorHAnsi" w:hAnsi="Arial" w:cs="Arial"/>
          <w:sz w:val="22"/>
          <w:szCs w:val="22"/>
        </w:rPr>
      </w:pPr>
      <w:r>
        <w:rPr>
          <w:rFonts w:ascii="Arial" w:eastAsiaTheme="minorHAnsi" w:hAnsi="Arial" w:cs="Arial"/>
          <w:noProof/>
          <w:sz w:val="22"/>
          <w:szCs w:val="22"/>
        </w:rPr>
        <w:lastRenderedPageBreak/>
        <mc:AlternateContent>
          <mc:Choice Requires="wps">
            <w:drawing>
              <wp:anchor distT="0" distB="0" distL="114300" distR="114300" simplePos="0" relativeHeight="251658260" behindDoc="0" locked="0" layoutInCell="1" allowOverlap="1" wp14:anchorId="24C6B7F0" wp14:editId="4BB28B26">
                <wp:simplePos x="0" y="0"/>
                <wp:positionH relativeFrom="margin">
                  <wp:align>center</wp:align>
                </wp:positionH>
                <wp:positionV relativeFrom="paragraph">
                  <wp:posOffset>37607</wp:posOffset>
                </wp:positionV>
                <wp:extent cx="484632" cy="443553"/>
                <wp:effectExtent l="19050" t="0" r="10795" b="33020"/>
                <wp:wrapNone/>
                <wp:docPr id="24" name="Arrow: Down 24"/>
                <wp:cNvGraphicFramePr/>
                <a:graphic xmlns:a="http://schemas.openxmlformats.org/drawingml/2006/main">
                  <a:graphicData uri="http://schemas.microsoft.com/office/word/2010/wordprocessingShape">
                    <wps:wsp>
                      <wps:cNvSpPr/>
                      <wps:spPr>
                        <a:xfrm>
                          <a:off x="0" y="0"/>
                          <a:ext cx="484632" cy="44355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B87333" id="Arrow: Down 24" o:spid="_x0000_s1026" type="#_x0000_t67" style="position:absolute;margin-left:0;margin-top:2.95pt;width:38.15pt;height:34.95pt;z-index:2516582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" adj="10800" fillcolor="#5b9bd5" strokecolor="#41719c" strokeweight="1pt">
                <w10:wrap anchorx="margin"/>
              </v:shape>
            </w:pict>
          </mc:Fallback>
        </mc:AlternateContent>
      </w:r>
    </w:p>
    <w:p w14:paraId="10EF7C60" w14:textId="798A5A2E" w:rsidR="00D00AE8" w:rsidRDefault="00F47FB1" w:rsidP="004653DE">
      <w:pPr>
        <w:spacing w:after="160" w:line="259" w:lineRule="auto"/>
        <w:jc w:val="center"/>
        <w:rPr>
          <w:rFonts w:ascii="Arial" w:eastAsiaTheme="minorHAnsi" w:hAnsi="Arial" w:cs="Arial"/>
          <w:sz w:val="22"/>
          <w:szCs w:val="22"/>
        </w:rPr>
      </w:pPr>
      <w:r>
        <w:rPr>
          <w:rFonts w:ascii="Arial" w:eastAsiaTheme="minorHAnsi" w:hAnsi="Arial" w:cs="Arial"/>
          <w:b/>
          <w:bCs/>
          <w:noProof/>
          <w:sz w:val="40"/>
          <w:szCs w:val="40"/>
        </w:rPr>
        <mc:AlternateContent>
          <mc:Choice Requires="wps">
            <w:drawing>
              <wp:anchor distT="0" distB="0" distL="114300" distR="114300" simplePos="0" relativeHeight="251658253" behindDoc="0" locked="0" layoutInCell="1" allowOverlap="1" wp14:anchorId="022F5B94" wp14:editId="27E49B82">
                <wp:simplePos x="0" y="0"/>
                <wp:positionH relativeFrom="margin">
                  <wp:posOffset>-201295</wp:posOffset>
                </wp:positionH>
                <wp:positionV relativeFrom="paragraph">
                  <wp:posOffset>62865</wp:posOffset>
                </wp:positionV>
                <wp:extent cx="1167130" cy="1004570"/>
                <wp:effectExtent l="0" t="0" r="13970" b="24130"/>
                <wp:wrapNone/>
                <wp:docPr id="5" name="Rectangle: Top Corners Rounded 5"/>
                <wp:cNvGraphicFramePr/>
                <a:graphic xmlns:a="http://schemas.openxmlformats.org/drawingml/2006/main">
                  <a:graphicData uri="http://schemas.microsoft.com/office/word/2010/wordprocessingShape">
                    <wps:wsp>
                      <wps:cNvSpPr/>
                      <wps:spPr>
                        <a:xfrm>
                          <a:off x="0" y="0"/>
                          <a:ext cx="1167130" cy="1004570"/>
                        </a:xfrm>
                        <a:prstGeom prst="round2SameRect">
                          <a:avLst/>
                        </a:prstGeom>
                        <a:solidFill>
                          <a:srgbClr val="5B9BD5"/>
                        </a:solidFill>
                        <a:ln w="12700" cap="flat" cmpd="sng" algn="ctr">
                          <a:solidFill>
                            <a:srgbClr val="5B9BD5">
                              <a:shade val="50000"/>
                            </a:srgbClr>
                          </a:solidFill>
                          <a:prstDash val="solid"/>
                          <a:miter lim="800000"/>
                        </a:ln>
                        <a:effectLst/>
                      </wps:spPr>
                      <wps:txbx>
                        <w:txbxContent>
                          <w:p w14:paraId="47C31AB1" w14:textId="522EA576" w:rsidR="005A2B0F" w:rsidRPr="00E014D1" w:rsidRDefault="005A5988" w:rsidP="0026463D">
                            <w:pPr>
                              <w:rPr>
                                <w:sz w:val="22"/>
                                <w:szCs w:val="22"/>
                              </w:rPr>
                            </w:pPr>
                            <w:r>
                              <w:rPr>
                                <w:rFonts w:ascii="Arial" w:hAnsi="Arial" w:cs="Arial"/>
                                <w:color w:val="FFFFFF" w:themeColor="background1"/>
                                <w:sz w:val="22"/>
                                <w:szCs w:val="22"/>
                              </w:rPr>
                              <w:t xml:space="preserve">Pact </w:t>
                            </w:r>
                            <w:r w:rsidR="00491182" w:rsidRPr="00E014D1">
                              <w:rPr>
                                <w:rFonts w:ascii="Arial" w:hAnsi="Arial" w:cs="Arial"/>
                                <w:color w:val="FFFFFF" w:themeColor="background1"/>
                                <w:sz w:val="22"/>
                                <w:szCs w:val="22"/>
                              </w:rPr>
                              <w:t xml:space="preserve">Family Resettlement </w:t>
                            </w:r>
                            <w:r w:rsidR="00E014D1" w:rsidRPr="00E014D1">
                              <w:rPr>
                                <w:rFonts w:ascii="Arial" w:hAnsi="Arial" w:cs="Arial"/>
                                <w:color w:val="FFFFFF" w:themeColor="background1"/>
                                <w:sz w:val="22"/>
                                <w:szCs w:val="22"/>
                              </w:rPr>
                              <w:t>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F5B94" id="Rectangle: Top Corners Rounded 5" o:spid="_x0000_s1039" style="position:absolute;left:0;text-align:left;margin-left:-15.85pt;margin-top:4.95pt;width:91.9pt;height:79.1pt;z-index:251658253;visibility:visible;mso-wrap-style:square;mso-wrap-distance-left:9pt;mso-wrap-distance-top:0;mso-wrap-distance-right:9pt;mso-wrap-distance-bottom:0;mso-position-horizontal:absolute;mso-position-horizontal-relative:margin;mso-position-vertical:absolute;mso-position-vertical-relative:text;v-text-anchor:middle" coordsize="1167130,1004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" adj="-11796480,,5400" path="m167432,l999698,v92470,,167432,74962,167432,167432l1167130,1004570r,l,1004570r,l,167432c,74962,74962,,167432,xe" fillcolor="#5b9bd5" strokecolor="#41719c" strokeweight="1pt">
                <v:stroke joinstyle="miter"/>
                <v:formulas/>
                <v:path arrowok="t" o:connecttype="custom" o:connectlocs="167432,0;999698,0;1167130,167432;1167130,1004570;1167130,1004570;0,1004570;0,1004570;0,167432;167432,0" o:connectangles="0,0,0,0,0,0,0,0,0" textboxrect="0,0,1167130,1004570"/>
                <v:textbox>
                  <w:txbxContent>
                    <w:p w14:paraId="47C31AB1" w14:textId="522EA576" w:rsidR="005A2B0F" w:rsidRPr="00E014D1" w:rsidRDefault="005A5988" w:rsidP="0026463D">
                      <w:pPr>
                        <w:rPr>
                          <w:sz w:val="22"/>
                          <w:szCs w:val="22"/>
                        </w:rPr>
                      </w:pPr>
                      <w:r>
                        <w:rPr>
                          <w:rFonts w:ascii="Arial" w:hAnsi="Arial" w:cs="Arial"/>
                          <w:color w:val="FFFFFF" w:themeColor="background1"/>
                          <w:sz w:val="22"/>
                          <w:szCs w:val="22"/>
                        </w:rPr>
                        <w:t xml:space="preserve">Pact </w:t>
                      </w:r>
                      <w:r w:rsidR="00491182" w:rsidRPr="00E014D1">
                        <w:rPr>
                          <w:rFonts w:ascii="Arial" w:hAnsi="Arial" w:cs="Arial"/>
                          <w:color w:val="FFFFFF" w:themeColor="background1"/>
                          <w:sz w:val="22"/>
                          <w:szCs w:val="22"/>
                        </w:rPr>
                        <w:t xml:space="preserve">Family Resettlement </w:t>
                      </w:r>
                      <w:r w:rsidR="00E014D1" w:rsidRPr="00E014D1">
                        <w:rPr>
                          <w:rFonts w:ascii="Arial" w:hAnsi="Arial" w:cs="Arial"/>
                          <w:color w:val="FFFFFF" w:themeColor="background1"/>
                          <w:sz w:val="22"/>
                          <w:szCs w:val="22"/>
                        </w:rPr>
                        <w:t>Worker</w:t>
                      </w:r>
                    </w:p>
                  </w:txbxContent>
                </v:textbox>
                <w10:wrap anchorx="margin"/>
              </v:shape>
            </w:pict>
          </mc:Fallback>
        </mc:AlternateContent>
      </w:r>
      <w:r w:rsidR="0064275F">
        <w:rPr>
          <w:rFonts w:ascii="Arial" w:eastAsiaTheme="minorHAnsi" w:hAnsi="Arial" w:cs="Arial"/>
          <w:b/>
          <w:bCs/>
          <w:noProof/>
          <w:sz w:val="40"/>
          <w:szCs w:val="40"/>
        </w:rPr>
        <mc:AlternateContent>
          <mc:Choice Requires="wps">
            <w:drawing>
              <wp:anchor distT="0" distB="0" distL="114300" distR="114300" simplePos="0" relativeHeight="251658254" behindDoc="0" locked="0" layoutInCell="1" allowOverlap="1" wp14:anchorId="01088866" wp14:editId="3AE8FAE9">
                <wp:simplePos x="0" y="0"/>
                <wp:positionH relativeFrom="column">
                  <wp:posOffset>4843780</wp:posOffset>
                </wp:positionH>
                <wp:positionV relativeFrom="paragraph">
                  <wp:posOffset>7431</wp:posOffset>
                </wp:positionV>
                <wp:extent cx="1167130" cy="1004570"/>
                <wp:effectExtent l="0" t="0" r="13970" b="24130"/>
                <wp:wrapNone/>
                <wp:docPr id="7" name="Rectangle: Top Corners Rounded 7"/>
                <wp:cNvGraphicFramePr/>
                <a:graphic xmlns:a="http://schemas.openxmlformats.org/drawingml/2006/main">
                  <a:graphicData uri="http://schemas.microsoft.com/office/word/2010/wordprocessingShape">
                    <wps:wsp>
                      <wps:cNvSpPr/>
                      <wps:spPr>
                        <a:xfrm>
                          <a:off x="0" y="0"/>
                          <a:ext cx="1167130" cy="1004570"/>
                        </a:xfrm>
                        <a:prstGeom prst="round2SameRect">
                          <a:avLst/>
                        </a:prstGeom>
                        <a:solidFill>
                          <a:srgbClr val="5B9BD5"/>
                        </a:solidFill>
                        <a:ln w="12700" cap="flat" cmpd="sng" algn="ctr">
                          <a:solidFill>
                            <a:srgbClr val="5B9BD5">
                              <a:shade val="50000"/>
                            </a:srgbClr>
                          </a:solidFill>
                          <a:prstDash val="solid"/>
                          <a:miter lim="800000"/>
                        </a:ln>
                        <a:effectLst/>
                      </wps:spPr>
                      <wps:txbx>
                        <w:txbxContent>
                          <w:p w14:paraId="7F0F4CBE" w14:textId="3EDC72EF" w:rsidR="00B52CC5" w:rsidRDefault="00B52CC5" w:rsidP="00A87E91">
                            <w:pPr>
                              <w:jc w:val="center"/>
                              <w:rPr>
                                <w:rFonts w:ascii="Arial" w:hAnsi="Arial" w:cs="Arial"/>
                                <w:color w:val="FFFFFF" w:themeColor="background1"/>
                              </w:rPr>
                            </w:pPr>
                            <w:r w:rsidRPr="007459A1">
                              <w:rPr>
                                <w:rFonts w:ascii="Arial" w:hAnsi="Arial" w:cs="Arial"/>
                                <w:color w:val="FFFFFF" w:themeColor="background1"/>
                              </w:rPr>
                              <w:t xml:space="preserve">OMU </w:t>
                            </w:r>
                            <w:r w:rsidR="00A87E91">
                              <w:rPr>
                                <w:rFonts w:ascii="Arial" w:hAnsi="Arial" w:cs="Arial"/>
                                <w:color w:val="FFFFFF" w:themeColor="background1"/>
                              </w:rPr>
                              <w:t>– Care Leavers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88866" id="Rectangle: Top Corners Rounded 7" o:spid="_x0000_s1040" style="position:absolute;left:0;text-align:left;margin-left:381.4pt;margin-top:.6pt;width:91.9pt;height:79.1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1167130,1004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" adj="-11796480,,5400" path="m167432,l999698,v92470,,167432,74962,167432,167432l1167130,1004570r,l,1004570r,l,167432c,74962,74962,,167432,xe" fillcolor="#5b9bd5" strokecolor="#41719c" strokeweight="1pt">
                <v:stroke joinstyle="miter"/>
                <v:formulas/>
                <v:path arrowok="t" o:connecttype="custom" o:connectlocs="167432,0;999698,0;1167130,167432;1167130,1004570;1167130,1004570;0,1004570;0,1004570;0,167432;167432,0" o:connectangles="0,0,0,0,0,0,0,0,0" textboxrect="0,0,1167130,1004570"/>
                <v:textbox>
                  <w:txbxContent>
                    <w:p w14:paraId="7F0F4CBE" w14:textId="3EDC72EF" w:rsidR="00B52CC5" w:rsidRDefault="00B52CC5" w:rsidP="00A87E91">
                      <w:pPr>
                        <w:jc w:val="center"/>
                        <w:rPr>
                          <w:rFonts w:ascii="Arial" w:hAnsi="Arial" w:cs="Arial"/>
                          <w:color w:val="FFFFFF" w:themeColor="background1"/>
                        </w:rPr>
                      </w:pPr>
                      <w:r w:rsidRPr="007459A1">
                        <w:rPr>
                          <w:rFonts w:ascii="Arial" w:hAnsi="Arial" w:cs="Arial"/>
                          <w:color w:val="FFFFFF" w:themeColor="background1"/>
                        </w:rPr>
                        <w:t xml:space="preserve">OMU </w:t>
                      </w:r>
                      <w:r w:rsidR="00A87E91">
                        <w:rPr>
                          <w:rFonts w:ascii="Arial" w:hAnsi="Arial" w:cs="Arial"/>
                          <w:color w:val="FFFFFF" w:themeColor="background1"/>
                        </w:rPr>
                        <w:t>– Care Leavers</w:t>
                      </w:r>
                    </w:p>
                  </w:txbxContent>
                </v:textbox>
              </v:shape>
            </w:pict>
          </mc:Fallback>
        </mc:AlternateContent>
      </w:r>
    </w:p>
    <w:p w14:paraId="683B7DC6" w14:textId="73FBF9C4" w:rsidR="00FD7D0A" w:rsidRDefault="00BE5776" w:rsidP="0007088E">
      <w:pPr>
        <w:spacing w:after="160" w:line="259" w:lineRule="auto"/>
        <w:rPr>
          <w:rFonts w:ascii="Arial" w:eastAsiaTheme="minorHAnsi" w:hAnsi="Arial" w:cs="Arial"/>
          <w:b/>
          <w:sz w:val="22"/>
          <w:szCs w:val="22"/>
        </w:rPr>
      </w:pPr>
      <w:r>
        <w:rPr>
          <w:rFonts w:ascii="Arial" w:eastAsiaTheme="minorHAnsi" w:hAnsi="Arial" w:cs="Arial"/>
          <w:b/>
          <w:bCs/>
          <w:noProof/>
          <w:sz w:val="40"/>
          <w:szCs w:val="40"/>
        </w:rPr>
        <mc:AlternateContent>
          <mc:Choice Requires="wps">
            <w:drawing>
              <wp:anchor distT="0" distB="0" distL="114300" distR="114300" simplePos="0" relativeHeight="251658255" behindDoc="0" locked="0" layoutInCell="1" allowOverlap="1" wp14:anchorId="39E18F16" wp14:editId="73C1BE8A">
                <wp:simplePos x="0" y="0"/>
                <wp:positionH relativeFrom="column">
                  <wp:posOffset>3152955</wp:posOffset>
                </wp:positionH>
                <wp:positionV relativeFrom="paragraph">
                  <wp:posOffset>7971</wp:posOffset>
                </wp:positionV>
                <wp:extent cx="1167130" cy="982638"/>
                <wp:effectExtent l="0" t="0" r="13970" b="27305"/>
                <wp:wrapNone/>
                <wp:docPr id="13" name="Rectangle: Top Corners Rounded 13"/>
                <wp:cNvGraphicFramePr/>
                <a:graphic xmlns:a="http://schemas.openxmlformats.org/drawingml/2006/main">
                  <a:graphicData uri="http://schemas.microsoft.com/office/word/2010/wordprocessingShape">
                    <wps:wsp>
                      <wps:cNvSpPr/>
                      <wps:spPr>
                        <a:xfrm>
                          <a:off x="0" y="0"/>
                          <a:ext cx="1167130" cy="982638"/>
                        </a:xfrm>
                        <a:prstGeom prst="round2SameRect">
                          <a:avLst/>
                        </a:prstGeom>
                        <a:solidFill>
                          <a:srgbClr val="5B9BD5"/>
                        </a:solidFill>
                        <a:ln w="12700" cap="flat" cmpd="sng" algn="ctr">
                          <a:solidFill>
                            <a:srgbClr val="5B9BD5">
                              <a:shade val="50000"/>
                            </a:srgbClr>
                          </a:solidFill>
                          <a:prstDash val="solid"/>
                          <a:miter lim="800000"/>
                        </a:ln>
                        <a:effectLst/>
                      </wps:spPr>
                      <wps:txbx>
                        <w:txbxContent>
                          <w:p w14:paraId="61E36BF5" w14:textId="77777777" w:rsidR="00BE5776" w:rsidRPr="007459A1" w:rsidRDefault="00BE5776" w:rsidP="00BE5776">
                            <w:pPr>
                              <w:jc w:val="center"/>
                              <w:rPr>
                                <w:rFonts w:ascii="Arial" w:hAnsi="Arial" w:cs="Arial"/>
                                <w:color w:val="FFFFFF" w:themeColor="background1"/>
                              </w:rPr>
                            </w:pPr>
                            <w:r w:rsidRPr="007459A1">
                              <w:rPr>
                                <w:rFonts w:ascii="Arial" w:hAnsi="Arial" w:cs="Arial"/>
                                <w:color w:val="FFFFFF" w:themeColor="background1"/>
                              </w:rPr>
                              <w:t>Pact F</w:t>
                            </w:r>
                            <w:r>
                              <w:rPr>
                                <w:rFonts w:ascii="Arial" w:hAnsi="Arial" w:cs="Arial"/>
                                <w:color w:val="FFFFFF" w:themeColor="background1"/>
                              </w:rPr>
                              <w:t xml:space="preserve">amily </w:t>
                            </w:r>
                            <w:r w:rsidRPr="007459A1">
                              <w:rPr>
                                <w:rFonts w:ascii="Arial" w:hAnsi="Arial" w:cs="Arial"/>
                                <w:color w:val="FFFFFF" w:themeColor="background1"/>
                              </w:rPr>
                              <w:t>E</w:t>
                            </w:r>
                            <w:r>
                              <w:rPr>
                                <w:rFonts w:ascii="Arial" w:hAnsi="Arial" w:cs="Arial"/>
                                <w:color w:val="FFFFFF" w:themeColor="background1"/>
                              </w:rPr>
                              <w:t xml:space="preserve">ngagement </w:t>
                            </w:r>
                            <w:r w:rsidRPr="007459A1">
                              <w:rPr>
                                <w:rFonts w:ascii="Arial" w:hAnsi="Arial" w:cs="Arial"/>
                                <w:color w:val="FFFFFF" w:themeColor="background1"/>
                              </w:rPr>
                              <w:t>W</w:t>
                            </w:r>
                            <w:r>
                              <w:rPr>
                                <w:rFonts w:ascii="Arial" w:hAnsi="Arial" w:cs="Arial"/>
                                <w:color w:val="FFFFFF" w:themeColor="background1"/>
                              </w:rPr>
                              <w:t>orker</w:t>
                            </w:r>
                          </w:p>
                          <w:p w14:paraId="3ABDD895" w14:textId="056FA75D" w:rsidR="006938EA" w:rsidRPr="007459A1" w:rsidRDefault="006938EA" w:rsidP="006938EA">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E18F16" id="Rectangle: Top Corners Rounded 13" o:spid="_x0000_s1041" style="position:absolute;margin-left:248.25pt;margin-top:.65pt;width:91.9pt;height:77.3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67130,982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" adj="-11796480,,5400" path="m163776,r839578,c1093805,,1167130,73325,1167130,163776r,818862l1167130,982638,,982638r,l,163776c,73325,73325,,163776,xe" fillcolor="#5b9bd5" strokecolor="#41719c" strokeweight="1pt">
                <v:stroke joinstyle="miter"/>
                <v:formulas/>
                <v:path arrowok="t" o:connecttype="custom" o:connectlocs="163776,0;1003354,0;1167130,163776;1167130,982638;1167130,982638;0,982638;0,982638;0,163776;163776,0" o:connectangles="0,0,0,0,0,0,0,0,0" textboxrect="0,0,1167130,982638"/>
                <v:textbox>
                  <w:txbxContent>
                    <w:p w14:paraId="61E36BF5" w14:textId="77777777" w:rsidR="00BE5776" w:rsidRPr="007459A1" w:rsidRDefault="00BE5776" w:rsidP="00BE5776">
                      <w:pPr>
                        <w:jc w:val="center"/>
                        <w:rPr>
                          <w:rFonts w:ascii="Arial" w:hAnsi="Arial" w:cs="Arial"/>
                          <w:color w:val="FFFFFF" w:themeColor="background1"/>
                        </w:rPr>
                      </w:pPr>
                      <w:r w:rsidRPr="007459A1">
                        <w:rPr>
                          <w:rFonts w:ascii="Arial" w:hAnsi="Arial" w:cs="Arial"/>
                          <w:color w:val="FFFFFF" w:themeColor="background1"/>
                        </w:rPr>
                        <w:t>Pact F</w:t>
                      </w:r>
                      <w:r>
                        <w:rPr>
                          <w:rFonts w:ascii="Arial" w:hAnsi="Arial" w:cs="Arial"/>
                          <w:color w:val="FFFFFF" w:themeColor="background1"/>
                        </w:rPr>
                        <w:t xml:space="preserve">amily </w:t>
                      </w:r>
                      <w:r w:rsidRPr="007459A1">
                        <w:rPr>
                          <w:rFonts w:ascii="Arial" w:hAnsi="Arial" w:cs="Arial"/>
                          <w:color w:val="FFFFFF" w:themeColor="background1"/>
                        </w:rPr>
                        <w:t>E</w:t>
                      </w:r>
                      <w:r>
                        <w:rPr>
                          <w:rFonts w:ascii="Arial" w:hAnsi="Arial" w:cs="Arial"/>
                          <w:color w:val="FFFFFF" w:themeColor="background1"/>
                        </w:rPr>
                        <w:t xml:space="preserve">ngagement </w:t>
                      </w:r>
                      <w:r w:rsidRPr="007459A1">
                        <w:rPr>
                          <w:rFonts w:ascii="Arial" w:hAnsi="Arial" w:cs="Arial"/>
                          <w:color w:val="FFFFFF" w:themeColor="background1"/>
                        </w:rPr>
                        <w:t>W</w:t>
                      </w:r>
                      <w:r>
                        <w:rPr>
                          <w:rFonts w:ascii="Arial" w:hAnsi="Arial" w:cs="Arial"/>
                          <w:color w:val="FFFFFF" w:themeColor="background1"/>
                        </w:rPr>
                        <w:t>orker</w:t>
                      </w:r>
                    </w:p>
                    <w:p w14:paraId="3ABDD895" w14:textId="056FA75D" w:rsidR="006938EA" w:rsidRPr="007459A1" w:rsidRDefault="006938EA" w:rsidP="006938EA">
                      <w:pPr>
                        <w:jc w:val="center"/>
                        <w:rPr>
                          <w:rFonts w:ascii="Arial" w:hAnsi="Arial" w:cs="Arial"/>
                          <w:color w:val="FFFFFF" w:themeColor="background1"/>
                        </w:rPr>
                      </w:pPr>
                    </w:p>
                  </w:txbxContent>
                </v:textbox>
              </v:shape>
            </w:pict>
          </mc:Fallback>
        </mc:AlternateContent>
      </w:r>
      <w:r w:rsidR="0064275F">
        <w:rPr>
          <w:rFonts w:ascii="Arial" w:eastAsiaTheme="minorHAnsi" w:hAnsi="Arial" w:cs="Arial"/>
          <w:b/>
          <w:bCs/>
          <w:noProof/>
          <w:sz w:val="40"/>
          <w:szCs w:val="40"/>
        </w:rPr>
        <mc:AlternateContent>
          <mc:Choice Requires="wps">
            <w:drawing>
              <wp:anchor distT="0" distB="0" distL="114300" distR="114300" simplePos="0" relativeHeight="251658256" behindDoc="0" locked="0" layoutInCell="1" allowOverlap="1" wp14:anchorId="17E3188F" wp14:editId="4BA9EDD4">
                <wp:simplePos x="0" y="0"/>
                <wp:positionH relativeFrom="column">
                  <wp:posOffset>1401597</wp:posOffset>
                </wp:positionH>
                <wp:positionV relativeFrom="paragraph">
                  <wp:posOffset>8132</wp:posOffset>
                </wp:positionV>
                <wp:extent cx="1167320" cy="1005192"/>
                <wp:effectExtent l="0" t="0" r="13970" b="24130"/>
                <wp:wrapNone/>
                <wp:docPr id="15" name="Rectangle: Top Corners Rounded 15"/>
                <wp:cNvGraphicFramePr/>
                <a:graphic xmlns:a="http://schemas.openxmlformats.org/drawingml/2006/main">
                  <a:graphicData uri="http://schemas.microsoft.com/office/word/2010/wordprocessingShape">
                    <wps:wsp>
                      <wps:cNvSpPr/>
                      <wps:spPr>
                        <a:xfrm>
                          <a:off x="0" y="0"/>
                          <a:ext cx="1167320" cy="1005192"/>
                        </a:xfrm>
                        <a:prstGeom prst="round2SameRect">
                          <a:avLst/>
                        </a:prstGeom>
                        <a:solidFill>
                          <a:srgbClr val="5B9BD5"/>
                        </a:solidFill>
                        <a:ln w="12700" cap="flat" cmpd="sng" algn="ctr">
                          <a:solidFill>
                            <a:srgbClr val="5B9BD5">
                              <a:shade val="50000"/>
                            </a:srgbClr>
                          </a:solidFill>
                          <a:prstDash val="solid"/>
                          <a:miter lim="800000"/>
                        </a:ln>
                        <a:effectLst/>
                      </wps:spPr>
                      <wps:txbx>
                        <w:txbxContent>
                          <w:p w14:paraId="524DD06D" w14:textId="099C6754" w:rsidR="006938EA" w:rsidRPr="007459A1" w:rsidRDefault="006938EA" w:rsidP="006938EA">
                            <w:pPr>
                              <w:jc w:val="center"/>
                              <w:rPr>
                                <w:rFonts w:ascii="Arial" w:hAnsi="Arial" w:cs="Arial"/>
                                <w:color w:val="FFFFFF" w:themeColor="background1"/>
                              </w:rPr>
                            </w:pPr>
                            <w:bookmarkStart w:id="1" w:name="_Hlk158636442"/>
                            <w:bookmarkStart w:id="2" w:name="_Hlk158636443"/>
                            <w:r w:rsidRPr="007459A1">
                              <w:rPr>
                                <w:rFonts w:ascii="Arial" w:hAnsi="Arial" w:cs="Arial"/>
                                <w:color w:val="FFFFFF" w:themeColor="background1"/>
                              </w:rPr>
                              <w:t>Pact F</w:t>
                            </w:r>
                            <w:r w:rsidR="005A5988">
                              <w:rPr>
                                <w:rFonts w:ascii="Arial" w:hAnsi="Arial" w:cs="Arial"/>
                                <w:color w:val="FFFFFF" w:themeColor="background1"/>
                              </w:rPr>
                              <w:t xml:space="preserve">amily </w:t>
                            </w:r>
                            <w:r w:rsidRPr="007459A1">
                              <w:rPr>
                                <w:rFonts w:ascii="Arial" w:hAnsi="Arial" w:cs="Arial"/>
                                <w:color w:val="FFFFFF" w:themeColor="background1"/>
                              </w:rPr>
                              <w:t>E</w:t>
                            </w:r>
                            <w:r w:rsidR="00BE5776">
                              <w:rPr>
                                <w:rFonts w:ascii="Arial" w:hAnsi="Arial" w:cs="Arial"/>
                                <w:color w:val="FFFFFF" w:themeColor="background1"/>
                              </w:rPr>
                              <w:t xml:space="preserve">ngagement </w:t>
                            </w:r>
                            <w:r w:rsidRPr="007459A1">
                              <w:rPr>
                                <w:rFonts w:ascii="Arial" w:hAnsi="Arial" w:cs="Arial"/>
                                <w:color w:val="FFFFFF" w:themeColor="background1"/>
                              </w:rPr>
                              <w:t>W</w:t>
                            </w:r>
                            <w:r w:rsidR="00BE5776">
                              <w:rPr>
                                <w:rFonts w:ascii="Arial" w:hAnsi="Arial" w:cs="Arial"/>
                                <w:color w:val="FFFFFF" w:themeColor="background1"/>
                              </w:rPr>
                              <w:t>orker</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3188F" id="Rectangle: Top Corners Rounded 15" o:spid="_x0000_s1042" style="position:absolute;margin-left:110.35pt;margin-top:.65pt;width:91.9pt;height:79.15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1167320,10051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" adj="-11796480,,5400" path="m167535,l999785,v92527,,167535,75008,167535,167535l1167320,1005192r,l,1005192r,l,167535c,75008,75008,,167535,xe" fillcolor="#5b9bd5" strokecolor="#41719c" strokeweight="1pt">
                <v:stroke joinstyle="miter"/>
                <v:formulas/>
                <v:path arrowok="t" o:connecttype="custom" o:connectlocs="167535,0;999785,0;1167320,167535;1167320,1005192;1167320,1005192;0,1005192;0,1005192;0,167535;167535,0" o:connectangles="0,0,0,0,0,0,0,0,0" textboxrect="0,0,1167320,1005192"/>
                <v:textbox>
                  <w:txbxContent>
                    <w:p w14:paraId="524DD06D" w14:textId="099C6754" w:rsidR="006938EA" w:rsidRPr="007459A1" w:rsidRDefault="006938EA" w:rsidP="006938EA">
                      <w:pPr>
                        <w:jc w:val="center"/>
                        <w:rPr>
                          <w:rFonts w:ascii="Arial" w:hAnsi="Arial" w:cs="Arial"/>
                          <w:color w:val="FFFFFF" w:themeColor="background1"/>
                        </w:rPr>
                      </w:pPr>
                      <w:bookmarkStart w:id="3" w:name="_Hlk158636442"/>
                      <w:bookmarkStart w:id="4" w:name="_Hlk158636443"/>
                      <w:r w:rsidRPr="007459A1">
                        <w:rPr>
                          <w:rFonts w:ascii="Arial" w:hAnsi="Arial" w:cs="Arial"/>
                          <w:color w:val="FFFFFF" w:themeColor="background1"/>
                        </w:rPr>
                        <w:t>Pact F</w:t>
                      </w:r>
                      <w:r w:rsidR="005A5988">
                        <w:rPr>
                          <w:rFonts w:ascii="Arial" w:hAnsi="Arial" w:cs="Arial"/>
                          <w:color w:val="FFFFFF" w:themeColor="background1"/>
                        </w:rPr>
                        <w:t xml:space="preserve">amily </w:t>
                      </w:r>
                      <w:r w:rsidRPr="007459A1">
                        <w:rPr>
                          <w:rFonts w:ascii="Arial" w:hAnsi="Arial" w:cs="Arial"/>
                          <w:color w:val="FFFFFF" w:themeColor="background1"/>
                        </w:rPr>
                        <w:t>E</w:t>
                      </w:r>
                      <w:r w:rsidR="00BE5776">
                        <w:rPr>
                          <w:rFonts w:ascii="Arial" w:hAnsi="Arial" w:cs="Arial"/>
                          <w:color w:val="FFFFFF" w:themeColor="background1"/>
                        </w:rPr>
                        <w:t xml:space="preserve">ngagement </w:t>
                      </w:r>
                      <w:r w:rsidRPr="007459A1">
                        <w:rPr>
                          <w:rFonts w:ascii="Arial" w:hAnsi="Arial" w:cs="Arial"/>
                          <w:color w:val="FFFFFF" w:themeColor="background1"/>
                        </w:rPr>
                        <w:t>W</w:t>
                      </w:r>
                      <w:r w:rsidR="00BE5776">
                        <w:rPr>
                          <w:rFonts w:ascii="Arial" w:hAnsi="Arial" w:cs="Arial"/>
                          <w:color w:val="FFFFFF" w:themeColor="background1"/>
                        </w:rPr>
                        <w:t>orker</w:t>
                      </w:r>
                      <w:bookmarkEnd w:id="3"/>
                      <w:bookmarkEnd w:id="4"/>
                    </w:p>
                  </w:txbxContent>
                </v:textbox>
              </v:shape>
            </w:pict>
          </mc:Fallback>
        </mc:AlternateContent>
      </w:r>
    </w:p>
    <w:p w14:paraId="2CA5B059" w14:textId="5E56FD0A" w:rsidR="00197878" w:rsidRDefault="0064275F" w:rsidP="00460CF0">
      <w:pPr>
        <w:spacing w:after="160" w:line="259" w:lineRule="auto"/>
        <w:jc w:val="center"/>
        <w:rPr>
          <w:rFonts w:ascii="Arial" w:eastAsiaTheme="minorHAnsi" w:hAnsi="Arial" w:cs="Arial"/>
          <w:b/>
          <w:sz w:val="22"/>
          <w:szCs w:val="22"/>
          <w:u w:val="single"/>
        </w:rPr>
      </w:pPr>
      <w:r>
        <w:rPr>
          <w:rFonts w:ascii="Arial" w:eastAsiaTheme="minorHAnsi" w:hAnsi="Arial" w:cs="Arial"/>
          <w:b/>
          <w:noProof/>
          <w:sz w:val="22"/>
          <w:szCs w:val="22"/>
        </w:rPr>
        <mc:AlternateContent>
          <mc:Choice Requires="wps">
            <w:drawing>
              <wp:anchor distT="0" distB="0" distL="114300" distR="114300" simplePos="0" relativeHeight="251658264" behindDoc="0" locked="0" layoutInCell="1" allowOverlap="1" wp14:anchorId="16262AB4" wp14:editId="4A365C19">
                <wp:simplePos x="0" y="0"/>
                <wp:positionH relativeFrom="margin">
                  <wp:align>center</wp:align>
                </wp:positionH>
                <wp:positionV relativeFrom="paragraph">
                  <wp:posOffset>24765</wp:posOffset>
                </wp:positionV>
                <wp:extent cx="313690" cy="86995"/>
                <wp:effectExtent l="19050" t="19050" r="10160" b="46355"/>
                <wp:wrapNone/>
                <wp:docPr id="29" name="Arrow: Left-Right 29"/>
                <wp:cNvGraphicFramePr/>
                <a:graphic xmlns:a="http://schemas.openxmlformats.org/drawingml/2006/main">
                  <a:graphicData uri="http://schemas.microsoft.com/office/word/2010/wordprocessingShape">
                    <wps:wsp>
                      <wps:cNvSpPr/>
                      <wps:spPr>
                        <a:xfrm>
                          <a:off x="0" y="0"/>
                          <a:ext cx="313690" cy="8699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520749" id="Arrow: Left-Right 29" o:spid="_x0000_s1026" type="#_x0000_t69" style="position:absolute;margin-left:0;margin-top:1.95pt;width:24.7pt;height:6.85pt;z-index:251658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" adj="2995" fillcolor="#5b9bd5" strokecolor="#41719c" strokeweight="1pt">
                <w10:wrap anchorx="margin"/>
              </v:shape>
            </w:pict>
          </mc:Fallback>
        </mc:AlternateContent>
      </w:r>
      <w:r>
        <w:rPr>
          <w:rFonts w:ascii="Arial" w:eastAsiaTheme="minorHAnsi" w:hAnsi="Arial" w:cs="Arial"/>
          <w:b/>
          <w:noProof/>
          <w:sz w:val="22"/>
          <w:szCs w:val="22"/>
        </w:rPr>
        <mc:AlternateContent>
          <mc:Choice Requires="wps">
            <w:drawing>
              <wp:anchor distT="0" distB="0" distL="114300" distR="114300" simplePos="0" relativeHeight="251658263" behindDoc="0" locked="0" layoutInCell="1" allowOverlap="1" wp14:anchorId="3C3B9D47" wp14:editId="6FF10AE6">
                <wp:simplePos x="0" y="0"/>
                <wp:positionH relativeFrom="column">
                  <wp:posOffset>1016313</wp:posOffset>
                </wp:positionH>
                <wp:positionV relativeFrom="paragraph">
                  <wp:posOffset>23742</wp:posOffset>
                </wp:positionV>
                <wp:extent cx="313898" cy="102358"/>
                <wp:effectExtent l="19050" t="19050" r="10160" b="31115"/>
                <wp:wrapNone/>
                <wp:docPr id="28" name="Arrow: Left-Right 28"/>
                <wp:cNvGraphicFramePr/>
                <a:graphic xmlns:a="http://schemas.openxmlformats.org/drawingml/2006/main">
                  <a:graphicData uri="http://schemas.microsoft.com/office/word/2010/wordprocessingShape">
                    <wps:wsp>
                      <wps:cNvSpPr/>
                      <wps:spPr>
                        <a:xfrm>
                          <a:off x="0" y="0"/>
                          <a:ext cx="313898" cy="102358"/>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0B019" id="Arrow: Left-Right 28" o:spid="_x0000_s1026" type="#_x0000_t69" style="position:absolute;margin-left:80pt;margin-top:1.85pt;width:24.7pt;height:8.0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" adj="3522" fillcolor="#5b9bd5" strokecolor="#41719c" strokeweight="1pt"/>
            </w:pict>
          </mc:Fallback>
        </mc:AlternateContent>
      </w:r>
      <w:r>
        <w:rPr>
          <w:rFonts w:ascii="Arial" w:eastAsiaTheme="minorHAnsi" w:hAnsi="Arial" w:cs="Arial"/>
          <w:b/>
          <w:noProof/>
          <w:sz w:val="22"/>
          <w:szCs w:val="22"/>
        </w:rPr>
        <mc:AlternateContent>
          <mc:Choice Requires="wps">
            <w:drawing>
              <wp:anchor distT="0" distB="0" distL="114300" distR="114300" simplePos="0" relativeHeight="251658265" behindDoc="0" locked="0" layoutInCell="1" allowOverlap="1" wp14:anchorId="77CAC2DF" wp14:editId="12056D33">
                <wp:simplePos x="0" y="0"/>
                <wp:positionH relativeFrom="column">
                  <wp:posOffset>4414681</wp:posOffset>
                </wp:positionH>
                <wp:positionV relativeFrom="paragraph">
                  <wp:posOffset>3280</wp:posOffset>
                </wp:positionV>
                <wp:extent cx="313898" cy="102358"/>
                <wp:effectExtent l="19050" t="19050" r="10160" b="31115"/>
                <wp:wrapNone/>
                <wp:docPr id="35" name="Arrow: Left-Right 35"/>
                <wp:cNvGraphicFramePr/>
                <a:graphic xmlns:a="http://schemas.openxmlformats.org/drawingml/2006/main">
                  <a:graphicData uri="http://schemas.microsoft.com/office/word/2010/wordprocessingShape">
                    <wps:wsp>
                      <wps:cNvSpPr/>
                      <wps:spPr>
                        <a:xfrm>
                          <a:off x="0" y="0"/>
                          <a:ext cx="313898" cy="102358"/>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48E87" id="Arrow: Left-Right 35" o:spid="_x0000_s1026" type="#_x0000_t69" style="position:absolute;margin-left:347.6pt;margin-top:.25pt;width:24.7pt;height:8.0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" adj="3522" fillcolor="#5b9bd5" strokecolor="#41719c" strokeweight="1pt"/>
            </w:pict>
          </mc:Fallback>
        </mc:AlternateContent>
      </w:r>
    </w:p>
    <w:p w14:paraId="6B6B1FB8" w14:textId="0AB413C0" w:rsidR="00197878" w:rsidRDefault="00B52CC5" w:rsidP="00460CF0">
      <w:pPr>
        <w:spacing w:after="160" w:line="259" w:lineRule="auto"/>
        <w:jc w:val="center"/>
        <w:rPr>
          <w:rFonts w:ascii="Arial" w:eastAsiaTheme="minorHAnsi" w:hAnsi="Arial" w:cs="Arial"/>
          <w:b/>
          <w:sz w:val="22"/>
          <w:szCs w:val="22"/>
          <w:u w:val="single"/>
        </w:rPr>
      </w:pPr>
      <w:r>
        <w:rPr>
          <w:rFonts w:ascii="Arial" w:eastAsiaTheme="minorHAnsi" w:hAnsi="Arial" w:cs="Arial"/>
          <w:b/>
          <w:sz w:val="22"/>
          <w:szCs w:val="22"/>
          <w:u w:val="single"/>
        </w:rPr>
        <w:t xml:space="preserve"> </w:t>
      </w:r>
    </w:p>
    <w:p w14:paraId="40EFD796" w14:textId="23C3EF26" w:rsidR="00E42A43" w:rsidRDefault="00E42A43" w:rsidP="00460CF0">
      <w:pPr>
        <w:spacing w:after="160" w:line="259" w:lineRule="auto"/>
        <w:jc w:val="center"/>
        <w:rPr>
          <w:rFonts w:ascii="Arial" w:eastAsiaTheme="minorHAnsi" w:hAnsi="Arial" w:cs="Arial"/>
          <w:b/>
          <w:sz w:val="22"/>
          <w:szCs w:val="22"/>
          <w:u w:val="single"/>
        </w:rPr>
      </w:pPr>
    </w:p>
    <w:p w14:paraId="4C2E72DA" w14:textId="2C14542B" w:rsidR="00E42A43" w:rsidRDefault="00E42A43" w:rsidP="00460CF0">
      <w:pPr>
        <w:spacing w:after="160" w:line="259" w:lineRule="auto"/>
        <w:jc w:val="center"/>
        <w:rPr>
          <w:rFonts w:ascii="Arial" w:eastAsiaTheme="minorHAnsi" w:hAnsi="Arial" w:cs="Arial"/>
          <w:b/>
          <w:sz w:val="22"/>
          <w:szCs w:val="22"/>
          <w:u w:val="single"/>
        </w:rPr>
      </w:pPr>
    </w:p>
    <w:p w14:paraId="2CF8FB79" w14:textId="77777777" w:rsidR="00E42A43" w:rsidRDefault="00E42A43" w:rsidP="00460CF0">
      <w:pPr>
        <w:spacing w:after="160" w:line="259" w:lineRule="auto"/>
        <w:jc w:val="center"/>
        <w:rPr>
          <w:rFonts w:ascii="Arial" w:eastAsiaTheme="minorHAnsi" w:hAnsi="Arial" w:cs="Arial"/>
          <w:b/>
          <w:sz w:val="22"/>
          <w:szCs w:val="22"/>
          <w:u w:val="single"/>
        </w:rPr>
      </w:pPr>
    </w:p>
    <w:p w14:paraId="66D42879" w14:textId="77777777" w:rsidR="00E42A43" w:rsidRDefault="00E42A43" w:rsidP="00460CF0">
      <w:pPr>
        <w:spacing w:after="160" w:line="259" w:lineRule="auto"/>
        <w:jc w:val="center"/>
        <w:rPr>
          <w:rFonts w:ascii="Arial" w:eastAsiaTheme="minorHAnsi" w:hAnsi="Arial" w:cs="Arial"/>
          <w:b/>
          <w:sz w:val="22"/>
          <w:szCs w:val="22"/>
          <w:u w:val="single"/>
        </w:rPr>
      </w:pPr>
    </w:p>
    <w:p w14:paraId="742189CA" w14:textId="77777777" w:rsidR="00E42A43" w:rsidRDefault="00E42A43" w:rsidP="00460CF0">
      <w:pPr>
        <w:spacing w:after="160" w:line="259" w:lineRule="auto"/>
        <w:jc w:val="center"/>
        <w:rPr>
          <w:rFonts w:ascii="Arial" w:eastAsiaTheme="minorHAnsi" w:hAnsi="Arial" w:cs="Arial"/>
          <w:b/>
          <w:sz w:val="22"/>
          <w:szCs w:val="22"/>
          <w:u w:val="single"/>
        </w:rPr>
      </w:pPr>
    </w:p>
    <w:p w14:paraId="104C7A2A" w14:textId="77777777" w:rsidR="008C7C61" w:rsidRDefault="008C7C61" w:rsidP="00460CF0">
      <w:pPr>
        <w:spacing w:after="160" w:line="259" w:lineRule="auto"/>
        <w:jc w:val="center"/>
        <w:rPr>
          <w:rFonts w:ascii="Arial" w:eastAsiaTheme="minorHAnsi" w:hAnsi="Arial" w:cs="Arial"/>
          <w:b/>
          <w:sz w:val="22"/>
          <w:szCs w:val="22"/>
          <w:u w:val="single"/>
        </w:rPr>
      </w:pPr>
    </w:p>
    <w:p w14:paraId="0D033566" w14:textId="77777777" w:rsidR="008C7C61" w:rsidRDefault="008C7C61" w:rsidP="00460CF0">
      <w:pPr>
        <w:spacing w:after="160" w:line="259" w:lineRule="auto"/>
        <w:jc w:val="center"/>
        <w:rPr>
          <w:rFonts w:ascii="Arial" w:eastAsiaTheme="minorHAnsi" w:hAnsi="Arial" w:cs="Arial"/>
          <w:b/>
          <w:sz w:val="22"/>
          <w:szCs w:val="22"/>
          <w:u w:val="single"/>
        </w:rPr>
      </w:pPr>
    </w:p>
    <w:p w14:paraId="3FAC35CC" w14:textId="77777777" w:rsidR="008C7C61" w:rsidRDefault="008C7C61" w:rsidP="00460CF0">
      <w:pPr>
        <w:spacing w:after="160" w:line="259" w:lineRule="auto"/>
        <w:jc w:val="center"/>
        <w:rPr>
          <w:rFonts w:ascii="Arial" w:eastAsiaTheme="minorHAnsi" w:hAnsi="Arial" w:cs="Arial"/>
          <w:b/>
          <w:sz w:val="22"/>
          <w:szCs w:val="22"/>
          <w:u w:val="single"/>
        </w:rPr>
      </w:pPr>
    </w:p>
    <w:p w14:paraId="19496B47" w14:textId="77777777" w:rsidR="008C7C61" w:rsidRDefault="008C7C61" w:rsidP="00460CF0">
      <w:pPr>
        <w:spacing w:after="160" w:line="259" w:lineRule="auto"/>
        <w:jc w:val="center"/>
        <w:rPr>
          <w:rFonts w:ascii="Arial" w:eastAsiaTheme="minorHAnsi" w:hAnsi="Arial" w:cs="Arial"/>
          <w:b/>
          <w:sz w:val="22"/>
          <w:szCs w:val="22"/>
          <w:u w:val="single"/>
        </w:rPr>
      </w:pPr>
    </w:p>
    <w:p w14:paraId="4FC62837" w14:textId="77777777" w:rsidR="008C7C61" w:rsidRDefault="008C7C61" w:rsidP="00460CF0">
      <w:pPr>
        <w:spacing w:after="160" w:line="259" w:lineRule="auto"/>
        <w:jc w:val="center"/>
        <w:rPr>
          <w:rFonts w:ascii="Arial" w:eastAsiaTheme="minorHAnsi" w:hAnsi="Arial" w:cs="Arial"/>
          <w:b/>
          <w:sz w:val="22"/>
          <w:szCs w:val="22"/>
          <w:u w:val="single"/>
        </w:rPr>
      </w:pPr>
    </w:p>
    <w:p w14:paraId="5D0622CD" w14:textId="77777777" w:rsidR="008C7C61" w:rsidRDefault="008C7C61" w:rsidP="00460CF0">
      <w:pPr>
        <w:spacing w:after="160" w:line="259" w:lineRule="auto"/>
        <w:jc w:val="center"/>
        <w:rPr>
          <w:rFonts w:ascii="Arial" w:eastAsiaTheme="minorHAnsi" w:hAnsi="Arial" w:cs="Arial"/>
          <w:b/>
          <w:sz w:val="22"/>
          <w:szCs w:val="22"/>
          <w:u w:val="single"/>
        </w:rPr>
      </w:pPr>
    </w:p>
    <w:p w14:paraId="60559AAA" w14:textId="77777777" w:rsidR="008C7C61" w:rsidRDefault="008C7C61" w:rsidP="00460CF0">
      <w:pPr>
        <w:spacing w:after="160" w:line="259" w:lineRule="auto"/>
        <w:jc w:val="center"/>
        <w:rPr>
          <w:rFonts w:ascii="Arial" w:eastAsiaTheme="minorHAnsi" w:hAnsi="Arial" w:cs="Arial"/>
          <w:b/>
          <w:sz w:val="22"/>
          <w:szCs w:val="22"/>
          <w:u w:val="single"/>
        </w:rPr>
      </w:pPr>
    </w:p>
    <w:p w14:paraId="6612DBB0" w14:textId="77777777" w:rsidR="008C7C61" w:rsidRDefault="008C7C61" w:rsidP="00460CF0">
      <w:pPr>
        <w:spacing w:after="160" w:line="259" w:lineRule="auto"/>
        <w:jc w:val="center"/>
        <w:rPr>
          <w:rFonts w:ascii="Arial" w:eastAsiaTheme="minorHAnsi" w:hAnsi="Arial" w:cs="Arial"/>
          <w:b/>
          <w:sz w:val="22"/>
          <w:szCs w:val="22"/>
          <w:u w:val="single"/>
        </w:rPr>
      </w:pPr>
    </w:p>
    <w:p w14:paraId="4595EFD4" w14:textId="77777777" w:rsidR="008C7C61" w:rsidRDefault="008C7C61" w:rsidP="00460CF0">
      <w:pPr>
        <w:spacing w:after="160" w:line="259" w:lineRule="auto"/>
        <w:jc w:val="center"/>
        <w:rPr>
          <w:rFonts w:ascii="Arial" w:eastAsiaTheme="minorHAnsi" w:hAnsi="Arial" w:cs="Arial"/>
          <w:b/>
          <w:sz w:val="22"/>
          <w:szCs w:val="22"/>
          <w:u w:val="single"/>
        </w:rPr>
      </w:pPr>
    </w:p>
    <w:p w14:paraId="3F3C2DA5" w14:textId="77777777" w:rsidR="008C7C61" w:rsidRDefault="008C7C61" w:rsidP="00460CF0">
      <w:pPr>
        <w:spacing w:after="160" w:line="259" w:lineRule="auto"/>
        <w:jc w:val="center"/>
        <w:rPr>
          <w:rFonts w:ascii="Arial" w:eastAsiaTheme="minorHAnsi" w:hAnsi="Arial" w:cs="Arial"/>
          <w:b/>
          <w:sz w:val="22"/>
          <w:szCs w:val="22"/>
          <w:u w:val="single"/>
        </w:rPr>
      </w:pPr>
    </w:p>
    <w:p w14:paraId="312FD0EF" w14:textId="77777777" w:rsidR="008C7C61" w:rsidRDefault="008C7C61" w:rsidP="00460CF0">
      <w:pPr>
        <w:spacing w:after="160" w:line="259" w:lineRule="auto"/>
        <w:jc w:val="center"/>
        <w:rPr>
          <w:rFonts w:ascii="Arial" w:eastAsiaTheme="minorHAnsi" w:hAnsi="Arial" w:cs="Arial"/>
          <w:b/>
          <w:sz w:val="22"/>
          <w:szCs w:val="22"/>
          <w:u w:val="single"/>
        </w:rPr>
      </w:pPr>
    </w:p>
    <w:p w14:paraId="4EFF81E2" w14:textId="77777777" w:rsidR="008C7C61" w:rsidRDefault="008C7C61" w:rsidP="00460CF0">
      <w:pPr>
        <w:spacing w:after="160" w:line="259" w:lineRule="auto"/>
        <w:jc w:val="center"/>
        <w:rPr>
          <w:rFonts w:ascii="Arial" w:eastAsiaTheme="minorHAnsi" w:hAnsi="Arial" w:cs="Arial"/>
          <w:b/>
          <w:sz w:val="22"/>
          <w:szCs w:val="22"/>
          <w:u w:val="single"/>
        </w:rPr>
      </w:pPr>
    </w:p>
    <w:p w14:paraId="51BC9844" w14:textId="77777777" w:rsidR="008C7C61" w:rsidRDefault="008C7C61" w:rsidP="00460CF0">
      <w:pPr>
        <w:spacing w:after="160" w:line="259" w:lineRule="auto"/>
        <w:jc w:val="center"/>
        <w:rPr>
          <w:rFonts w:ascii="Arial" w:eastAsiaTheme="minorHAnsi" w:hAnsi="Arial" w:cs="Arial"/>
          <w:b/>
          <w:sz w:val="22"/>
          <w:szCs w:val="22"/>
          <w:u w:val="single"/>
        </w:rPr>
      </w:pPr>
    </w:p>
    <w:p w14:paraId="304D3467" w14:textId="77777777" w:rsidR="008C7C61" w:rsidRDefault="008C7C61" w:rsidP="00460CF0">
      <w:pPr>
        <w:spacing w:after="160" w:line="259" w:lineRule="auto"/>
        <w:jc w:val="center"/>
        <w:rPr>
          <w:rFonts w:ascii="Arial" w:eastAsiaTheme="minorHAnsi" w:hAnsi="Arial" w:cs="Arial"/>
          <w:b/>
          <w:sz w:val="22"/>
          <w:szCs w:val="22"/>
          <w:u w:val="single"/>
        </w:rPr>
      </w:pPr>
    </w:p>
    <w:p w14:paraId="5AAEA2C4" w14:textId="77777777" w:rsidR="008C7C61" w:rsidRDefault="008C7C61" w:rsidP="00460CF0">
      <w:pPr>
        <w:spacing w:after="160" w:line="259" w:lineRule="auto"/>
        <w:jc w:val="center"/>
        <w:rPr>
          <w:rFonts w:ascii="Arial" w:eastAsiaTheme="minorHAnsi" w:hAnsi="Arial" w:cs="Arial"/>
          <w:b/>
          <w:sz w:val="22"/>
          <w:szCs w:val="22"/>
          <w:u w:val="single"/>
        </w:rPr>
      </w:pPr>
    </w:p>
    <w:p w14:paraId="3E2D6C2D" w14:textId="77777777" w:rsidR="008C7C61" w:rsidRDefault="008C7C61" w:rsidP="00460CF0">
      <w:pPr>
        <w:spacing w:after="160" w:line="259" w:lineRule="auto"/>
        <w:jc w:val="center"/>
        <w:rPr>
          <w:rFonts w:ascii="Arial" w:eastAsiaTheme="minorHAnsi" w:hAnsi="Arial" w:cs="Arial"/>
          <w:b/>
          <w:sz w:val="22"/>
          <w:szCs w:val="22"/>
          <w:u w:val="single"/>
        </w:rPr>
      </w:pPr>
    </w:p>
    <w:p w14:paraId="4605DFAE" w14:textId="77777777" w:rsidR="008C7C61" w:rsidRDefault="008C7C61" w:rsidP="00460CF0">
      <w:pPr>
        <w:spacing w:after="160" w:line="259" w:lineRule="auto"/>
        <w:jc w:val="center"/>
        <w:rPr>
          <w:rFonts w:ascii="Arial" w:eastAsiaTheme="minorHAnsi" w:hAnsi="Arial" w:cs="Arial"/>
          <w:b/>
          <w:sz w:val="22"/>
          <w:szCs w:val="22"/>
          <w:u w:val="single"/>
        </w:rPr>
      </w:pPr>
    </w:p>
    <w:p w14:paraId="72EA5A02" w14:textId="77777777" w:rsidR="008C7C61" w:rsidRDefault="008C7C61" w:rsidP="00460CF0">
      <w:pPr>
        <w:spacing w:after="160" w:line="259" w:lineRule="auto"/>
        <w:jc w:val="center"/>
        <w:rPr>
          <w:rFonts w:ascii="Arial" w:eastAsiaTheme="minorHAnsi" w:hAnsi="Arial" w:cs="Arial"/>
          <w:b/>
          <w:sz w:val="22"/>
          <w:szCs w:val="22"/>
          <w:u w:val="single"/>
        </w:rPr>
      </w:pPr>
    </w:p>
    <w:p w14:paraId="4D2CFD4B" w14:textId="77777777" w:rsidR="008C7C61" w:rsidRDefault="008C7C61" w:rsidP="00460CF0">
      <w:pPr>
        <w:spacing w:after="160" w:line="259" w:lineRule="auto"/>
        <w:jc w:val="center"/>
        <w:rPr>
          <w:rFonts w:ascii="Arial" w:eastAsiaTheme="minorHAnsi" w:hAnsi="Arial" w:cs="Arial"/>
          <w:b/>
          <w:sz w:val="22"/>
          <w:szCs w:val="22"/>
          <w:u w:val="single"/>
        </w:rPr>
      </w:pPr>
    </w:p>
    <w:p w14:paraId="045F084C" w14:textId="77777777" w:rsidR="008C7C61" w:rsidRDefault="008C7C61" w:rsidP="008C7C61">
      <w:pPr>
        <w:pStyle w:val="AppendixHeading"/>
      </w:pPr>
      <w:bookmarkStart w:id="5" w:name="_Toc179369280"/>
      <w:r>
        <w:lastRenderedPageBreak/>
        <w:t>Equalities Impact Assessment</w:t>
      </w:r>
      <w:bookmarkEnd w:id="5"/>
    </w:p>
    <w:p w14:paraId="4CCDEF0D" w14:textId="77777777" w:rsidR="008C7C61" w:rsidRDefault="008C7C61" w:rsidP="008C7C61">
      <w:r>
        <w:t>This Equality Analysis (EA) supports decision makers to consider our duties under:</w:t>
      </w:r>
    </w:p>
    <w:p w14:paraId="13589C58" w14:textId="77777777" w:rsidR="008C7C61" w:rsidRDefault="008C7C61" w:rsidP="008C7C61"/>
    <w:p w14:paraId="49728E8C" w14:textId="77777777" w:rsidR="008C7C61" w:rsidRDefault="008C7C61" w:rsidP="008C7C61">
      <w:pPr>
        <w:numPr>
          <w:ilvl w:val="0"/>
          <w:numId w:val="51"/>
        </w:numPr>
        <w:spacing w:after="240" w:line="256" w:lineRule="auto"/>
        <w:contextualSpacing/>
        <w:rPr>
          <w:rFonts w:eastAsia="Arial"/>
        </w:rPr>
      </w:pPr>
      <w:r>
        <w:t>Equality Act (2010), advancement of Equality, Section 149 the Public Sector Equality duty (PSED)</w:t>
      </w:r>
    </w:p>
    <w:p w14:paraId="4AD35BA3" w14:textId="77777777" w:rsidR="008C7C61" w:rsidRDefault="008C7C61" w:rsidP="008C7C61">
      <w:pPr>
        <w:numPr>
          <w:ilvl w:val="0"/>
          <w:numId w:val="51"/>
        </w:numPr>
        <w:spacing w:after="240" w:line="256" w:lineRule="auto"/>
        <w:contextualSpacing/>
        <w:rPr>
          <w:rFonts w:eastAsia="Arial"/>
        </w:rPr>
      </w:pPr>
      <w:r>
        <w:t>Welsh Language (Wales) Measure 2011</w:t>
      </w:r>
    </w:p>
    <w:p w14:paraId="296F60B2" w14:textId="77777777" w:rsidR="008C7C61" w:rsidRDefault="008C7C61" w:rsidP="008C7C61">
      <w:pPr>
        <w:numPr>
          <w:ilvl w:val="0"/>
          <w:numId w:val="51"/>
        </w:numPr>
        <w:spacing w:after="240" w:line="256" w:lineRule="auto"/>
        <w:contextualSpacing/>
        <w:rPr>
          <w:rFonts w:eastAsia="Arial"/>
        </w:rPr>
      </w:pPr>
      <w:r>
        <w:t>Socio-economic Duty</w:t>
      </w:r>
    </w:p>
    <w:p w14:paraId="30DD5665" w14:textId="77777777" w:rsidR="008C7C61" w:rsidRDefault="008C7C61" w:rsidP="008C7C61">
      <w:pPr>
        <w:rPr>
          <w:rFonts w:eastAsia="Calibri"/>
          <w:szCs w:val="22"/>
        </w:rPr>
      </w:pPr>
    </w:p>
    <w:p w14:paraId="36483057" w14:textId="77777777" w:rsidR="008C7C61" w:rsidRDefault="008C7C61" w:rsidP="008C7C61">
      <w:r>
        <w:t xml:space="preserve">As such, an Equality Analysis should be started at the beginning stage of any project or policy development, making sure that equality impacts are identified and considered early in the decision-making stages. We recommend that the Equality Analysis Guidance Document is read at the same time this template is being completed as it provides further information and support. </w:t>
      </w:r>
    </w:p>
    <w:p w14:paraId="0A7356AC" w14:textId="77777777" w:rsidR="008C7C61" w:rsidRDefault="008C7C61" w:rsidP="008C7C61"/>
    <w:p w14:paraId="05D0A887" w14:textId="77777777" w:rsidR="008C7C61" w:rsidRDefault="008C7C61" w:rsidP="008C7C61">
      <w:pPr>
        <w:rPr>
          <w:b/>
          <w:bCs/>
        </w:rPr>
      </w:pPr>
      <w:r>
        <w:rPr>
          <w:b/>
          <w:bCs/>
        </w:rPr>
        <w:t xml:space="preserve">Part 1: Initial Information </w:t>
      </w:r>
    </w:p>
    <w:p w14:paraId="30DE04AE" w14:textId="77777777" w:rsidR="008C7C61" w:rsidRDefault="008C7C61" w:rsidP="008C7C61">
      <w:r>
        <w:t>1.</w:t>
      </w:r>
    </w:p>
    <w:tbl>
      <w:tblPr>
        <w:tblStyle w:val="TableGrid"/>
        <w:tblW w:w="9352" w:type="dxa"/>
        <w:tblLook w:val="04A0" w:firstRow="1" w:lastRow="0" w:firstColumn="1" w:lastColumn="0" w:noHBand="0" w:noVBand="1"/>
      </w:tblPr>
      <w:tblGrid>
        <w:gridCol w:w="4784"/>
        <w:gridCol w:w="4568"/>
      </w:tblGrid>
      <w:tr w:rsidR="008C7C61" w14:paraId="035279A4" w14:textId="77777777" w:rsidTr="008C7C61">
        <w:trPr>
          <w:trHeight w:val="400"/>
        </w:trPr>
        <w:tc>
          <w:tcPr>
            <w:tcW w:w="9352" w:type="dxa"/>
            <w:gridSpan w:val="2"/>
            <w:tcBorders>
              <w:top w:val="single" w:sz="4" w:space="0" w:color="auto"/>
              <w:left w:val="single" w:sz="4" w:space="0" w:color="auto"/>
              <w:bottom w:val="single" w:sz="4" w:space="0" w:color="auto"/>
              <w:right w:val="single" w:sz="4" w:space="0" w:color="auto"/>
            </w:tcBorders>
            <w:hideMark/>
          </w:tcPr>
          <w:p w14:paraId="5066658C" w14:textId="1F6BEFD3" w:rsidR="008C7C61" w:rsidRDefault="008C7C61">
            <w:r>
              <w:t xml:space="preserve">Name of *product: </w:t>
            </w:r>
            <w:r w:rsidR="007F39C8" w:rsidRPr="000E4C42">
              <w:rPr>
                <w:b/>
                <w:bCs/>
              </w:rPr>
              <w:t>Family and Significant Other Strategy</w:t>
            </w:r>
            <w:r w:rsidR="007F39C8">
              <w:t xml:space="preserve"> </w:t>
            </w:r>
          </w:p>
        </w:tc>
      </w:tr>
      <w:tr w:rsidR="008C7C61" w14:paraId="1BF2E321" w14:textId="77777777" w:rsidTr="008C7C61">
        <w:trPr>
          <w:trHeight w:val="1182"/>
        </w:trPr>
        <w:tc>
          <w:tcPr>
            <w:tcW w:w="4784" w:type="dxa"/>
            <w:tcBorders>
              <w:top w:val="single" w:sz="4" w:space="0" w:color="auto"/>
              <w:left w:val="single" w:sz="4" w:space="0" w:color="auto"/>
              <w:bottom w:val="single" w:sz="4" w:space="0" w:color="auto"/>
              <w:right w:val="single" w:sz="4" w:space="0" w:color="auto"/>
            </w:tcBorders>
          </w:tcPr>
          <w:p w14:paraId="0E112A86" w14:textId="77777777" w:rsidR="008C7C61" w:rsidRDefault="008C7C61">
            <w:pPr>
              <w:rPr>
                <w:b/>
                <w:bCs/>
              </w:rPr>
            </w:pPr>
            <w:r>
              <w:rPr>
                <w:b/>
                <w:bCs/>
              </w:rPr>
              <w:t>Aims/Objectives</w:t>
            </w:r>
          </w:p>
          <w:p w14:paraId="62C85674" w14:textId="77777777" w:rsidR="008C7C61" w:rsidRDefault="008C7C61">
            <w:pPr>
              <w:rPr>
                <w:rFonts w:ascii="Arial" w:hAnsi="Arial"/>
                <w:b/>
                <w:bCs/>
                <w:lang w:eastAsia="en-US"/>
              </w:rPr>
            </w:pPr>
          </w:p>
          <w:p w14:paraId="3AA980B9" w14:textId="63693D11" w:rsidR="008C7C61" w:rsidRDefault="00061EBA">
            <w:pPr>
              <w:rPr>
                <w:b/>
                <w:bCs/>
              </w:rPr>
            </w:pPr>
            <w:r>
              <w:rPr>
                <w:rFonts w:ascii="Arial" w:eastAsiaTheme="minorHAnsi" w:hAnsi="Arial" w:cs="Arial"/>
                <w:sz w:val="22"/>
                <w:szCs w:val="22"/>
              </w:rPr>
              <w:t>The purpose of the Family and Significant O</w:t>
            </w:r>
            <w:r w:rsidRPr="0007088E">
              <w:rPr>
                <w:rFonts w:ascii="Arial" w:eastAsiaTheme="minorHAnsi" w:hAnsi="Arial" w:cs="Arial"/>
                <w:sz w:val="22"/>
                <w:szCs w:val="22"/>
              </w:rPr>
              <w:t xml:space="preserve">ther </w:t>
            </w:r>
            <w:r>
              <w:rPr>
                <w:rFonts w:ascii="Arial" w:eastAsiaTheme="minorHAnsi" w:hAnsi="Arial" w:cs="Arial"/>
                <w:sz w:val="22"/>
                <w:szCs w:val="22"/>
              </w:rPr>
              <w:t>S</w:t>
            </w:r>
            <w:r w:rsidRPr="0007088E">
              <w:rPr>
                <w:rFonts w:ascii="Arial" w:eastAsiaTheme="minorHAnsi" w:hAnsi="Arial" w:cs="Arial"/>
                <w:sz w:val="22"/>
                <w:szCs w:val="22"/>
              </w:rPr>
              <w:t>trategy is to support prisoners to build and maintain strong family ties in order to reduce reoffending and reduce intergenerational offending.</w:t>
            </w:r>
          </w:p>
          <w:p w14:paraId="13BC1838" w14:textId="77777777" w:rsidR="008C7C61" w:rsidRDefault="008C7C61">
            <w:pPr>
              <w:rPr>
                <w:b/>
                <w:bCs/>
              </w:rPr>
            </w:pPr>
          </w:p>
          <w:p w14:paraId="31F9DC1C" w14:textId="77777777" w:rsidR="008C7C61" w:rsidRDefault="008C7C61">
            <w:pPr>
              <w:rPr>
                <w:b/>
                <w:bCs/>
              </w:rPr>
            </w:pPr>
          </w:p>
          <w:p w14:paraId="597DE7C0" w14:textId="77777777" w:rsidR="008C7C61" w:rsidRDefault="008C7C61">
            <w:pPr>
              <w:rPr>
                <w:b/>
                <w:bCs/>
              </w:rPr>
            </w:pPr>
          </w:p>
          <w:p w14:paraId="4E3098D3" w14:textId="77777777" w:rsidR="008C7C61" w:rsidRDefault="008C7C61">
            <w:pPr>
              <w:rPr>
                <w:b/>
                <w:bCs/>
              </w:rPr>
            </w:pPr>
          </w:p>
        </w:tc>
        <w:tc>
          <w:tcPr>
            <w:tcW w:w="4568" w:type="dxa"/>
            <w:tcBorders>
              <w:top w:val="single" w:sz="4" w:space="0" w:color="auto"/>
              <w:left w:val="single" w:sz="4" w:space="0" w:color="auto"/>
              <w:bottom w:val="single" w:sz="4" w:space="0" w:color="auto"/>
              <w:right w:val="single" w:sz="4" w:space="0" w:color="auto"/>
            </w:tcBorders>
          </w:tcPr>
          <w:p w14:paraId="3963BBF5" w14:textId="77777777" w:rsidR="008C7C61" w:rsidRDefault="008C7C61">
            <w:pPr>
              <w:rPr>
                <w:b/>
                <w:bCs/>
              </w:rPr>
            </w:pPr>
            <w:r>
              <w:rPr>
                <w:b/>
                <w:bCs/>
              </w:rPr>
              <w:t>Outcomes</w:t>
            </w:r>
          </w:p>
          <w:p w14:paraId="6D04DE56" w14:textId="5B5EC4DB" w:rsidR="008C7C61" w:rsidRDefault="008C7C61" w:rsidP="00061EBA">
            <w:pPr>
              <w:spacing w:after="4" w:line="249" w:lineRule="auto"/>
              <w:jc w:val="both"/>
              <w:rPr>
                <w:rFonts w:eastAsia="Arial"/>
                <w:b/>
                <w:bCs/>
                <w:color w:val="000000"/>
                <w:sz w:val="22"/>
              </w:rPr>
            </w:pPr>
          </w:p>
          <w:p w14:paraId="24B3AE4A" w14:textId="46753F56" w:rsidR="00061EBA" w:rsidRPr="00061EBA" w:rsidRDefault="00061EBA" w:rsidP="00061EBA">
            <w:pPr>
              <w:spacing w:after="4" w:line="249" w:lineRule="auto"/>
              <w:jc w:val="both"/>
              <w:rPr>
                <w:rFonts w:eastAsia="Arial"/>
                <w:color w:val="000000"/>
                <w:sz w:val="22"/>
              </w:rPr>
            </w:pPr>
            <w:r w:rsidRPr="00061EBA">
              <w:rPr>
                <w:rFonts w:eastAsia="Arial"/>
                <w:color w:val="000000"/>
                <w:sz w:val="22"/>
              </w:rPr>
              <w:t>Reduce Reoffending</w:t>
            </w:r>
          </w:p>
          <w:p w14:paraId="6ED27C2E" w14:textId="77777777" w:rsidR="008C7C61" w:rsidRDefault="008C7C61">
            <w:pPr>
              <w:contextualSpacing/>
              <w:rPr>
                <w:rFonts w:eastAsia="Calibri"/>
                <w:b/>
                <w:bCs/>
                <w:lang w:eastAsia="en-US" w:bidi="he-IL"/>
              </w:rPr>
            </w:pPr>
          </w:p>
        </w:tc>
      </w:tr>
      <w:tr w:rsidR="008C7C61" w14:paraId="4C5D9639" w14:textId="77777777" w:rsidTr="008C7C61">
        <w:trPr>
          <w:trHeight w:val="467"/>
        </w:trPr>
        <w:tc>
          <w:tcPr>
            <w:tcW w:w="4784" w:type="dxa"/>
            <w:tcBorders>
              <w:top w:val="single" w:sz="4" w:space="0" w:color="auto"/>
              <w:left w:val="single" w:sz="4" w:space="0" w:color="auto"/>
              <w:bottom w:val="single" w:sz="4" w:space="0" w:color="auto"/>
              <w:right w:val="single" w:sz="4" w:space="0" w:color="auto"/>
            </w:tcBorders>
            <w:hideMark/>
          </w:tcPr>
          <w:p w14:paraId="50002A8D" w14:textId="77777777" w:rsidR="008C7C61" w:rsidRDefault="008C7C61">
            <w:r>
              <w:t>Lead for Equality Analysis</w:t>
            </w:r>
          </w:p>
          <w:p w14:paraId="39A247E1" w14:textId="6A02D1DF" w:rsidR="008C7C61" w:rsidRDefault="008C7C61">
            <w:pPr>
              <w:rPr>
                <w:b/>
                <w:bCs/>
              </w:rPr>
            </w:pPr>
            <w:r>
              <w:rPr>
                <w:b/>
                <w:bCs/>
              </w:rPr>
              <w:t xml:space="preserve">Head of </w:t>
            </w:r>
            <w:r w:rsidR="00930B93">
              <w:rPr>
                <w:b/>
                <w:bCs/>
              </w:rPr>
              <w:t>Prison Admissions and Equality</w:t>
            </w:r>
          </w:p>
          <w:p w14:paraId="316D3A97" w14:textId="1E808553" w:rsidR="00930B93" w:rsidRDefault="00930B93">
            <w:pPr>
              <w:rPr>
                <w:b/>
                <w:bCs/>
              </w:rPr>
            </w:pPr>
            <w:r>
              <w:rPr>
                <w:b/>
                <w:bCs/>
              </w:rPr>
              <w:t>Governor Prenter-Jones</w:t>
            </w:r>
          </w:p>
        </w:tc>
        <w:tc>
          <w:tcPr>
            <w:tcW w:w="4568" w:type="dxa"/>
            <w:tcBorders>
              <w:top w:val="single" w:sz="4" w:space="0" w:color="auto"/>
              <w:left w:val="single" w:sz="4" w:space="0" w:color="auto"/>
              <w:bottom w:val="single" w:sz="4" w:space="0" w:color="auto"/>
              <w:right w:val="single" w:sz="4" w:space="0" w:color="auto"/>
            </w:tcBorders>
            <w:hideMark/>
          </w:tcPr>
          <w:p w14:paraId="466D84C1" w14:textId="77777777" w:rsidR="008C7C61" w:rsidRDefault="008C7C61">
            <w:pPr>
              <w:rPr>
                <w:szCs w:val="22"/>
              </w:rPr>
            </w:pPr>
            <w:r>
              <w:t>Senior responsible lead</w:t>
            </w:r>
          </w:p>
          <w:p w14:paraId="3D70589E" w14:textId="77777777" w:rsidR="008C7C61" w:rsidRDefault="008C7C61">
            <w:pPr>
              <w:rPr>
                <w:b/>
                <w:bCs/>
              </w:rPr>
            </w:pPr>
            <w:r>
              <w:rPr>
                <w:b/>
                <w:bCs/>
              </w:rPr>
              <w:t xml:space="preserve">Head of </w:t>
            </w:r>
            <w:r w:rsidR="00930B93">
              <w:rPr>
                <w:b/>
                <w:bCs/>
              </w:rPr>
              <w:t>Reducing Reoffending</w:t>
            </w:r>
          </w:p>
          <w:p w14:paraId="728AA80B" w14:textId="317C9C24" w:rsidR="00930B93" w:rsidRDefault="00930B93">
            <w:pPr>
              <w:rPr>
                <w:b/>
                <w:bCs/>
              </w:rPr>
            </w:pPr>
            <w:r>
              <w:rPr>
                <w:b/>
                <w:bCs/>
              </w:rPr>
              <w:t>Louise Stewart</w:t>
            </w:r>
          </w:p>
        </w:tc>
      </w:tr>
    </w:tbl>
    <w:p w14:paraId="3D58D5A9" w14:textId="77777777" w:rsidR="008C7C61" w:rsidRDefault="008C7C61" w:rsidP="008C7C61">
      <w:pPr>
        <w:rPr>
          <w:rFonts w:ascii="Arial" w:hAnsi="Arial" w:cs="Arial"/>
          <w:szCs w:val="22"/>
          <w:lang w:bidi="he-IL"/>
        </w:rPr>
      </w:pPr>
      <w:r>
        <w:t>*Policy, strategy, process, policy, project, workstream, activity etc</w:t>
      </w:r>
    </w:p>
    <w:p w14:paraId="14097CC7" w14:textId="77777777" w:rsidR="008C7C61" w:rsidRDefault="008C7C61" w:rsidP="008C7C61"/>
    <w:p w14:paraId="4B04A39A" w14:textId="77777777" w:rsidR="008C7C61" w:rsidRDefault="008C7C61" w:rsidP="008C7C61">
      <w:r>
        <w:t>2. What type of product is it:</w:t>
      </w:r>
    </w:p>
    <w:p w14:paraId="0C052576" w14:textId="77777777" w:rsidR="008C7C61" w:rsidRDefault="008C7C61" w:rsidP="008C7C61">
      <w:r>
        <w:t>(tick as necessary)</w:t>
      </w:r>
    </w:p>
    <w:p w14:paraId="3C7AE387" w14:textId="77777777" w:rsidR="008C7C61" w:rsidRDefault="008C7C61" w:rsidP="008C7C61"/>
    <w:tbl>
      <w:tblPr>
        <w:tblStyle w:val="TableGrid"/>
        <w:tblW w:w="9315" w:type="dxa"/>
        <w:tblLook w:val="04A0" w:firstRow="1" w:lastRow="0" w:firstColumn="1" w:lastColumn="0" w:noHBand="0" w:noVBand="1"/>
      </w:tblPr>
      <w:tblGrid>
        <w:gridCol w:w="8257"/>
        <w:gridCol w:w="1058"/>
      </w:tblGrid>
      <w:tr w:rsidR="008C7C61" w14:paraId="139BC81F" w14:textId="77777777" w:rsidTr="008C7C61">
        <w:trPr>
          <w:trHeight w:val="30"/>
        </w:trPr>
        <w:tc>
          <w:tcPr>
            <w:tcW w:w="8257" w:type="dxa"/>
            <w:tcBorders>
              <w:top w:val="single" w:sz="4" w:space="0" w:color="auto"/>
              <w:left w:val="single" w:sz="4" w:space="0" w:color="auto"/>
              <w:bottom w:val="single" w:sz="4" w:space="0" w:color="auto"/>
              <w:right w:val="single" w:sz="4" w:space="0" w:color="auto"/>
            </w:tcBorders>
            <w:hideMark/>
          </w:tcPr>
          <w:p w14:paraId="51778CB5" w14:textId="77777777" w:rsidR="008C7C61" w:rsidRDefault="008C7C61" w:rsidP="008C7C61">
            <w:pPr>
              <w:numPr>
                <w:ilvl w:val="0"/>
                <w:numId w:val="53"/>
              </w:numPr>
              <w:spacing w:line="256" w:lineRule="auto"/>
              <w:contextualSpacing/>
              <w:rPr>
                <w:rFonts w:ascii="Calibri" w:hAnsi="Calibri"/>
                <w:sz w:val="22"/>
              </w:rPr>
            </w:pPr>
            <w:r>
              <w:t>A new or revised strategy / corporate plan</w:t>
            </w:r>
          </w:p>
        </w:tc>
        <w:tc>
          <w:tcPr>
            <w:tcW w:w="1058" w:type="dxa"/>
            <w:tcBorders>
              <w:top w:val="single" w:sz="4" w:space="0" w:color="auto"/>
              <w:left w:val="single" w:sz="4" w:space="0" w:color="auto"/>
              <w:bottom w:val="single" w:sz="4" w:space="0" w:color="auto"/>
              <w:right w:val="single" w:sz="4" w:space="0" w:color="auto"/>
            </w:tcBorders>
          </w:tcPr>
          <w:p w14:paraId="725DCD59" w14:textId="77777777" w:rsidR="008C7C61" w:rsidRDefault="008C7C61">
            <w:pPr>
              <w:rPr>
                <w:rFonts w:ascii="Arial" w:hAnsi="Arial"/>
                <w:lang w:bidi="he-IL"/>
              </w:rPr>
            </w:pPr>
          </w:p>
        </w:tc>
      </w:tr>
      <w:tr w:rsidR="008C7C61" w14:paraId="25C34D34" w14:textId="77777777" w:rsidTr="008C7C61">
        <w:trPr>
          <w:trHeight w:val="30"/>
        </w:trPr>
        <w:tc>
          <w:tcPr>
            <w:tcW w:w="8257" w:type="dxa"/>
            <w:tcBorders>
              <w:top w:val="single" w:sz="4" w:space="0" w:color="auto"/>
              <w:left w:val="single" w:sz="4" w:space="0" w:color="auto"/>
              <w:bottom w:val="single" w:sz="4" w:space="0" w:color="auto"/>
              <w:right w:val="single" w:sz="4" w:space="0" w:color="auto"/>
            </w:tcBorders>
            <w:hideMark/>
          </w:tcPr>
          <w:p w14:paraId="5A58F93E" w14:textId="77777777" w:rsidR="008C7C61" w:rsidRDefault="008C7C61" w:rsidP="008C7C61">
            <w:pPr>
              <w:numPr>
                <w:ilvl w:val="0"/>
                <w:numId w:val="53"/>
              </w:numPr>
              <w:spacing w:line="256" w:lineRule="auto"/>
              <w:contextualSpacing/>
            </w:pPr>
            <w:r>
              <w:t>A new project / workstream</w:t>
            </w:r>
          </w:p>
        </w:tc>
        <w:tc>
          <w:tcPr>
            <w:tcW w:w="1058" w:type="dxa"/>
            <w:tcBorders>
              <w:top w:val="single" w:sz="4" w:space="0" w:color="auto"/>
              <w:left w:val="single" w:sz="4" w:space="0" w:color="auto"/>
              <w:bottom w:val="single" w:sz="4" w:space="0" w:color="auto"/>
              <w:right w:val="single" w:sz="4" w:space="0" w:color="auto"/>
            </w:tcBorders>
          </w:tcPr>
          <w:p w14:paraId="225EB144" w14:textId="77777777" w:rsidR="008C7C61" w:rsidRDefault="008C7C61"/>
        </w:tc>
      </w:tr>
      <w:tr w:rsidR="008C7C61" w14:paraId="13D04D56" w14:textId="77777777" w:rsidTr="008C7C61">
        <w:trPr>
          <w:trHeight w:val="324"/>
        </w:trPr>
        <w:tc>
          <w:tcPr>
            <w:tcW w:w="8257" w:type="dxa"/>
            <w:tcBorders>
              <w:top w:val="single" w:sz="4" w:space="0" w:color="auto"/>
              <w:left w:val="single" w:sz="4" w:space="0" w:color="auto"/>
              <w:bottom w:val="single" w:sz="4" w:space="0" w:color="auto"/>
              <w:right w:val="single" w:sz="4" w:space="0" w:color="auto"/>
            </w:tcBorders>
            <w:hideMark/>
          </w:tcPr>
          <w:p w14:paraId="50759304" w14:textId="77777777" w:rsidR="008C7C61" w:rsidRDefault="008C7C61" w:rsidP="008C7C61">
            <w:pPr>
              <w:numPr>
                <w:ilvl w:val="0"/>
                <w:numId w:val="53"/>
              </w:numPr>
              <w:spacing w:line="256" w:lineRule="auto"/>
              <w:contextualSpacing/>
            </w:pPr>
            <w:r>
              <w:t>Service review (including people in Prison, Probation, YCS, staff) or budget decisions</w:t>
            </w:r>
          </w:p>
        </w:tc>
        <w:tc>
          <w:tcPr>
            <w:tcW w:w="1058" w:type="dxa"/>
            <w:tcBorders>
              <w:top w:val="single" w:sz="4" w:space="0" w:color="auto"/>
              <w:left w:val="single" w:sz="4" w:space="0" w:color="auto"/>
              <w:bottom w:val="single" w:sz="4" w:space="0" w:color="auto"/>
              <w:right w:val="single" w:sz="4" w:space="0" w:color="auto"/>
            </w:tcBorders>
          </w:tcPr>
          <w:p w14:paraId="4995D319" w14:textId="77777777" w:rsidR="008C7C61" w:rsidRDefault="008C7C61"/>
        </w:tc>
      </w:tr>
      <w:tr w:rsidR="008C7C61" w14:paraId="790EEF80" w14:textId="77777777" w:rsidTr="008C7C61">
        <w:trPr>
          <w:trHeight w:val="324"/>
        </w:trPr>
        <w:tc>
          <w:tcPr>
            <w:tcW w:w="8257" w:type="dxa"/>
            <w:tcBorders>
              <w:top w:val="single" w:sz="4" w:space="0" w:color="auto"/>
              <w:left w:val="single" w:sz="4" w:space="0" w:color="auto"/>
              <w:bottom w:val="single" w:sz="4" w:space="0" w:color="auto"/>
              <w:right w:val="single" w:sz="4" w:space="0" w:color="auto"/>
            </w:tcBorders>
            <w:hideMark/>
          </w:tcPr>
          <w:p w14:paraId="39339B42" w14:textId="77777777" w:rsidR="008C7C61" w:rsidRDefault="008C7C61" w:rsidP="008C7C61">
            <w:pPr>
              <w:numPr>
                <w:ilvl w:val="0"/>
                <w:numId w:val="53"/>
              </w:numPr>
              <w:spacing w:line="256" w:lineRule="auto"/>
              <w:contextualSpacing/>
            </w:pPr>
            <w:r>
              <w:t>A new or revised policy, process, procedure (service delivery)</w:t>
            </w:r>
          </w:p>
        </w:tc>
        <w:tc>
          <w:tcPr>
            <w:tcW w:w="1058" w:type="dxa"/>
            <w:tcBorders>
              <w:top w:val="single" w:sz="4" w:space="0" w:color="auto"/>
              <w:left w:val="single" w:sz="4" w:space="0" w:color="auto"/>
              <w:bottom w:val="single" w:sz="4" w:space="0" w:color="auto"/>
              <w:right w:val="single" w:sz="4" w:space="0" w:color="auto"/>
            </w:tcBorders>
            <w:hideMark/>
          </w:tcPr>
          <w:p w14:paraId="0BD8039A" w14:textId="77777777" w:rsidR="008C7C61" w:rsidRDefault="008C7C61">
            <w:pPr>
              <w:jc w:val="center"/>
              <w:rPr>
                <w:b/>
                <w:bCs/>
              </w:rPr>
            </w:pPr>
            <w:r>
              <w:rPr>
                <w:b/>
                <w:bCs/>
              </w:rPr>
              <w:t>X</w:t>
            </w:r>
          </w:p>
        </w:tc>
      </w:tr>
      <w:tr w:rsidR="008C7C61" w14:paraId="243D21AF" w14:textId="77777777" w:rsidTr="008C7C61">
        <w:trPr>
          <w:trHeight w:val="336"/>
        </w:trPr>
        <w:tc>
          <w:tcPr>
            <w:tcW w:w="8257" w:type="dxa"/>
            <w:tcBorders>
              <w:top w:val="single" w:sz="4" w:space="0" w:color="auto"/>
              <w:left w:val="single" w:sz="4" w:space="0" w:color="auto"/>
              <w:bottom w:val="single" w:sz="4" w:space="0" w:color="auto"/>
              <w:right w:val="single" w:sz="4" w:space="0" w:color="auto"/>
            </w:tcBorders>
            <w:hideMark/>
          </w:tcPr>
          <w:p w14:paraId="4D07096B" w14:textId="77777777" w:rsidR="008C7C61" w:rsidRDefault="008C7C61" w:rsidP="008C7C61">
            <w:pPr>
              <w:numPr>
                <w:ilvl w:val="0"/>
                <w:numId w:val="53"/>
              </w:numPr>
              <w:spacing w:line="256" w:lineRule="auto"/>
              <w:contextualSpacing/>
              <w:rPr>
                <w:rFonts w:ascii="Calibri" w:hAnsi="Calibri"/>
                <w:sz w:val="22"/>
              </w:rPr>
            </w:pPr>
            <w:r>
              <w:t xml:space="preserve">Changes to our Estate or a new building/establishment </w:t>
            </w:r>
          </w:p>
        </w:tc>
        <w:tc>
          <w:tcPr>
            <w:tcW w:w="1058" w:type="dxa"/>
            <w:tcBorders>
              <w:top w:val="single" w:sz="4" w:space="0" w:color="auto"/>
              <w:left w:val="single" w:sz="4" w:space="0" w:color="auto"/>
              <w:bottom w:val="single" w:sz="4" w:space="0" w:color="auto"/>
              <w:right w:val="single" w:sz="4" w:space="0" w:color="auto"/>
            </w:tcBorders>
          </w:tcPr>
          <w:p w14:paraId="22013AE5" w14:textId="77777777" w:rsidR="008C7C61" w:rsidRDefault="008C7C61">
            <w:pPr>
              <w:rPr>
                <w:rFonts w:ascii="Arial" w:hAnsi="Arial"/>
                <w:lang w:bidi="he-IL"/>
              </w:rPr>
            </w:pPr>
          </w:p>
        </w:tc>
      </w:tr>
      <w:tr w:rsidR="008C7C61" w14:paraId="5CD752BF" w14:textId="77777777" w:rsidTr="008C7C61">
        <w:trPr>
          <w:trHeight w:val="336"/>
        </w:trPr>
        <w:tc>
          <w:tcPr>
            <w:tcW w:w="8257" w:type="dxa"/>
            <w:tcBorders>
              <w:top w:val="single" w:sz="4" w:space="0" w:color="auto"/>
              <w:left w:val="single" w:sz="4" w:space="0" w:color="auto"/>
              <w:bottom w:val="single" w:sz="4" w:space="0" w:color="auto"/>
              <w:right w:val="single" w:sz="4" w:space="0" w:color="auto"/>
            </w:tcBorders>
            <w:hideMark/>
          </w:tcPr>
          <w:p w14:paraId="5841FCC8" w14:textId="77777777" w:rsidR="008C7C61" w:rsidRDefault="008C7C61" w:rsidP="008C7C61">
            <w:pPr>
              <w:numPr>
                <w:ilvl w:val="0"/>
                <w:numId w:val="53"/>
              </w:numPr>
              <w:spacing w:line="256" w:lineRule="auto"/>
              <w:contextualSpacing/>
              <w:rPr>
                <w:rFonts w:ascii="Calibri" w:hAnsi="Calibri"/>
                <w:sz w:val="22"/>
              </w:rPr>
            </w:pPr>
            <w:r>
              <w:t>Local implementation of a strategy, policy, procedure, or process</w:t>
            </w:r>
          </w:p>
        </w:tc>
        <w:tc>
          <w:tcPr>
            <w:tcW w:w="1058" w:type="dxa"/>
            <w:tcBorders>
              <w:top w:val="single" w:sz="4" w:space="0" w:color="auto"/>
              <w:left w:val="single" w:sz="4" w:space="0" w:color="auto"/>
              <w:bottom w:val="single" w:sz="4" w:space="0" w:color="auto"/>
              <w:right w:val="single" w:sz="4" w:space="0" w:color="auto"/>
            </w:tcBorders>
          </w:tcPr>
          <w:p w14:paraId="768B660F" w14:textId="77777777" w:rsidR="008C7C61" w:rsidRDefault="008C7C61">
            <w:pPr>
              <w:rPr>
                <w:rFonts w:ascii="Arial" w:hAnsi="Arial"/>
                <w:lang w:bidi="he-IL"/>
              </w:rPr>
            </w:pPr>
          </w:p>
        </w:tc>
      </w:tr>
      <w:tr w:rsidR="008C7C61" w14:paraId="7E3CEF8A" w14:textId="77777777" w:rsidTr="008C7C61">
        <w:trPr>
          <w:trHeight w:val="336"/>
        </w:trPr>
        <w:tc>
          <w:tcPr>
            <w:tcW w:w="8257" w:type="dxa"/>
            <w:tcBorders>
              <w:top w:val="single" w:sz="4" w:space="0" w:color="auto"/>
              <w:left w:val="single" w:sz="4" w:space="0" w:color="auto"/>
              <w:bottom w:val="single" w:sz="4" w:space="0" w:color="auto"/>
              <w:right w:val="single" w:sz="4" w:space="0" w:color="auto"/>
            </w:tcBorders>
            <w:hideMark/>
          </w:tcPr>
          <w:p w14:paraId="4B8E489F" w14:textId="77777777" w:rsidR="008C7C61" w:rsidRDefault="008C7C61" w:rsidP="008C7C61">
            <w:pPr>
              <w:numPr>
                <w:ilvl w:val="0"/>
                <w:numId w:val="53"/>
              </w:numPr>
              <w:spacing w:line="256" w:lineRule="auto"/>
              <w:contextualSpacing/>
              <w:rPr>
                <w:rFonts w:ascii="Calibri" w:hAnsi="Calibri"/>
                <w:sz w:val="22"/>
              </w:rPr>
            </w:pPr>
            <w:r>
              <w:lastRenderedPageBreak/>
              <w:t>Commission / procurement decision (inc. decisions regarding third party Partners)</w:t>
            </w:r>
          </w:p>
        </w:tc>
        <w:tc>
          <w:tcPr>
            <w:tcW w:w="1058" w:type="dxa"/>
            <w:tcBorders>
              <w:top w:val="single" w:sz="4" w:space="0" w:color="auto"/>
              <w:left w:val="single" w:sz="4" w:space="0" w:color="auto"/>
              <w:bottom w:val="single" w:sz="4" w:space="0" w:color="auto"/>
              <w:right w:val="single" w:sz="4" w:space="0" w:color="auto"/>
            </w:tcBorders>
          </w:tcPr>
          <w:p w14:paraId="2C84D06F" w14:textId="77777777" w:rsidR="008C7C61" w:rsidRDefault="008C7C61">
            <w:pPr>
              <w:rPr>
                <w:rFonts w:ascii="Arial" w:hAnsi="Arial"/>
                <w:lang w:bidi="he-IL"/>
              </w:rPr>
            </w:pPr>
          </w:p>
        </w:tc>
      </w:tr>
      <w:tr w:rsidR="008C7C61" w14:paraId="119D9AF8" w14:textId="77777777" w:rsidTr="008C7C61">
        <w:trPr>
          <w:trHeight w:val="324"/>
        </w:trPr>
        <w:tc>
          <w:tcPr>
            <w:tcW w:w="8257" w:type="dxa"/>
            <w:tcBorders>
              <w:top w:val="single" w:sz="4" w:space="0" w:color="auto"/>
              <w:left w:val="single" w:sz="4" w:space="0" w:color="auto"/>
              <w:bottom w:val="single" w:sz="4" w:space="0" w:color="auto"/>
              <w:right w:val="single" w:sz="4" w:space="0" w:color="auto"/>
            </w:tcBorders>
            <w:hideMark/>
          </w:tcPr>
          <w:p w14:paraId="02BE6A56" w14:textId="77777777" w:rsidR="008C7C61" w:rsidRDefault="008C7C61" w:rsidP="008C7C61">
            <w:pPr>
              <w:numPr>
                <w:ilvl w:val="0"/>
                <w:numId w:val="53"/>
              </w:numPr>
              <w:spacing w:line="256" w:lineRule="auto"/>
              <w:contextualSpacing/>
              <w:rPr>
                <w:rFonts w:ascii="Calibri" w:hAnsi="Calibri"/>
                <w:sz w:val="22"/>
              </w:rPr>
            </w:pPr>
            <w:r>
              <w:t>Public Event</w:t>
            </w:r>
          </w:p>
        </w:tc>
        <w:tc>
          <w:tcPr>
            <w:tcW w:w="1058" w:type="dxa"/>
            <w:tcBorders>
              <w:top w:val="single" w:sz="4" w:space="0" w:color="auto"/>
              <w:left w:val="single" w:sz="4" w:space="0" w:color="auto"/>
              <w:bottom w:val="single" w:sz="4" w:space="0" w:color="auto"/>
              <w:right w:val="single" w:sz="4" w:space="0" w:color="auto"/>
            </w:tcBorders>
          </w:tcPr>
          <w:p w14:paraId="5E02199E" w14:textId="77777777" w:rsidR="008C7C61" w:rsidRDefault="008C7C61">
            <w:pPr>
              <w:rPr>
                <w:rFonts w:ascii="Arial" w:hAnsi="Arial"/>
                <w:lang w:bidi="he-IL"/>
              </w:rPr>
            </w:pPr>
          </w:p>
        </w:tc>
      </w:tr>
      <w:tr w:rsidR="008C7C61" w14:paraId="78F799C6" w14:textId="77777777" w:rsidTr="008C7C61">
        <w:trPr>
          <w:trHeight w:val="324"/>
        </w:trPr>
        <w:tc>
          <w:tcPr>
            <w:tcW w:w="8257" w:type="dxa"/>
            <w:tcBorders>
              <w:top w:val="single" w:sz="4" w:space="0" w:color="auto"/>
              <w:left w:val="single" w:sz="4" w:space="0" w:color="auto"/>
              <w:bottom w:val="single" w:sz="4" w:space="0" w:color="auto"/>
              <w:right w:val="single" w:sz="4" w:space="0" w:color="auto"/>
            </w:tcBorders>
            <w:hideMark/>
          </w:tcPr>
          <w:p w14:paraId="664EDB08" w14:textId="77777777" w:rsidR="008C7C61" w:rsidRDefault="008C7C61" w:rsidP="008C7C61">
            <w:pPr>
              <w:numPr>
                <w:ilvl w:val="0"/>
                <w:numId w:val="53"/>
              </w:numPr>
              <w:spacing w:line="256" w:lineRule="auto"/>
              <w:contextualSpacing/>
            </w:pPr>
            <w:r>
              <w:t>Other- please describe.</w:t>
            </w:r>
          </w:p>
        </w:tc>
        <w:tc>
          <w:tcPr>
            <w:tcW w:w="1058" w:type="dxa"/>
            <w:tcBorders>
              <w:top w:val="single" w:sz="4" w:space="0" w:color="auto"/>
              <w:left w:val="single" w:sz="4" w:space="0" w:color="auto"/>
              <w:bottom w:val="single" w:sz="4" w:space="0" w:color="auto"/>
              <w:right w:val="single" w:sz="4" w:space="0" w:color="auto"/>
            </w:tcBorders>
          </w:tcPr>
          <w:p w14:paraId="7A35B1EC" w14:textId="77777777" w:rsidR="008C7C61" w:rsidRDefault="008C7C61"/>
        </w:tc>
      </w:tr>
    </w:tbl>
    <w:p w14:paraId="4DD348A0" w14:textId="77777777" w:rsidR="008C7C61" w:rsidRDefault="008C7C61" w:rsidP="008C7C61">
      <w:pPr>
        <w:rPr>
          <w:rFonts w:ascii="Arial" w:hAnsi="Arial" w:cs="Arial"/>
          <w:szCs w:val="22"/>
          <w:lang w:bidi="he-IL"/>
        </w:rPr>
      </w:pPr>
    </w:p>
    <w:p w14:paraId="3D95FA2B" w14:textId="77777777" w:rsidR="008C7C61" w:rsidRDefault="008C7C61" w:rsidP="008C7C61">
      <w:r>
        <w:t>Is this a:</w:t>
      </w:r>
    </w:p>
    <w:p w14:paraId="3DAB0782" w14:textId="2E0BC35D" w:rsidR="008C7C61" w:rsidRDefault="008C7C61" w:rsidP="008C7C61">
      <w:r>
        <w:rPr>
          <w:noProof/>
        </w:rPr>
        <mc:AlternateContent>
          <mc:Choice Requires="wps">
            <w:drawing>
              <wp:anchor distT="0" distB="0" distL="114300" distR="114300" simplePos="0" relativeHeight="251672576" behindDoc="0" locked="0" layoutInCell="1" allowOverlap="1" wp14:anchorId="76B07E60" wp14:editId="5DB2C3BB">
                <wp:simplePos x="0" y="0"/>
                <wp:positionH relativeFrom="column">
                  <wp:posOffset>1072515</wp:posOffset>
                </wp:positionH>
                <wp:positionV relativeFrom="paragraph">
                  <wp:posOffset>27305</wp:posOffset>
                </wp:positionV>
                <wp:extent cx="278130" cy="278130"/>
                <wp:effectExtent l="0" t="0" r="26670" b="26670"/>
                <wp:wrapNone/>
                <wp:docPr id="1645372948" name="Text Box 2"/>
                <wp:cNvGraphicFramePr/>
                <a:graphic xmlns:a="http://schemas.openxmlformats.org/drawingml/2006/main">
                  <a:graphicData uri="http://schemas.microsoft.com/office/word/2010/wordprocessingShape">
                    <wps:wsp>
                      <wps:cNvSpPr txBox="1"/>
                      <wps:spPr>
                        <a:xfrm>
                          <a:off x="0" y="0"/>
                          <a:ext cx="278130" cy="278130"/>
                        </a:xfrm>
                        <a:prstGeom prst="rect">
                          <a:avLst/>
                        </a:prstGeom>
                        <a:solidFill>
                          <a:sysClr val="window" lastClr="FFFFFF"/>
                        </a:solidFill>
                        <a:ln w="6350">
                          <a:solidFill>
                            <a:prstClr val="black"/>
                          </a:solidFill>
                        </a:ln>
                      </wps:spPr>
                      <wps:txbx>
                        <w:txbxContent>
                          <w:p w14:paraId="04FFEE00" w14:textId="77777777" w:rsidR="008C7C61" w:rsidRDefault="008C7C61" w:rsidP="008C7C6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7E60" id="Text Box 2" o:spid="_x0000_s1043" type="#_x0000_t202" style="position:absolute;margin-left:84.45pt;margin-top:2.15pt;width:21.9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" fillcolor="window" strokeweight=".5pt">
                <v:textbox>
                  <w:txbxContent>
                    <w:p w14:paraId="04FFEE00" w14:textId="77777777" w:rsidR="008C7C61" w:rsidRDefault="008C7C61" w:rsidP="008C7C61"/>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BED2DB8" wp14:editId="11593584">
                <wp:simplePos x="0" y="0"/>
                <wp:positionH relativeFrom="column">
                  <wp:posOffset>2678430</wp:posOffset>
                </wp:positionH>
                <wp:positionV relativeFrom="paragraph">
                  <wp:posOffset>35560</wp:posOffset>
                </wp:positionV>
                <wp:extent cx="309880" cy="254635"/>
                <wp:effectExtent l="0" t="0" r="13970" b="12065"/>
                <wp:wrapNone/>
                <wp:docPr id="1708344446" name="Text Box 1"/>
                <wp:cNvGraphicFramePr/>
                <a:graphic xmlns:a="http://schemas.openxmlformats.org/drawingml/2006/main">
                  <a:graphicData uri="http://schemas.microsoft.com/office/word/2010/wordprocessingShape">
                    <wps:wsp>
                      <wps:cNvSpPr txBox="1"/>
                      <wps:spPr>
                        <a:xfrm>
                          <a:off x="0" y="0"/>
                          <a:ext cx="309880" cy="254000"/>
                        </a:xfrm>
                        <a:prstGeom prst="rect">
                          <a:avLst/>
                        </a:prstGeom>
                        <a:solidFill>
                          <a:sysClr val="window" lastClr="FFFFFF"/>
                        </a:solidFill>
                        <a:ln w="6350">
                          <a:solidFill>
                            <a:prstClr val="black"/>
                          </a:solidFill>
                        </a:ln>
                      </wps:spPr>
                      <wps:txbx>
                        <w:txbxContent>
                          <w:p w14:paraId="40275F53" w14:textId="77777777" w:rsidR="008C7C61" w:rsidRDefault="008C7C61" w:rsidP="008C7C61">
                            <w:r>
                              <w:rPr>
                                <w:b/>
                                <w:bCs/>
                              </w:rPr>
                              <w:t>X</w:t>
                            </w:r>
                            <w:r>
                              <w:t xml:space="preserve"> </w:t>
                            </w:r>
                            <w:r>
                              <w:t xml:space="preserve">XXXxx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2DB8" id="_x0000_s1044" type="#_x0000_t202" style="position:absolute;margin-left:210.9pt;margin-top:2.8pt;width:24.4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" fillcolor="window" strokeweight=".5pt">
                <v:textbox>
                  <w:txbxContent>
                    <w:p w14:paraId="40275F53" w14:textId="77777777" w:rsidR="008C7C61" w:rsidRDefault="008C7C61" w:rsidP="008C7C61">
                      <w:r>
                        <w:rPr>
                          <w:b/>
                          <w:bCs/>
                        </w:rPr>
                        <w:t>X</w:t>
                      </w:r>
                      <w:r>
                        <w:t xml:space="preserve"> </w:t>
                      </w:r>
                      <w:r>
                        <w:t xml:space="preserve">XXXxx </w:t>
                      </w:r>
                    </w:p>
                  </w:txbxContent>
                </v:textbox>
              </v:shape>
            </w:pict>
          </mc:Fallback>
        </mc:AlternateContent>
      </w:r>
      <w:r>
        <w:t xml:space="preserve">a) new product         b) revised product         </w:t>
      </w:r>
    </w:p>
    <w:p w14:paraId="654BCF6E" w14:textId="77777777" w:rsidR="008C7C61" w:rsidRDefault="008C7C61" w:rsidP="008C7C61"/>
    <w:p w14:paraId="28619A8F" w14:textId="77777777" w:rsidR="008C7C61" w:rsidRDefault="008C7C61" w:rsidP="008C7C61">
      <w:bookmarkStart w:id="6" w:name="_Hlk105588568"/>
      <w:r>
        <w:t>if you have selected option b, is there a current Equality Analysis in place?</w:t>
      </w:r>
    </w:p>
    <w:p w14:paraId="4373337F" w14:textId="77777777" w:rsidR="008C7C61" w:rsidRDefault="008C7C61" w:rsidP="008C7C61">
      <w:r>
        <w:t>(if yes, please see Equality Analysis Guidance Document)</w:t>
      </w:r>
    </w:p>
    <w:bookmarkEnd w:id="6"/>
    <w:p w14:paraId="358B56EB" w14:textId="0C71F0F0" w:rsidR="008C7C61" w:rsidRDefault="00C67F43" w:rsidP="008C7C61">
      <w:r>
        <w:t>No</w:t>
      </w:r>
    </w:p>
    <w:p w14:paraId="3D924FA9" w14:textId="77777777" w:rsidR="008C7C61" w:rsidRDefault="008C7C61" w:rsidP="008C7C61">
      <w:r>
        <w:rPr>
          <w:b/>
          <w:bCs/>
        </w:rPr>
        <w:t>3.</w:t>
      </w:r>
      <w:r>
        <w:t xml:space="preserve"> Who will your product affect? (e.g. people in prison, people in probation, YCS, staff, the public, visitors, victims etc) </w:t>
      </w:r>
    </w:p>
    <w:p w14:paraId="3106DB84" w14:textId="77777777" w:rsidR="008C7C61" w:rsidRDefault="008C7C61" w:rsidP="008C7C61"/>
    <w:tbl>
      <w:tblPr>
        <w:tblStyle w:val="TableGrid"/>
        <w:tblW w:w="0" w:type="auto"/>
        <w:tblLook w:val="04A0" w:firstRow="1" w:lastRow="0" w:firstColumn="1" w:lastColumn="0" w:noHBand="0" w:noVBand="1"/>
      </w:tblPr>
      <w:tblGrid>
        <w:gridCol w:w="9345"/>
      </w:tblGrid>
      <w:tr w:rsidR="008C7C61" w14:paraId="3D36D8DF" w14:textId="77777777" w:rsidTr="008C7C61">
        <w:trPr>
          <w:trHeight w:val="731"/>
        </w:trPr>
        <w:tc>
          <w:tcPr>
            <w:tcW w:w="10286" w:type="dxa"/>
            <w:tcBorders>
              <w:top w:val="single" w:sz="4" w:space="0" w:color="auto"/>
              <w:left w:val="single" w:sz="4" w:space="0" w:color="auto"/>
              <w:bottom w:val="single" w:sz="4" w:space="0" w:color="auto"/>
              <w:right w:val="single" w:sz="4" w:space="0" w:color="auto"/>
            </w:tcBorders>
            <w:hideMark/>
          </w:tcPr>
          <w:p w14:paraId="6F20179D" w14:textId="77777777" w:rsidR="008C7C61" w:rsidRDefault="008C7C61" w:rsidP="008C7C61">
            <w:pPr>
              <w:numPr>
                <w:ilvl w:val="0"/>
                <w:numId w:val="54"/>
              </w:numPr>
              <w:spacing w:after="240" w:line="264" w:lineRule="auto"/>
              <w:contextualSpacing/>
              <w:rPr>
                <w:b/>
                <w:bCs/>
              </w:rPr>
            </w:pPr>
            <w:r>
              <w:rPr>
                <w:b/>
                <w:bCs/>
              </w:rPr>
              <w:t>The policy will affect all women in custody.</w:t>
            </w:r>
          </w:p>
        </w:tc>
      </w:tr>
    </w:tbl>
    <w:p w14:paraId="7C2AC025" w14:textId="77777777" w:rsidR="008C7C61" w:rsidRDefault="008C7C61" w:rsidP="008C7C61">
      <w:pPr>
        <w:rPr>
          <w:rFonts w:ascii="Arial" w:hAnsi="Arial" w:cs="Arial"/>
          <w:szCs w:val="22"/>
          <w:lang w:bidi="he-IL"/>
        </w:rPr>
      </w:pPr>
    </w:p>
    <w:p w14:paraId="0F1A432E" w14:textId="77777777" w:rsidR="008C7C61" w:rsidRDefault="008C7C61" w:rsidP="008C7C61">
      <w:r>
        <w:rPr>
          <w:b/>
          <w:bCs/>
        </w:rPr>
        <w:t>4</w:t>
      </w:r>
      <w:r>
        <w:t xml:space="preserve">. What information and/or equality data do you hold about them? Please name the sources of information you are </w:t>
      </w:r>
      <w:r>
        <w:rPr>
          <w:u w:val="single"/>
        </w:rPr>
        <w:t>using</w:t>
      </w:r>
      <w:r>
        <w:t xml:space="preserve"> to help you identify any potential differential impact on diverse groups of people. Have you got enough data? Are there any gaps in this data?</w:t>
      </w:r>
    </w:p>
    <w:p w14:paraId="7D8FF960" w14:textId="77777777" w:rsidR="008C7C61" w:rsidRDefault="008C7C61" w:rsidP="008C7C61"/>
    <w:tbl>
      <w:tblPr>
        <w:tblStyle w:val="TableGrid"/>
        <w:tblW w:w="0" w:type="auto"/>
        <w:tblLook w:val="04A0" w:firstRow="1" w:lastRow="0" w:firstColumn="1" w:lastColumn="0" w:noHBand="0" w:noVBand="1"/>
      </w:tblPr>
      <w:tblGrid>
        <w:gridCol w:w="9345"/>
      </w:tblGrid>
      <w:tr w:rsidR="008C7C61" w14:paraId="61FAC2DA" w14:textId="77777777" w:rsidTr="008C7C61">
        <w:tc>
          <w:tcPr>
            <w:tcW w:w="10286" w:type="dxa"/>
            <w:tcBorders>
              <w:top w:val="single" w:sz="4" w:space="0" w:color="auto"/>
              <w:left w:val="single" w:sz="4" w:space="0" w:color="auto"/>
              <w:bottom w:val="single" w:sz="4" w:space="0" w:color="auto"/>
              <w:right w:val="single" w:sz="4" w:space="0" w:color="auto"/>
            </w:tcBorders>
          </w:tcPr>
          <w:p w14:paraId="175EC486" w14:textId="77777777" w:rsidR="008C7C61" w:rsidRDefault="008C7C61" w:rsidP="008C7C61">
            <w:pPr>
              <w:numPr>
                <w:ilvl w:val="0"/>
                <w:numId w:val="54"/>
              </w:numPr>
              <w:spacing w:after="240" w:line="264" w:lineRule="auto"/>
              <w:contextualSpacing/>
              <w:rPr>
                <w:b/>
                <w:bCs/>
              </w:rPr>
            </w:pPr>
            <w:r>
              <w:rPr>
                <w:b/>
                <w:bCs/>
              </w:rPr>
              <w:t>Data held for women and their recorded protective characteristic is available on NOMIS.</w:t>
            </w:r>
          </w:p>
          <w:p w14:paraId="29A60AD8" w14:textId="77777777" w:rsidR="008C7C61" w:rsidRDefault="008C7C61">
            <w:pPr>
              <w:rPr>
                <w:b/>
                <w:bCs/>
              </w:rPr>
            </w:pPr>
          </w:p>
        </w:tc>
      </w:tr>
    </w:tbl>
    <w:p w14:paraId="6C1222D9" w14:textId="77777777" w:rsidR="008C7C61" w:rsidRDefault="008C7C61" w:rsidP="008C7C61">
      <w:pPr>
        <w:rPr>
          <w:rFonts w:ascii="Arial" w:hAnsi="Arial" w:cs="Arial"/>
          <w:b/>
          <w:bCs/>
          <w:szCs w:val="22"/>
          <w:lang w:bidi="he-IL"/>
        </w:rPr>
      </w:pPr>
    </w:p>
    <w:p w14:paraId="0ECFD020" w14:textId="77777777" w:rsidR="008C7C61" w:rsidRDefault="008C7C61" w:rsidP="008C7C61">
      <w:pPr>
        <w:rPr>
          <w:b/>
          <w:bCs/>
        </w:rPr>
      </w:pPr>
    </w:p>
    <w:p w14:paraId="557027AD" w14:textId="77777777" w:rsidR="008C7C61" w:rsidRDefault="008C7C61" w:rsidP="008C7C61">
      <w:pPr>
        <w:rPr>
          <w:b/>
          <w:bCs/>
        </w:rPr>
      </w:pPr>
    </w:p>
    <w:p w14:paraId="4AAEFFB3" w14:textId="77777777" w:rsidR="008C7C61" w:rsidRDefault="008C7C61" w:rsidP="008C7C61">
      <w:pPr>
        <w:rPr>
          <w:b/>
          <w:bCs/>
        </w:rPr>
      </w:pPr>
    </w:p>
    <w:p w14:paraId="3694466D" w14:textId="77777777" w:rsidR="008C7C61" w:rsidRDefault="008C7C61" w:rsidP="008C7C61">
      <w:pPr>
        <w:rPr>
          <w:b/>
          <w:bCs/>
        </w:rPr>
      </w:pPr>
    </w:p>
    <w:p w14:paraId="715E999D" w14:textId="77777777" w:rsidR="008C7C61" w:rsidRDefault="008C7C61" w:rsidP="008C7C61">
      <w:pPr>
        <w:rPr>
          <w:b/>
          <w:bCs/>
        </w:rPr>
      </w:pPr>
    </w:p>
    <w:p w14:paraId="553809F4" w14:textId="77777777" w:rsidR="008C7C61" w:rsidRDefault="008C7C61" w:rsidP="008C7C61">
      <w:pPr>
        <w:rPr>
          <w:b/>
          <w:bCs/>
        </w:rPr>
      </w:pPr>
    </w:p>
    <w:p w14:paraId="61E2C176" w14:textId="77777777" w:rsidR="008C7C61" w:rsidRDefault="008C7C61" w:rsidP="008C7C61">
      <w:pPr>
        <w:rPr>
          <w:b/>
          <w:bCs/>
        </w:rPr>
      </w:pPr>
    </w:p>
    <w:p w14:paraId="5324B451" w14:textId="77777777" w:rsidR="008C7C61" w:rsidRDefault="008C7C61" w:rsidP="008C7C61">
      <w:pPr>
        <w:rPr>
          <w:b/>
          <w:bCs/>
        </w:rPr>
      </w:pPr>
      <w:r>
        <w:rPr>
          <w:b/>
          <w:bCs/>
        </w:rPr>
        <w:t xml:space="preserve">Part 2: Wider engagement </w:t>
      </w:r>
    </w:p>
    <w:p w14:paraId="42266935" w14:textId="77777777" w:rsidR="008C7C61" w:rsidRDefault="008C7C61" w:rsidP="008C7C61">
      <w:pPr>
        <w:rPr>
          <w:b/>
          <w:bCs/>
        </w:rPr>
      </w:pPr>
    </w:p>
    <w:p w14:paraId="569EF1AA" w14:textId="77777777" w:rsidR="008C7C61" w:rsidRDefault="008C7C61" w:rsidP="008C7C61">
      <w:pPr>
        <w:ind w:right="-195"/>
      </w:pPr>
      <w:r>
        <w:t>As well as information gathered from reports, etc it is best practice to also inform any decisions relating to your product by gathering the views and experiences of your stakeholders.</w:t>
      </w:r>
    </w:p>
    <w:tbl>
      <w:tblPr>
        <w:tblStyle w:val="TableGrid"/>
        <w:tblW w:w="9640" w:type="dxa"/>
        <w:tblInd w:w="-147" w:type="dxa"/>
        <w:tblLook w:val="04A0" w:firstRow="1" w:lastRow="0" w:firstColumn="1" w:lastColumn="0" w:noHBand="0" w:noVBand="1"/>
      </w:tblPr>
      <w:tblGrid>
        <w:gridCol w:w="2269"/>
        <w:gridCol w:w="2268"/>
        <w:gridCol w:w="2268"/>
        <w:gridCol w:w="2835"/>
      </w:tblGrid>
      <w:tr w:rsidR="008C7C61" w14:paraId="7F855841" w14:textId="77777777" w:rsidTr="008C7C61">
        <w:tc>
          <w:tcPr>
            <w:tcW w:w="2269" w:type="dxa"/>
            <w:tcBorders>
              <w:top w:val="single" w:sz="4" w:space="0" w:color="auto"/>
              <w:left w:val="single" w:sz="4" w:space="0" w:color="auto"/>
              <w:bottom w:val="single" w:sz="4" w:space="0" w:color="auto"/>
              <w:right w:val="single" w:sz="4" w:space="0" w:color="auto"/>
            </w:tcBorders>
            <w:hideMark/>
          </w:tcPr>
          <w:p w14:paraId="2AA9F7AD" w14:textId="77777777" w:rsidR="008C7C61" w:rsidRDefault="008C7C61">
            <w:pPr>
              <w:ind w:right="-195"/>
            </w:pPr>
            <w:r>
              <w:t>Who have you engaged with?</w:t>
            </w:r>
          </w:p>
        </w:tc>
        <w:tc>
          <w:tcPr>
            <w:tcW w:w="2268" w:type="dxa"/>
            <w:tcBorders>
              <w:top w:val="single" w:sz="4" w:space="0" w:color="auto"/>
              <w:left w:val="single" w:sz="4" w:space="0" w:color="auto"/>
              <w:bottom w:val="single" w:sz="4" w:space="0" w:color="auto"/>
              <w:right w:val="single" w:sz="4" w:space="0" w:color="auto"/>
            </w:tcBorders>
            <w:hideMark/>
          </w:tcPr>
          <w:p w14:paraId="558F776C" w14:textId="77777777" w:rsidR="008C7C61" w:rsidRDefault="008C7C61">
            <w:pPr>
              <w:ind w:right="-195"/>
            </w:pPr>
            <w:r>
              <w:t>When did you engage with them?</w:t>
            </w:r>
          </w:p>
        </w:tc>
        <w:tc>
          <w:tcPr>
            <w:tcW w:w="2268" w:type="dxa"/>
            <w:tcBorders>
              <w:top w:val="single" w:sz="4" w:space="0" w:color="auto"/>
              <w:left w:val="single" w:sz="4" w:space="0" w:color="auto"/>
              <w:bottom w:val="single" w:sz="4" w:space="0" w:color="auto"/>
              <w:right w:val="single" w:sz="4" w:space="0" w:color="auto"/>
            </w:tcBorders>
            <w:hideMark/>
          </w:tcPr>
          <w:p w14:paraId="7BE54053" w14:textId="77777777" w:rsidR="008C7C61" w:rsidRDefault="008C7C61">
            <w:pPr>
              <w:ind w:right="-195"/>
            </w:pPr>
            <w:r>
              <w:t>What were the views and experiences raised?</w:t>
            </w:r>
          </w:p>
        </w:tc>
        <w:tc>
          <w:tcPr>
            <w:tcW w:w="2835" w:type="dxa"/>
            <w:tcBorders>
              <w:top w:val="single" w:sz="4" w:space="0" w:color="auto"/>
              <w:left w:val="single" w:sz="4" w:space="0" w:color="auto"/>
              <w:bottom w:val="single" w:sz="4" w:space="0" w:color="auto"/>
              <w:right w:val="single" w:sz="4" w:space="0" w:color="auto"/>
            </w:tcBorders>
            <w:hideMark/>
          </w:tcPr>
          <w:p w14:paraId="24E1A50B" w14:textId="77777777" w:rsidR="008C7C61" w:rsidRDefault="008C7C61">
            <w:pPr>
              <w:ind w:right="-195"/>
            </w:pPr>
            <w:r>
              <w:t>Have you made any changes as a result of these?</w:t>
            </w:r>
          </w:p>
        </w:tc>
      </w:tr>
      <w:tr w:rsidR="008C7C61" w14:paraId="0D626939" w14:textId="77777777" w:rsidTr="008C7C61">
        <w:tc>
          <w:tcPr>
            <w:tcW w:w="2269" w:type="dxa"/>
            <w:tcBorders>
              <w:top w:val="single" w:sz="4" w:space="0" w:color="auto"/>
              <w:left w:val="single" w:sz="4" w:space="0" w:color="auto"/>
              <w:bottom w:val="single" w:sz="4" w:space="0" w:color="auto"/>
              <w:right w:val="single" w:sz="4" w:space="0" w:color="auto"/>
            </w:tcBorders>
            <w:hideMark/>
          </w:tcPr>
          <w:p w14:paraId="3997BDD5" w14:textId="77777777" w:rsidR="008C7C61" w:rsidRDefault="008C7C61" w:rsidP="008C7C61">
            <w:pPr>
              <w:numPr>
                <w:ilvl w:val="0"/>
                <w:numId w:val="55"/>
              </w:numPr>
              <w:spacing w:line="264" w:lineRule="auto"/>
              <w:ind w:right="-195"/>
              <w:contextualSpacing/>
              <w:rPr>
                <w:b/>
                <w:bCs/>
              </w:rPr>
            </w:pPr>
            <w:r>
              <w:rPr>
                <w:b/>
                <w:bCs/>
              </w:rPr>
              <w:t>SLT Leads.</w:t>
            </w:r>
          </w:p>
        </w:tc>
        <w:tc>
          <w:tcPr>
            <w:tcW w:w="2268" w:type="dxa"/>
            <w:tcBorders>
              <w:top w:val="single" w:sz="4" w:space="0" w:color="auto"/>
              <w:left w:val="single" w:sz="4" w:space="0" w:color="auto"/>
              <w:bottom w:val="single" w:sz="4" w:space="0" w:color="auto"/>
              <w:right w:val="single" w:sz="4" w:space="0" w:color="auto"/>
            </w:tcBorders>
            <w:hideMark/>
          </w:tcPr>
          <w:p w14:paraId="0D5A76EA" w14:textId="77777777" w:rsidR="008C7C61" w:rsidRDefault="008C7C61" w:rsidP="008C7C61">
            <w:pPr>
              <w:numPr>
                <w:ilvl w:val="0"/>
                <w:numId w:val="55"/>
              </w:numPr>
              <w:spacing w:line="264" w:lineRule="auto"/>
              <w:ind w:right="-195"/>
              <w:contextualSpacing/>
              <w:rPr>
                <w:b/>
                <w:bCs/>
              </w:rPr>
            </w:pPr>
            <w:r>
              <w:rPr>
                <w:b/>
                <w:bCs/>
              </w:rPr>
              <w:t>Via Email.</w:t>
            </w:r>
          </w:p>
        </w:tc>
        <w:tc>
          <w:tcPr>
            <w:tcW w:w="2268" w:type="dxa"/>
            <w:tcBorders>
              <w:top w:val="single" w:sz="4" w:space="0" w:color="auto"/>
              <w:left w:val="single" w:sz="4" w:space="0" w:color="auto"/>
              <w:bottom w:val="single" w:sz="4" w:space="0" w:color="auto"/>
              <w:right w:val="single" w:sz="4" w:space="0" w:color="auto"/>
            </w:tcBorders>
            <w:hideMark/>
          </w:tcPr>
          <w:p w14:paraId="62909D03" w14:textId="77777777" w:rsidR="008C7C61" w:rsidRDefault="008C7C61" w:rsidP="008C7C61">
            <w:pPr>
              <w:numPr>
                <w:ilvl w:val="0"/>
                <w:numId w:val="55"/>
              </w:numPr>
              <w:spacing w:line="264" w:lineRule="auto"/>
              <w:ind w:right="-195"/>
              <w:contextualSpacing/>
              <w:rPr>
                <w:b/>
                <w:bCs/>
              </w:rPr>
            </w:pPr>
            <w:r>
              <w:rPr>
                <w:b/>
                <w:bCs/>
              </w:rPr>
              <w:t>Positive comments received on content.</w:t>
            </w:r>
          </w:p>
          <w:p w14:paraId="60E46A28" w14:textId="77777777" w:rsidR="008C7C61" w:rsidRDefault="008C7C61" w:rsidP="008C7C61">
            <w:pPr>
              <w:numPr>
                <w:ilvl w:val="0"/>
                <w:numId w:val="55"/>
              </w:numPr>
              <w:spacing w:line="264" w:lineRule="auto"/>
              <w:ind w:right="-195"/>
              <w:contextualSpacing/>
              <w:rPr>
                <w:b/>
                <w:bCs/>
              </w:rPr>
            </w:pPr>
            <w:r>
              <w:rPr>
                <w:b/>
                <w:bCs/>
              </w:rPr>
              <w:t>Clarification of certain points.</w:t>
            </w:r>
          </w:p>
        </w:tc>
        <w:tc>
          <w:tcPr>
            <w:tcW w:w="2835" w:type="dxa"/>
            <w:tcBorders>
              <w:top w:val="single" w:sz="4" w:space="0" w:color="auto"/>
              <w:left w:val="single" w:sz="4" w:space="0" w:color="auto"/>
              <w:bottom w:val="single" w:sz="4" w:space="0" w:color="auto"/>
              <w:right w:val="single" w:sz="4" w:space="0" w:color="auto"/>
            </w:tcBorders>
            <w:hideMark/>
          </w:tcPr>
          <w:p w14:paraId="35C97A37" w14:textId="77777777" w:rsidR="008C7C61" w:rsidRDefault="008C7C61" w:rsidP="008C7C61">
            <w:pPr>
              <w:numPr>
                <w:ilvl w:val="0"/>
                <w:numId w:val="55"/>
              </w:numPr>
              <w:spacing w:line="264" w:lineRule="auto"/>
              <w:ind w:right="-195"/>
              <w:contextualSpacing/>
              <w:rPr>
                <w:b/>
                <w:bCs/>
              </w:rPr>
            </w:pPr>
            <w:r>
              <w:rPr>
                <w:b/>
                <w:bCs/>
              </w:rPr>
              <w:t>Minor changes/additions made to particular sections, in order to clarify points/information</w:t>
            </w:r>
          </w:p>
        </w:tc>
      </w:tr>
      <w:tr w:rsidR="008C7C61" w14:paraId="69E0DC63" w14:textId="77777777" w:rsidTr="008C7C61">
        <w:tc>
          <w:tcPr>
            <w:tcW w:w="2269" w:type="dxa"/>
            <w:tcBorders>
              <w:top w:val="single" w:sz="4" w:space="0" w:color="auto"/>
              <w:left w:val="single" w:sz="4" w:space="0" w:color="auto"/>
              <w:bottom w:val="single" w:sz="4" w:space="0" w:color="auto"/>
              <w:right w:val="single" w:sz="4" w:space="0" w:color="auto"/>
            </w:tcBorders>
            <w:hideMark/>
          </w:tcPr>
          <w:p w14:paraId="136B7000" w14:textId="77777777" w:rsidR="008C7C61" w:rsidRDefault="008C7C61" w:rsidP="008C7C61">
            <w:pPr>
              <w:numPr>
                <w:ilvl w:val="0"/>
                <w:numId w:val="55"/>
              </w:numPr>
              <w:spacing w:line="264" w:lineRule="auto"/>
              <w:ind w:right="-195"/>
              <w:contextualSpacing/>
              <w:rPr>
                <w:b/>
                <w:bCs/>
              </w:rPr>
            </w:pPr>
            <w:r>
              <w:rPr>
                <w:b/>
                <w:bCs/>
              </w:rPr>
              <w:lastRenderedPageBreak/>
              <w:t>Subject Matter Experts.</w:t>
            </w:r>
          </w:p>
        </w:tc>
        <w:tc>
          <w:tcPr>
            <w:tcW w:w="2268" w:type="dxa"/>
            <w:tcBorders>
              <w:top w:val="single" w:sz="4" w:space="0" w:color="auto"/>
              <w:left w:val="single" w:sz="4" w:space="0" w:color="auto"/>
              <w:bottom w:val="single" w:sz="4" w:space="0" w:color="auto"/>
              <w:right w:val="single" w:sz="4" w:space="0" w:color="auto"/>
            </w:tcBorders>
            <w:hideMark/>
          </w:tcPr>
          <w:p w14:paraId="1DF54C0D" w14:textId="77777777" w:rsidR="008C7C61" w:rsidRDefault="00B81266" w:rsidP="008C7C61">
            <w:pPr>
              <w:numPr>
                <w:ilvl w:val="0"/>
                <w:numId w:val="55"/>
              </w:numPr>
              <w:spacing w:line="264" w:lineRule="auto"/>
              <w:ind w:right="-195"/>
              <w:contextualSpacing/>
              <w:rPr>
                <w:b/>
                <w:bCs/>
              </w:rPr>
            </w:pPr>
            <w:r>
              <w:rPr>
                <w:b/>
                <w:bCs/>
              </w:rPr>
              <w:t xml:space="preserve">PACT team </w:t>
            </w:r>
          </w:p>
          <w:p w14:paraId="22E0C253" w14:textId="77777777" w:rsidR="00F66D2E" w:rsidRDefault="00F66D2E" w:rsidP="008C7C61">
            <w:pPr>
              <w:numPr>
                <w:ilvl w:val="0"/>
                <w:numId w:val="55"/>
              </w:numPr>
              <w:spacing w:line="264" w:lineRule="auto"/>
              <w:ind w:right="-195"/>
              <w:contextualSpacing/>
              <w:rPr>
                <w:b/>
                <w:bCs/>
              </w:rPr>
            </w:pPr>
            <w:r>
              <w:rPr>
                <w:b/>
                <w:bCs/>
              </w:rPr>
              <w:t>Operations</w:t>
            </w:r>
          </w:p>
          <w:p w14:paraId="1BB45DA2" w14:textId="2C0422ED" w:rsidR="00F66D2E" w:rsidRDefault="00F66D2E" w:rsidP="008C7C61">
            <w:pPr>
              <w:numPr>
                <w:ilvl w:val="0"/>
                <w:numId w:val="55"/>
              </w:numPr>
              <w:spacing w:line="264" w:lineRule="auto"/>
              <w:ind w:right="-195"/>
              <w:contextualSpacing/>
              <w:rPr>
                <w:b/>
                <w:bCs/>
              </w:rPr>
            </w:pPr>
            <w:r>
              <w:rPr>
                <w:b/>
                <w:bCs/>
              </w:rPr>
              <w:t>Equality Team</w:t>
            </w:r>
          </w:p>
        </w:tc>
        <w:tc>
          <w:tcPr>
            <w:tcW w:w="2268" w:type="dxa"/>
            <w:tcBorders>
              <w:top w:val="single" w:sz="4" w:space="0" w:color="auto"/>
              <w:left w:val="single" w:sz="4" w:space="0" w:color="auto"/>
              <w:bottom w:val="single" w:sz="4" w:space="0" w:color="auto"/>
              <w:right w:val="single" w:sz="4" w:space="0" w:color="auto"/>
            </w:tcBorders>
            <w:hideMark/>
          </w:tcPr>
          <w:p w14:paraId="7178DB14" w14:textId="77777777" w:rsidR="008C7C61" w:rsidRDefault="008C7C61" w:rsidP="008C7C61">
            <w:pPr>
              <w:numPr>
                <w:ilvl w:val="0"/>
                <w:numId w:val="55"/>
              </w:numPr>
              <w:spacing w:line="264" w:lineRule="auto"/>
              <w:ind w:right="-195"/>
              <w:contextualSpacing/>
              <w:rPr>
                <w:b/>
                <w:bCs/>
              </w:rPr>
            </w:pPr>
            <w:r>
              <w:rPr>
                <w:b/>
                <w:bCs/>
              </w:rPr>
              <w:t>Positive comments received on content.</w:t>
            </w:r>
          </w:p>
          <w:p w14:paraId="44797631" w14:textId="77777777" w:rsidR="008C7C61" w:rsidRDefault="008C7C61" w:rsidP="008C7C61">
            <w:pPr>
              <w:numPr>
                <w:ilvl w:val="0"/>
                <w:numId w:val="55"/>
              </w:numPr>
              <w:spacing w:line="264" w:lineRule="auto"/>
              <w:ind w:right="-195"/>
              <w:contextualSpacing/>
              <w:rPr>
                <w:b/>
                <w:bCs/>
              </w:rPr>
            </w:pPr>
            <w:r>
              <w:rPr>
                <w:b/>
                <w:bCs/>
              </w:rPr>
              <w:t>Clarification of certain points.</w:t>
            </w:r>
          </w:p>
        </w:tc>
        <w:tc>
          <w:tcPr>
            <w:tcW w:w="2835" w:type="dxa"/>
            <w:tcBorders>
              <w:top w:val="single" w:sz="4" w:space="0" w:color="auto"/>
              <w:left w:val="single" w:sz="4" w:space="0" w:color="auto"/>
              <w:bottom w:val="single" w:sz="4" w:space="0" w:color="auto"/>
              <w:right w:val="single" w:sz="4" w:space="0" w:color="auto"/>
            </w:tcBorders>
            <w:hideMark/>
          </w:tcPr>
          <w:p w14:paraId="02B80D3F" w14:textId="77777777" w:rsidR="008C7C61" w:rsidRDefault="008C7C61" w:rsidP="008C7C61">
            <w:pPr>
              <w:numPr>
                <w:ilvl w:val="0"/>
                <w:numId w:val="55"/>
              </w:numPr>
              <w:spacing w:line="264" w:lineRule="auto"/>
              <w:ind w:right="-195"/>
              <w:contextualSpacing/>
              <w:rPr>
                <w:b/>
                <w:bCs/>
              </w:rPr>
            </w:pPr>
            <w:r>
              <w:rPr>
                <w:b/>
                <w:bCs/>
              </w:rPr>
              <w:t>Minor changes/additions made to particular sections, in order to clarify points/information</w:t>
            </w:r>
          </w:p>
        </w:tc>
      </w:tr>
      <w:tr w:rsidR="008C7C61" w14:paraId="4CE86275" w14:textId="77777777" w:rsidTr="008C7C61">
        <w:tc>
          <w:tcPr>
            <w:tcW w:w="2269" w:type="dxa"/>
            <w:tcBorders>
              <w:top w:val="single" w:sz="4" w:space="0" w:color="auto"/>
              <w:left w:val="single" w:sz="4" w:space="0" w:color="auto"/>
              <w:bottom w:val="single" w:sz="4" w:space="0" w:color="auto"/>
              <w:right w:val="single" w:sz="4" w:space="0" w:color="auto"/>
            </w:tcBorders>
          </w:tcPr>
          <w:p w14:paraId="7273AC23" w14:textId="77777777" w:rsidR="008C7C61" w:rsidRDefault="008C7C61">
            <w:pPr>
              <w:ind w:right="-195"/>
            </w:pPr>
          </w:p>
        </w:tc>
        <w:tc>
          <w:tcPr>
            <w:tcW w:w="2268" w:type="dxa"/>
            <w:tcBorders>
              <w:top w:val="single" w:sz="4" w:space="0" w:color="auto"/>
              <w:left w:val="single" w:sz="4" w:space="0" w:color="auto"/>
              <w:bottom w:val="single" w:sz="4" w:space="0" w:color="auto"/>
              <w:right w:val="single" w:sz="4" w:space="0" w:color="auto"/>
            </w:tcBorders>
          </w:tcPr>
          <w:p w14:paraId="5A9FBA51" w14:textId="77777777" w:rsidR="008C7C61" w:rsidRDefault="008C7C61">
            <w:pPr>
              <w:ind w:right="-195"/>
            </w:pPr>
          </w:p>
        </w:tc>
        <w:tc>
          <w:tcPr>
            <w:tcW w:w="2268" w:type="dxa"/>
            <w:tcBorders>
              <w:top w:val="single" w:sz="4" w:space="0" w:color="auto"/>
              <w:left w:val="single" w:sz="4" w:space="0" w:color="auto"/>
              <w:bottom w:val="single" w:sz="4" w:space="0" w:color="auto"/>
              <w:right w:val="single" w:sz="4" w:space="0" w:color="auto"/>
            </w:tcBorders>
          </w:tcPr>
          <w:p w14:paraId="3CBB9C27" w14:textId="77777777" w:rsidR="008C7C61" w:rsidRDefault="008C7C61">
            <w:pPr>
              <w:ind w:right="-195"/>
            </w:pPr>
          </w:p>
        </w:tc>
        <w:tc>
          <w:tcPr>
            <w:tcW w:w="2835" w:type="dxa"/>
            <w:tcBorders>
              <w:top w:val="single" w:sz="4" w:space="0" w:color="auto"/>
              <w:left w:val="single" w:sz="4" w:space="0" w:color="auto"/>
              <w:bottom w:val="single" w:sz="4" w:space="0" w:color="auto"/>
              <w:right w:val="single" w:sz="4" w:space="0" w:color="auto"/>
            </w:tcBorders>
          </w:tcPr>
          <w:p w14:paraId="04625F23" w14:textId="77777777" w:rsidR="008C7C61" w:rsidRDefault="008C7C61">
            <w:pPr>
              <w:ind w:right="-195"/>
            </w:pPr>
          </w:p>
        </w:tc>
      </w:tr>
    </w:tbl>
    <w:p w14:paraId="0A160ACF" w14:textId="77777777" w:rsidR="008C7C61" w:rsidRDefault="008C7C61" w:rsidP="008C7C61">
      <w:pPr>
        <w:ind w:right="-195"/>
        <w:rPr>
          <w:rFonts w:ascii="Arial" w:hAnsi="Arial" w:cs="Arial"/>
          <w:szCs w:val="22"/>
          <w:lang w:bidi="he-IL"/>
        </w:rPr>
      </w:pPr>
    </w:p>
    <w:p w14:paraId="7BB98609" w14:textId="77777777" w:rsidR="008C7C61" w:rsidRDefault="008C7C61" w:rsidP="008C7C61">
      <w:pPr>
        <w:jc w:val="both"/>
        <w:rPr>
          <w:b/>
          <w:bCs/>
        </w:rPr>
      </w:pPr>
      <w:r>
        <w:rPr>
          <w:b/>
          <w:bCs/>
        </w:rPr>
        <w:t>Part 3: What are the implications of your decisions / approach?</w:t>
      </w:r>
    </w:p>
    <w:p w14:paraId="175807ED" w14:textId="77777777" w:rsidR="008C7C61" w:rsidRDefault="008C7C61" w:rsidP="008C7C61">
      <w:pPr>
        <w:jc w:val="both"/>
        <w:rPr>
          <w:b/>
          <w:bCs/>
        </w:rPr>
      </w:pPr>
    </w:p>
    <w:p w14:paraId="2734BDEE" w14:textId="77777777" w:rsidR="008C7C61" w:rsidRDefault="008C7C61" w:rsidP="008C7C61">
      <w:pPr>
        <w:jc w:val="both"/>
      </w:pPr>
      <w:r>
        <w:t>Based on the data available and the views and experiences of your stakeholders, you can now consider how your decisions may impact (positively or negatively) people protected under the Equality Act 2010. You may update this section several times as the product is developed.</w:t>
      </w:r>
    </w:p>
    <w:p w14:paraId="2D671B18" w14:textId="77777777" w:rsidR="008C7C61" w:rsidRDefault="008C7C61" w:rsidP="008C7C61">
      <w:pPr>
        <w:jc w:val="both"/>
      </w:pPr>
    </w:p>
    <w:p w14:paraId="67873412" w14:textId="77777777" w:rsidR="008C7C61" w:rsidRDefault="008C7C61" w:rsidP="008C7C61">
      <w:pPr>
        <w:rPr>
          <w:color w:val="FF0000"/>
        </w:rPr>
      </w:pPr>
      <w:r>
        <w:t xml:space="preserve">The protected characteristics are listed below. We ask you to consider each but also remember that they are all interlinked so for example when you are thinking about age, you may think about what you know about older women or younger LGBT people. </w:t>
      </w:r>
    </w:p>
    <w:p w14:paraId="48E573E6" w14:textId="77777777" w:rsidR="008C7C61" w:rsidRDefault="008C7C61" w:rsidP="008C7C61">
      <w:pPr>
        <w:spacing w:before="120" w:after="120"/>
        <w:rPr>
          <w:b/>
        </w:rPr>
      </w:pPr>
      <w:r>
        <w:t>It is helpful to consider these groups more widely in relation to their socio-economic, including educational attainment, occupation, income, wealth, and social deprivation.</w:t>
      </w:r>
    </w:p>
    <w:p w14:paraId="259C24D5" w14:textId="77777777" w:rsidR="008C7C61" w:rsidRDefault="008C7C61" w:rsidP="008C7C61">
      <w:pPr>
        <w:jc w:val="both"/>
        <w:rPr>
          <w:szCs w:val="22"/>
        </w:rPr>
      </w:pPr>
    </w:p>
    <w:tbl>
      <w:tblPr>
        <w:tblStyle w:val="TableGrid"/>
        <w:tblW w:w="9954" w:type="dxa"/>
        <w:tblLook w:val="04A0" w:firstRow="1" w:lastRow="0" w:firstColumn="1" w:lastColumn="0" w:noHBand="0" w:noVBand="1"/>
      </w:tblPr>
      <w:tblGrid>
        <w:gridCol w:w="2679"/>
        <w:gridCol w:w="634"/>
        <w:gridCol w:w="3622"/>
        <w:gridCol w:w="577"/>
        <w:gridCol w:w="1799"/>
        <w:gridCol w:w="643"/>
      </w:tblGrid>
      <w:tr w:rsidR="008C7C61" w14:paraId="4969EF06" w14:textId="77777777" w:rsidTr="008C7C61">
        <w:trPr>
          <w:trHeight w:val="283"/>
        </w:trPr>
        <w:tc>
          <w:tcPr>
            <w:tcW w:w="995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723DD6E4" w14:textId="77777777" w:rsidR="008C7C61" w:rsidRDefault="008C7C61">
            <w:pPr>
              <w:jc w:val="center"/>
            </w:pPr>
            <w:bookmarkStart w:id="7" w:name="_Hlk105592337"/>
            <w:r>
              <w:t>Age</w:t>
            </w:r>
          </w:p>
        </w:tc>
      </w:tr>
      <w:tr w:rsidR="008C7C61" w14:paraId="66023F16" w14:textId="77777777" w:rsidTr="008C7C61">
        <w:trPr>
          <w:trHeight w:val="283"/>
        </w:trPr>
        <w:tc>
          <w:tcPr>
            <w:tcW w:w="2680" w:type="dxa"/>
            <w:tcBorders>
              <w:top w:val="single" w:sz="4" w:space="0" w:color="auto"/>
              <w:left w:val="single" w:sz="4" w:space="0" w:color="auto"/>
              <w:bottom w:val="single" w:sz="4" w:space="0" w:color="auto"/>
              <w:right w:val="single" w:sz="4" w:space="0" w:color="auto"/>
            </w:tcBorders>
          </w:tcPr>
          <w:p w14:paraId="00039F50" w14:textId="77777777" w:rsidR="008C7C61" w:rsidRDefault="008C7C61">
            <w:pPr>
              <w:rPr>
                <w:color w:val="D9D9D9"/>
              </w:rPr>
            </w:pPr>
            <w:bookmarkStart w:id="8" w:name="_Hlk104183976"/>
            <w:r>
              <w:rPr>
                <w:color w:val="D9D9D9"/>
              </w:rPr>
              <w:t>Negative Impact</w:t>
            </w:r>
          </w:p>
          <w:p w14:paraId="26036348" w14:textId="77777777" w:rsidR="008C7C61" w:rsidRDefault="008C7C61">
            <w:pPr>
              <w:rPr>
                <w:color w:val="D9D9D9"/>
              </w:rPr>
            </w:pPr>
          </w:p>
        </w:tc>
        <w:tc>
          <w:tcPr>
            <w:tcW w:w="631" w:type="dxa"/>
            <w:tcBorders>
              <w:top w:val="single" w:sz="4" w:space="0" w:color="auto"/>
              <w:left w:val="single" w:sz="4" w:space="0" w:color="auto"/>
              <w:bottom w:val="single" w:sz="4" w:space="0" w:color="auto"/>
              <w:right w:val="single" w:sz="4" w:space="0" w:color="auto"/>
            </w:tcBorders>
            <w:hideMark/>
          </w:tcPr>
          <w:p w14:paraId="6B0482DE" w14:textId="77777777" w:rsidR="008C7C61" w:rsidRDefault="008C7C61">
            <w:pPr>
              <w:rPr>
                <w:color w:val="D9D9D9"/>
              </w:rPr>
            </w:pPr>
            <w:r>
              <w:rPr>
                <w:color w:val="D9D9D9"/>
              </w:rPr>
              <w:t>Y/N</w:t>
            </w:r>
          </w:p>
        </w:tc>
        <w:tc>
          <w:tcPr>
            <w:tcW w:w="3624" w:type="dxa"/>
            <w:tcBorders>
              <w:top w:val="single" w:sz="4" w:space="0" w:color="auto"/>
              <w:left w:val="single" w:sz="4" w:space="0" w:color="auto"/>
              <w:bottom w:val="single" w:sz="4" w:space="0" w:color="auto"/>
              <w:right w:val="single" w:sz="4" w:space="0" w:color="auto"/>
            </w:tcBorders>
            <w:hideMark/>
          </w:tcPr>
          <w:p w14:paraId="271D71C7" w14:textId="77777777" w:rsidR="008C7C61" w:rsidRDefault="008C7C61">
            <w:r>
              <w:t>Positive impact</w:t>
            </w:r>
          </w:p>
        </w:tc>
        <w:tc>
          <w:tcPr>
            <w:tcW w:w="577" w:type="dxa"/>
            <w:tcBorders>
              <w:top w:val="single" w:sz="4" w:space="0" w:color="auto"/>
              <w:left w:val="single" w:sz="4" w:space="0" w:color="auto"/>
              <w:bottom w:val="single" w:sz="4" w:space="0" w:color="auto"/>
              <w:right w:val="single" w:sz="4" w:space="0" w:color="auto"/>
            </w:tcBorders>
            <w:hideMark/>
          </w:tcPr>
          <w:p w14:paraId="2FA2A98C" w14:textId="77777777" w:rsidR="008C7C61" w:rsidRDefault="008C7C61">
            <w:pPr>
              <w:rPr>
                <w:b/>
                <w:bCs/>
              </w:rPr>
            </w:pPr>
            <w:r>
              <w:rPr>
                <w:b/>
                <w:bCs/>
              </w:rPr>
              <w:t>Y</w:t>
            </w:r>
          </w:p>
        </w:tc>
        <w:tc>
          <w:tcPr>
            <w:tcW w:w="1799" w:type="dxa"/>
            <w:tcBorders>
              <w:top w:val="single" w:sz="4" w:space="0" w:color="auto"/>
              <w:left w:val="single" w:sz="4" w:space="0" w:color="auto"/>
              <w:bottom w:val="single" w:sz="4" w:space="0" w:color="auto"/>
              <w:right w:val="single" w:sz="4" w:space="0" w:color="auto"/>
            </w:tcBorders>
            <w:hideMark/>
          </w:tcPr>
          <w:p w14:paraId="0E4F39ED" w14:textId="77777777" w:rsidR="008C7C61" w:rsidRDefault="008C7C61">
            <w:pPr>
              <w:rPr>
                <w:color w:val="D9D9D9"/>
              </w:rPr>
            </w:pPr>
            <w:r>
              <w:rPr>
                <w:color w:val="D9D9D9"/>
              </w:rPr>
              <w:t>Neither or extremely limited</w:t>
            </w:r>
          </w:p>
        </w:tc>
        <w:tc>
          <w:tcPr>
            <w:tcW w:w="643" w:type="dxa"/>
            <w:tcBorders>
              <w:top w:val="single" w:sz="4" w:space="0" w:color="auto"/>
              <w:left w:val="single" w:sz="4" w:space="0" w:color="auto"/>
              <w:bottom w:val="single" w:sz="4" w:space="0" w:color="auto"/>
              <w:right w:val="single" w:sz="4" w:space="0" w:color="auto"/>
            </w:tcBorders>
            <w:hideMark/>
          </w:tcPr>
          <w:p w14:paraId="106DF950" w14:textId="77777777" w:rsidR="008C7C61" w:rsidRDefault="008C7C61">
            <w:pPr>
              <w:rPr>
                <w:color w:val="D9D9D9"/>
              </w:rPr>
            </w:pPr>
            <w:r>
              <w:rPr>
                <w:color w:val="D9D9D9"/>
              </w:rPr>
              <w:t>Y/N</w:t>
            </w:r>
          </w:p>
        </w:tc>
        <w:bookmarkEnd w:id="8"/>
      </w:tr>
      <w:tr w:rsidR="008C7C61" w14:paraId="1AFBF4F2" w14:textId="77777777" w:rsidTr="008C7C61">
        <w:trPr>
          <w:trHeight w:val="283"/>
        </w:trPr>
        <w:tc>
          <w:tcPr>
            <w:tcW w:w="9954" w:type="dxa"/>
            <w:gridSpan w:val="6"/>
            <w:tcBorders>
              <w:top w:val="single" w:sz="4" w:space="0" w:color="auto"/>
              <w:left w:val="single" w:sz="4" w:space="0" w:color="auto"/>
              <w:bottom w:val="single" w:sz="4" w:space="0" w:color="auto"/>
              <w:right w:val="single" w:sz="4" w:space="0" w:color="auto"/>
            </w:tcBorders>
            <w:hideMark/>
          </w:tcPr>
          <w:p w14:paraId="7F3B24B3" w14:textId="77777777" w:rsidR="008C7C61" w:rsidRDefault="008C7C61">
            <w:pPr>
              <w:rPr>
                <w:sz w:val="20"/>
                <w:szCs w:val="20"/>
              </w:rPr>
            </w:pPr>
            <w:r>
              <w:t>From your evidence gathering and consultation, what may the impact of your product be? (negative or positive).</w:t>
            </w:r>
            <w:r>
              <w:rPr>
                <w:sz w:val="20"/>
                <w:szCs w:val="20"/>
              </w:rPr>
              <w:t xml:space="preserve"> </w:t>
            </w:r>
          </w:p>
        </w:tc>
      </w:tr>
      <w:tr w:rsidR="008C7C61" w14:paraId="527767DF" w14:textId="77777777" w:rsidTr="008C7C61">
        <w:trPr>
          <w:trHeight w:val="283"/>
        </w:trPr>
        <w:tc>
          <w:tcPr>
            <w:tcW w:w="9954" w:type="dxa"/>
            <w:gridSpan w:val="6"/>
            <w:tcBorders>
              <w:top w:val="single" w:sz="4" w:space="0" w:color="auto"/>
              <w:left w:val="single" w:sz="4" w:space="0" w:color="auto"/>
              <w:bottom w:val="single" w:sz="4" w:space="0" w:color="auto"/>
              <w:right w:val="single" w:sz="4" w:space="0" w:color="auto"/>
            </w:tcBorders>
          </w:tcPr>
          <w:p w14:paraId="4EF09C97" w14:textId="162DF230" w:rsidR="008C7C61" w:rsidRDefault="008C7C61" w:rsidP="008C7C61">
            <w:pPr>
              <w:numPr>
                <w:ilvl w:val="0"/>
                <w:numId w:val="56"/>
              </w:numPr>
              <w:spacing w:line="264" w:lineRule="auto"/>
              <w:contextualSpacing/>
              <w:rPr>
                <w:b/>
                <w:bCs/>
                <w:sz w:val="22"/>
                <w:szCs w:val="20"/>
              </w:rPr>
            </w:pPr>
            <w:bookmarkStart w:id="9" w:name="_Hlk179366733"/>
            <w:r>
              <w:rPr>
                <w:b/>
                <w:bCs/>
                <w:sz w:val="22"/>
                <w:szCs w:val="20"/>
              </w:rPr>
              <w:t>This product</w:t>
            </w:r>
            <w:r w:rsidR="008942D9">
              <w:rPr>
                <w:b/>
                <w:bCs/>
                <w:sz w:val="22"/>
                <w:szCs w:val="20"/>
              </w:rPr>
              <w:t xml:space="preserve"> </w:t>
            </w:r>
            <w:r>
              <w:rPr>
                <w:b/>
                <w:bCs/>
                <w:sz w:val="22"/>
                <w:szCs w:val="20"/>
              </w:rPr>
              <w:t>create</w:t>
            </w:r>
            <w:r w:rsidR="008942D9">
              <w:rPr>
                <w:b/>
                <w:bCs/>
                <w:sz w:val="22"/>
                <w:szCs w:val="20"/>
              </w:rPr>
              <w:t>s</w:t>
            </w:r>
            <w:r>
              <w:rPr>
                <w:b/>
                <w:bCs/>
                <w:sz w:val="22"/>
                <w:szCs w:val="20"/>
              </w:rPr>
              <w:t xml:space="preserve"> a positive impact on the women in our care at HMP/YOI Foston Hall, as it </w:t>
            </w:r>
            <w:r w:rsidR="008942D9">
              <w:rPr>
                <w:b/>
                <w:bCs/>
                <w:sz w:val="22"/>
                <w:szCs w:val="20"/>
              </w:rPr>
              <w:t>offer</w:t>
            </w:r>
            <w:r w:rsidR="003D6AF8">
              <w:rPr>
                <w:b/>
                <w:bCs/>
                <w:sz w:val="22"/>
                <w:szCs w:val="20"/>
              </w:rPr>
              <w:t>s</w:t>
            </w:r>
            <w:r w:rsidR="008942D9">
              <w:rPr>
                <w:b/>
                <w:bCs/>
                <w:sz w:val="22"/>
                <w:szCs w:val="20"/>
              </w:rPr>
              <w:t xml:space="preserve"> support to all that have family and significant others and also focuses on isolated prisoners to offer them positive conn</w:t>
            </w:r>
            <w:r w:rsidR="00C31557">
              <w:rPr>
                <w:b/>
                <w:bCs/>
                <w:sz w:val="22"/>
                <w:szCs w:val="20"/>
              </w:rPr>
              <w:t xml:space="preserve">ections </w:t>
            </w:r>
            <w:r w:rsidR="000C0CC8">
              <w:rPr>
                <w:b/>
                <w:bCs/>
                <w:sz w:val="22"/>
                <w:szCs w:val="20"/>
              </w:rPr>
              <w:t>regardless</w:t>
            </w:r>
            <w:r w:rsidR="00C31557">
              <w:rPr>
                <w:b/>
                <w:bCs/>
                <w:sz w:val="22"/>
                <w:szCs w:val="20"/>
              </w:rPr>
              <w:t xml:space="preserve"> </w:t>
            </w:r>
            <w:r w:rsidR="000C0CC8">
              <w:rPr>
                <w:b/>
                <w:bCs/>
                <w:sz w:val="22"/>
                <w:szCs w:val="20"/>
              </w:rPr>
              <w:t xml:space="preserve">of </w:t>
            </w:r>
            <w:r w:rsidR="00C31557">
              <w:rPr>
                <w:b/>
                <w:bCs/>
                <w:sz w:val="22"/>
                <w:szCs w:val="20"/>
              </w:rPr>
              <w:t>their age</w:t>
            </w:r>
          </w:p>
          <w:p w14:paraId="7FB41AED" w14:textId="202278CD" w:rsidR="008C7C61" w:rsidRDefault="008C7C61" w:rsidP="008942D9">
            <w:pPr>
              <w:spacing w:line="264" w:lineRule="auto"/>
              <w:ind w:left="360"/>
              <w:contextualSpacing/>
              <w:rPr>
                <w:b/>
                <w:bCs/>
                <w:sz w:val="22"/>
                <w:szCs w:val="20"/>
              </w:rPr>
            </w:pPr>
          </w:p>
          <w:p w14:paraId="3B7A00A4" w14:textId="77777777" w:rsidR="008C7C61" w:rsidRDefault="008C7C61">
            <w:pPr>
              <w:rPr>
                <w:b/>
                <w:bCs/>
                <w:sz w:val="22"/>
                <w:szCs w:val="20"/>
              </w:rPr>
            </w:pPr>
          </w:p>
        </w:tc>
        <w:bookmarkEnd w:id="9"/>
      </w:tr>
      <w:tr w:rsidR="008C7C61" w14:paraId="7F1FC7AF" w14:textId="77777777" w:rsidTr="008C7C61">
        <w:trPr>
          <w:trHeight w:val="935"/>
        </w:trPr>
        <w:tc>
          <w:tcPr>
            <w:tcW w:w="9954" w:type="dxa"/>
            <w:gridSpan w:val="6"/>
            <w:tcBorders>
              <w:top w:val="single" w:sz="4" w:space="0" w:color="auto"/>
              <w:left w:val="single" w:sz="4" w:space="0" w:color="auto"/>
              <w:bottom w:val="single" w:sz="4" w:space="0" w:color="auto"/>
              <w:right w:val="single" w:sz="4" w:space="0" w:color="auto"/>
            </w:tcBorders>
            <w:hideMark/>
          </w:tcPr>
          <w:p w14:paraId="49D8BD1D" w14:textId="77777777" w:rsidR="008C7C61" w:rsidRDefault="008C7C61">
            <w:pPr>
              <w:jc w:val="both"/>
              <w:rPr>
                <w:szCs w:val="22"/>
              </w:rPr>
            </w:pPr>
            <w:bookmarkStart w:id="10" w:name="_Hlk104268920"/>
            <w:r>
              <w:t xml:space="preserve">Are there any potential actions you may take to mitigate against any negative impact as far as reasonably possible? if not, why not? </w:t>
            </w:r>
          </w:p>
          <w:p w14:paraId="1ADBD8FB" w14:textId="77777777" w:rsidR="008C7C61" w:rsidRDefault="008C7C61">
            <w:pPr>
              <w:jc w:val="both"/>
            </w:pPr>
            <w:r>
              <w:t>If you have identified a positive impact, what is it?</w:t>
            </w:r>
          </w:p>
        </w:tc>
      </w:tr>
      <w:tr w:rsidR="008C7C61" w14:paraId="08D6CE10" w14:textId="77777777" w:rsidTr="008C7C61">
        <w:trPr>
          <w:trHeight w:val="283"/>
        </w:trPr>
        <w:tc>
          <w:tcPr>
            <w:tcW w:w="9954" w:type="dxa"/>
            <w:gridSpan w:val="6"/>
            <w:tcBorders>
              <w:top w:val="single" w:sz="4" w:space="0" w:color="auto"/>
              <w:left w:val="single" w:sz="4" w:space="0" w:color="auto"/>
              <w:bottom w:val="single" w:sz="4" w:space="0" w:color="auto"/>
              <w:right w:val="single" w:sz="4" w:space="0" w:color="auto"/>
            </w:tcBorders>
          </w:tcPr>
          <w:p w14:paraId="0CBEA544" w14:textId="07FFBD0E" w:rsidR="008C7C61" w:rsidRDefault="008C7C61" w:rsidP="003D6AF8">
            <w:pPr>
              <w:numPr>
                <w:ilvl w:val="0"/>
                <w:numId w:val="57"/>
              </w:numPr>
              <w:spacing w:line="264" w:lineRule="auto"/>
              <w:contextualSpacing/>
              <w:rPr>
                <w:b/>
                <w:bCs/>
                <w:sz w:val="22"/>
                <w:szCs w:val="20"/>
              </w:rPr>
            </w:pPr>
            <w:r>
              <w:rPr>
                <w:b/>
                <w:bCs/>
                <w:sz w:val="22"/>
                <w:szCs w:val="20"/>
              </w:rPr>
              <w:t xml:space="preserve">Increasing knowledge of the </w:t>
            </w:r>
            <w:r w:rsidR="003D6AF8">
              <w:rPr>
                <w:b/>
                <w:bCs/>
                <w:sz w:val="22"/>
                <w:szCs w:val="20"/>
              </w:rPr>
              <w:t>FaSO Strategy within the staff team and population of prisoners</w:t>
            </w:r>
          </w:p>
        </w:tc>
      </w:tr>
      <w:bookmarkEnd w:id="7"/>
      <w:bookmarkEnd w:id="10"/>
    </w:tbl>
    <w:p w14:paraId="33AC03AB" w14:textId="77777777" w:rsidR="008C7C61" w:rsidRDefault="008C7C61" w:rsidP="008C7C61">
      <w:pPr>
        <w:jc w:val="both"/>
        <w:rPr>
          <w:rFonts w:ascii="Arial" w:hAnsi="Arial" w:cs="Arial"/>
          <w:szCs w:val="22"/>
          <w:lang w:bidi="he-IL"/>
        </w:rPr>
      </w:pPr>
    </w:p>
    <w:p w14:paraId="658A5F8F" w14:textId="77777777" w:rsidR="008C7C61" w:rsidRDefault="008C7C61" w:rsidP="008C7C61">
      <w:pPr>
        <w:jc w:val="both"/>
      </w:pPr>
    </w:p>
    <w:tbl>
      <w:tblPr>
        <w:tblStyle w:val="TableGrid"/>
        <w:tblW w:w="9906" w:type="dxa"/>
        <w:tblLook w:val="04A0" w:firstRow="1" w:lastRow="0" w:firstColumn="1" w:lastColumn="0" w:noHBand="0" w:noVBand="1"/>
      </w:tblPr>
      <w:tblGrid>
        <w:gridCol w:w="2579"/>
        <w:gridCol w:w="864"/>
        <w:gridCol w:w="3162"/>
        <w:gridCol w:w="637"/>
        <w:gridCol w:w="2071"/>
        <w:gridCol w:w="868"/>
      </w:tblGrid>
      <w:tr w:rsidR="008C7C61" w14:paraId="525D5D1F" w14:textId="77777777" w:rsidTr="008C7C61">
        <w:trPr>
          <w:trHeight w:val="551"/>
        </w:trPr>
        <w:tc>
          <w:tcPr>
            <w:tcW w:w="9906"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0880DAFA" w14:textId="77777777" w:rsidR="008C7C61" w:rsidRDefault="008C7C61">
            <w:pPr>
              <w:jc w:val="center"/>
            </w:pPr>
            <w:r>
              <w:t>Disability</w:t>
            </w:r>
          </w:p>
        </w:tc>
      </w:tr>
      <w:tr w:rsidR="008C7C61" w14:paraId="570BCFFF" w14:textId="77777777" w:rsidTr="008C7C61">
        <w:trPr>
          <w:trHeight w:val="551"/>
        </w:trPr>
        <w:tc>
          <w:tcPr>
            <w:tcW w:w="2667" w:type="dxa"/>
            <w:tcBorders>
              <w:top w:val="single" w:sz="4" w:space="0" w:color="auto"/>
              <w:left w:val="single" w:sz="4" w:space="0" w:color="auto"/>
              <w:bottom w:val="single" w:sz="4" w:space="0" w:color="auto"/>
              <w:right w:val="single" w:sz="4" w:space="0" w:color="auto"/>
            </w:tcBorders>
          </w:tcPr>
          <w:p w14:paraId="62CA3FDB" w14:textId="77777777" w:rsidR="008C7C61" w:rsidRDefault="008C7C61">
            <w:pPr>
              <w:rPr>
                <w:color w:val="D9D9D9"/>
              </w:rPr>
            </w:pPr>
            <w:r>
              <w:rPr>
                <w:color w:val="D9D9D9"/>
              </w:rPr>
              <w:t>Negative Impact</w:t>
            </w:r>
          </w:p>
          <w:p w14:paraId="0400AD59" w14:textId="77777777" w:rsidR="008C7C61" w:rsidRDefault="008C7C61">
            <w:pPr>
              <w:rPr>
                <w:color w:val="D9D9D9"/>
              </w:rPr>
            </w:pPr>
          </w:p>
        </w:tc>
        <w:tc>
          <w:tcPr>
            <w:tcW w:w="628" w:type="dxa"/>
            <w:tcBorders>
              <w:top w:val="single" w:sz="4" w:space="0" w:color="auto"/>
              <w:left w:val="single" w:sz="4" w:space="0" w:color="auto"/>
              <w:bottom w:val="single" w:sz="4" w:space="0" w:color="auto"/>
              <w:right w:val="single" w:sz="4" w:space="0" w:color="auto"/>
            </w:tcBorders>
            <w:hideMark/>
          </w:tcPr>
          <w:p w14:paraId="2906DB51" w14:textId="77777777" w:rsidR="008C7C61" w:rsidRDefault="008C7C61">
            <w:pPr>
              <w:rPr>
                <w:color w:val="D9D9D9"/>
              </w:rPr>
            </w:pPr>
            <w:r>
              <w:rPr>
                <w:color w:val="D9D9D9"/>
              </w:rPr>
              <w:t>Y/N</w:t>
            </w:r>
          </w:p>
        </w:tc>
        <w:tc>
          <w:tcPr>
            <w:tcW w:w="3606" w:type="dxa"/>
            <w:tcBorders>
              <w:top w:val="single" w:sz="4" w:space="0" w:color="auto"/>
              <w:left w:val="single" w:sz="4" w:space="0" w:color="auto"/>
              <w:bottom w:val="single" w:sz="4" w:space="0" w:color="auto"/>
              <w:right w:val="single" w:sz="4" w:space="0" w:color="auto"/>
            </w:tcBorders>
            <w:hideMark/>
          </w:tcPr>
          <w:p w14:paraId="07187DCF" w14:textId="77777777" w:rsidR="008C7C61" w:rsidRDefault="008C7C61">
            <w:r>
              <w:t>Positive impact</w:t>
            </w:r>
          </w:p>
        </w:tc>
        <w:tc>
          <w:tcPr>
            <w:tcW w:w="574" w:type="dxa"/>
            <w:tcBorders>
              <w:top w:val="single" w:sz="4" w:space="0" w:color="auto"/>
              <w:left w:val="single" w:sz="4" w:space="0" w:color="auto"/>
              <w:bottom w:val="single" w:sz="4" w:space="0" w:color="auto"/>
              <w:right w:val="single" w:sz="4" w:space="0" w:color="auto"/>
            </w:tcBorders>
            <w:hideMark/>
          </w:tcPr>
          <w:p w14:paraId="519F1756" w14:textId="77777777" w:rsidR="008C7C61" w:rsidRDefault="008C7C61">
            <w:pPr>
              <w:jc w:val="center"/>
              <w:rPr>
                <w:b/>
                <w:bCs/>
              </w:rPr>
            </w:pPr>
            <w:r>
              <w:rPr>
                <w:b/>
                <w:bCs/>
              </w:rPr>
              <w:t>Y</w:t>
            </w:r>
          </w:p>
        </w:tc>
        <w:tc>
          <w:tcPr>
            <w:tcW w:w="1791" w:type="dxa"/>
            <w:tcBorders>
              <w:top w:val="single" w:sz="4" w:space="0" w:color="auto"/>
              <w:left w:val="single" w:sz="4" w:space="0" w:color="auto"/>
              <w:bottom w:val="single" w:sz="4" w:space="0" w:color="auto"/>
              <w:right w:val="single" w:sz="4" w:space="0" w:color="auto"/>
            </w:tcBorders>
            <w:hideMark/>
          </w:tcPr>
          <w:p w14:paraId="5F4F0D5D" w14:textId="77777777" w:rsidR="008C7C61" w:rsidRDefault="008C7C61">
            <w:pPr>
              <w:rPr>
                <w:color w:val="D9D9D9"/>
              </w:rPr>
            </w:pPr>
            <w:r>
              <w:rPr>
                <w:color w:val="D9D9D9"/>
              </w:rPr>
              <w:t>Neither or extremely limited</w:t>
            </w:r>
          </w:p>
        </w:tc>
        <w:tc>
          <w:tcPr>
            <w:tcW w:w="640" w:type="dxa"/>
            <w:tcBorders>
              <w:top w:val="single" w:sz="4" w:space="0" w:color="auto"/>
              <w:left w:val="single" w:sz="4" w:space="0" w:color="auto"/>
              <w:bottom w:val="single" w:sz="4" w:space="0" w:color="auto"/>
              <w:right w:val="single" w:sz="4" w:space="0" w:color="auto"/>
            </w:tcBorders>
            <w:hideMark/>
          </w:tcPr>
          <w:p w14:paraId="76C0A1CB" w14:textId="77777777" w:rsidR="008C7C61" w:rsidRDefault="008C7C61">
            <w:pPr>
              <w:rPr>
                <w:color w:val="D9D9D9"/>
              </w:rPr>
            </w:pPr>
            <w:r>
              <w:rPr>
                <w:color w:val="D9D9D9"/>
              </w:rPr>
              <w:t>Y/N</w:t>
            </w:r>
          </w:p>
        </w:tc>
      </w:tr>
      <w:tr w:rsidR="008C7C61" w14:paraId="13E4DCD2" w14:textId="77777777" w:rsidTr="008C7C61">
        <w:trPr>
          <w:trHeight w:val="551"/>
        </w:trPr>
        <w:tc>
          <w:tcPr>
            <w:tcW w:w="9906" w:type="dxa"/>
            <w:gridSpan w:val="6"/>
            <w:tcBorders>
              <w:top w:val="single" w:sz="4" w:space="0" w:color="auto"/>
              <w:left w:val="single" w:sz="4" w:space="0" w:color="auto"/>
              <w:bottom w:val="single" w:sz="4" w:space="0" w:color="auto"/>
              <w:right w:val="single" w:sz="4" w:space="0" w:color="auto"/>
            </w:tcBorders>
            <w:hideMark/>
          </w:tcPr>
          <w:p w14:paraId="7B374F29" w14:textId="77777777" w:rsidR="008C7C61" w:rsidRDefault="008C7C61">
            <w:pPr>
              <w:rPr>
                <w:sz w:val="20"/>
                <w:szCs w:val="20"/>
              </w:rPr>
            </w:pPr>
            <w:r>
              <w:t>From your evidence gathering and consultation, what may the impact of your product be? (negative or positive).</w:t>
            </w:r>
            <w:r>
              <w:rPr>
                <w:sz w:val="20"/>
                <w:szCs w:val="20"/>
              </w:rPr>
              <w:t xml:space="preserve"> </w:t>
            </w:r>
          </w:p>
        </w:tc>
      </w:tr>
      <w:tr w:rsidR="008C7C61" w14:paraId="00E86AC4" w14:textId="77777777" w:rsidTr="008C7C61">
        <w:trPr>
          <w:trHeight w:val="551"/>
        </w:trPr>
        <w:tc>
          <w:tcPr>
            <w:tcW w:w="9906" w:type="dxa"/>
            <w:gridSpan w:val="6"/>
            <w:tcBorders>
              <w:top w:val="single" w:sz="4" w:space="0" w:color="auto"/>
              <w:left w:val="single" w:sz="4" w:space="0" w:color="auto"/>
              <w:bottom w:val="single" w:sz="4" w:space="0" w:color="auto"/>
              <w:right w:val="single" w:sz="4" w:space="0" w:color="auto"/>
            </w:tcBorders>
          </w:tcPr>
          <w:p w14:paraId="4CBC3715" w14:textId="080927B6" w:rsidR="005A344B" w:rsidRDefault="005A344B" w:rsidP="005A344B">
            <w:pPr>
              <w:numPr>
                <w:ilvl w:val="0"/>
                <w:numId w:val="56"/>
              </w:numPr>
              <w:spacing w:line="264" w:lineRule="auto"/>
              <w:contextualSpacing/>
              <w:rPr>
                <w:b/>
                <w:bCs/>
                <w:sz w:val="22"/>
                <w:szCs w:val="20"/>
              </w:rPr>
            </w:pPr>
            <w:r>
              <w:rPr>
                <w:b/>
                <w:bCs/>
                <w:sz w:val="22"/>
                <w:szCs w:val="20"/>
              </w:rPr>
              <w:t>This product creates a positive impact on the women in our care at HMP/YOI Foston Hall, as it offers support to all that have family and significant others and also focuses on isolated prisoners to offer them positive connections regardless of their ability</w:t>
            </w:r>
          </w:p>
          <w:p w14:paraId="77688CA4" w14:textId="77777777" w:rsidR="008C7C61" w:rsidRDefault="008C7C61" w:rsidP="005A344B">
            <w:pPr>
              <w:numPr>
                <w:ilvl w:val="0"/>
                <w:numId w:val="56"/>
              </w:numPr>
              <w:spacing w:line="264" w:lineRule="auto"/>
              <w:contextualSpacing/>
              <w:rPr>
                <w:sz w:val="22"/>
                <w:szCs w:val="20"/>
              </w:rPr>
            </w:pPr>
          </w:p>
        </w:tc>
      </w:tr>
      <w:tr w:rsidR="008C7C61" w14:paraId="16EAB876" w14:textId="77777777" w:rsidTr="008C7C61">
        <w:trPr>
          <w:trHeight w:val="920"/>
        </w:trPr>
        <w:tc>
          <w:tcPr>
            <w:tcW w:w="9906" w:type="dxa"/>
            <w:gridSpan w:val="6"/>
            <w:tcBorders>
              <w:top w:val="single" w:sz="4" w:space="0" w:color="auto"/>
              <w:left w:val="single" w:sz="4" w:space="0" w:color="auto"/>
              <w:bottom w:val="single" w:sz="4" w:space="0" w:color="auto"/>
              <w:right w:val="single" w:sz="4" w:space="0" w:color="auto"/>
            </w:tcBorders>
            <w:hideMark/>
          </w:tcPr>
          <w:p w14:paraId="6F5485FE" w14:textId="77777777" w:rsidR="008C7C61" w:rsidRDefault="008C7C61">
            <w:pPr>
              <w:jc w:val="both"/>
              <w:rPr>
                <w:szCs w:val="22"/>
              </w:rPr>
            </w:pPr>
            <w:r>
              <w:lastRenderedPageBreak/>
              <w:t xml:space="preserve">Are there any potential actions you may take to mitigate against any negative impact as far as reasonably possible? if not, why not? </w:t>
            </w:r>
          </w:p>
          <w:p w14:paraId="18A5423C" w14:textId="77777777" w:rsidR="008C7C61" w:rsidRDefault="008C7C61">
            <w:pPr>
              <w:jc w:val="both"/>
            </w:pPr>
            <w:r>
              <w:t>If you have identified a positive impact, what is it?</w:t>
            </w:r>
          </w:p>
        </w:tc>
      </w:tr>
      <w:tr w:rsidR="008C7C61" w14:paraId="6045EC57" w14:textId="77777777" w:rsidTr="008C7C61">
        <w:trPr>
          <w:trHeight w:val="551"/>
        </w:trPr>
        <w:tc>
          <w:tcPr>
            <w:tcW w:w="9906" w:type="dxa"/>
            <w:gridSpan w:val="6"/>
            <w:tcBorders>
              <w:top w:val="single" w:sz="4" w:space="0" w:color="auto"/>
              <w:left w:val="single" w:sz="4" w:space="0" w:color="auto"/>
              <w:bottom w:val="single" w:sz="4" w:space="0" w:color="auto"/>
              <w:right w:val="single" w:sz="4" w:space="0" w:color="auto"/>
            </w:tcBorders>
          </w:tcPr>
          <w:tbl>
            <w:tblPr>
              <w:tblStyle w:val="TableGrid"/>
              <w:tblW w:w="9954" w:type="dxa"/>
              <w:tblLook w:val="04A0" w:firstRow="1" w:lastRow="0" w:firstColumn="1" w:lastColumn="0" w:noHBand="0" w:noVBand="1"/>
            </w:tblPr>
            <w:tblGrid>
              <w:gridCol w:w="9954"/>
            </w:tblGrid>
            <w:tr w:rsidR="005A344B" w14:paraId="6165FB7F" w14:textId="77777777" w:rsidTr="00075525">
              <w:trPr>
                <w:trHeight w:val="283"/>
              </w:trPr>
              <w:tc>
                <w:tcPr>
                  <w:tcW w:w="9954" w:type="dxa"/>
                  <w:tcBorders>
                    <w:top w:val="single" w:sz="4" w:space="0" w:color="auto"/>
                    <w:left w:val="single" w:sz="4" w:space="0" w:color="auto"/>
                    <w:bottom w:val="single" w:sz="4" w:space="0" w:color="auto"/>
                    <w:right w:val="single" w:sz="4" w:space="0" w:color="auto"/>
                  </w:tcBorders>
                </w:tcPr>
                <w:p w14:paraId="5FA894EC" w14:textId="77777777" w:rsidR="005A344B" w:rsidRDefault="005A344B" w:rsidP="005A344B">
                  <w:pPr>
                    <w:numPr>
                      <w:ilvl w:val="0"/>
                      <w:numId w:val="57"/>
                    </w:numPr>
                    <w:spacing w:line="264" w:lineRule="auto"/>
                    <w:contextualSpacing/>
                    <w:rPr>
                      <w:b/>
                      <w:bCs/>
                      <w:sz w:val="22"/>
                      <w:szCs w:val="20"/>
                    </w:rPr>
                  </w:pPr>
                  <w:r>
                    <w:rPr>
                      <w:b/>
                      <w:bCs/>
                      <w:sz w:val="22"/>
                      <w:szCs w:val="20"/>
                    </w:rPr>
                    <w:t>Increasing knowledge of the FaSO Strategy within the staff team and population of prisoners</w:t>
                  </w:r>
                </w:p>
              </w:tc>
            </w:tr>
          </w:tbl>
          <w:p w14:paraId="206E2835" w14:textId="77777777" w:rsidR="005A344B" w:rsidRDefault="005A344B" w:rsidP="005A344B">
            <w:pPr>
              <w:jc w:val="both"/>
              <w:rPr>
                <w:rFonts w:ascii="Arial" w:hAnsi="Arial" w:cs="Arial"/>
                <w:szCs w:val="22"/>
                <w:lang w:bidi="he-IL"/>
              </w:rPr>
            </w:pPr>
          </w:p>
          <w:p w14:paraId="6B275DCA" w14:textId="77777777" w:rsidR="008C7C61" w:rsidRDefault="008C7C61" w:rsidP="005A344B">
            <w:pPr>
              <w:spacing w:line="264" w:lineRule="auto"/>
              <w:contextualSpacing/>
              <w:rPr>
                <w:sz w:val="22"/>
                <w:szCs w:val="20"/>
              </w:rPr>
            </w:pPr>
          </w:p>
        </w:tc>
      </w:tr>
    </w:tbl>
    <w:p w14:paraId="04C01737" w14:textId="77777777" w:rsidR="008C7C61" w:rsidRDefault="008C7C61" w:rsidP="008C7C61">
      <w:pPr>
        <w:jc w:val="both"/>
      </w:pPr>
    </w:p>
    <w:tbl>
      <w:tblPr>
        <w:tblStyle w:val="TableGrid"/>
        <w:tblW w:w="9964" w:type="dxa"/>
        <w:tblLook w:val="04A0" w:firstRow="1" w:lastRow="0" w:firstColumn="1" w:lastColumn="0" w:noHBand="0" w:noVBand="1"/>
      </w:tblPr>
      <w:tblGrid>
        <w:gridCol w:w="2668"/>
        <w:gridCol w:w="634"/>
        <w:gridCol w:w="3604"/>
        <w:gridCol w:w="617"/>
        <w:gridCol w:w="1795"/>
        <w:gridCol w:w="646"/>
      </w:tblGrid>
      <w:tr w:rsidR="008C7C61" w14:paraId="419D9E11" w14:textId="77777777" w:rsidTr="008C7C61">
        <w:trPr>
          <w:trHeight w:val="295"/>
        </w:trPr>
        <w:tc>
          <w:tcPr>
            <w:tcW w:w="996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584747E2" w14:textId="77777777" w:rsidR="008C7C61" w:rsidRDefault="008C7C61">
            <w:pPr>
              <w:jc w:val="center"/>
            </w:pPr>
            <w:r>
              <w:t xml:space="preserve">Gender Reassignment </w:t>
            </w:r>
          </w:p>
        </w:tc>
      </w:tr>
      <w:tr w:rsidR="008C7C61" w14:paraId="4DFD178B" w14:textId="77777777" w:rsidTr="008C7C61">
        <w:trPr>
          <w:trHeight w:val="295"/>
        </w:trPr>
        <w:tc>
          <w:tcPr>
            <w:tcW w:w="2669" w:type="dxa"/>
            <w:tcBorders>
              <w:top w:val="single" w:sz="4" w:space="0" w:color="auto"/>
              <w:left w:val="single" w:sz="4" w:space="0" w:color="auto"/>
              <w:bottom w:val="single" w:sz="4" w:space="0" w:color="auto"/>
              <w:right w:val="single" w:sz="4" w:space="0" w:color="auto"/>
            </w:tcBorders>
          </w:tcPr>
          <w:p w14:paraId="56C5BA68" w14:textId="77777777" w:rsidR="008C7C61" w:rsidRDefault="008C7C61">
            <w:pPr>
              <w:rPr>
                <w:color w:val="D9D9D9"/>
              </w:rPr>
            </w:pPr>
            <w:r>
              <w:rPr>
                <w:color w:val="D9D9D9"/>
              </w:rPr>
              <w:t>Negative Impact</w:t>
            </w:r>
          </w:p>
          <w:p w14:paraId="7A8D0583" w14:textId="77777777" w:rsidR="008C7C61" w:rsidRDefault="008C7C61">
            <w:pPr>
              <w:rPr>
                <w:color w:val="D9D9D9"/>
              </w:rPr>
            </w:pPr>
          </w:p>
        </w:tc>
        <w:tc>
          <w:tcPr>
            <w:tcW w:w="632" w:type="dxa"/>
            <w:tcBorders>
              <w:top w:val="single" w:sz="4" w:space="0" w:color="auto"/>
              <w:left w:val="single" w:sz="4" w:space="0" w:color="auto"/>
              <w:bottom w:val="single" w:sz="4" w:space="0" w:color="auto"/>
              <w:right w:val="single" w:sz="4" w:space="0" w:color="auto"/>
            </w:tcBorders>
            <w:hideMark/>
          </w:tcPr>
          <w:p w14:paraId="0F197BB6" w14:textId="77777777" w:rsidR="008C7C61" w:rsidRDefault="008C7C61">
            <w:pPr>
              <w:rPr>
                <w:color w:val="D9D9D9"/>
              </w:rPr>
            </w:pPr>
            <w:r>
              <w:rPr>
                <w:color w:val="D9D9D9"/>
              </w:rPr>
              <w:t>Y/N</w:t>
            </w:r>
          </w:p>
        </w:tc>
        <w:tc>
          <w:tcPr>
            <w:tcW w:w="3607" w:type="dxa"/>
            <w:tcBorders>
              <w:top w:val="single" w:sz="4" w:space="0" w:color="auto"/>
              <w:left w:val="single" w:sz="4" w:space="0" w:color="auto"/>
              <w:bottom w:val="single" w:sz="4" w:space="0" w:color="auto"/>
              <w:right w:val="single" w:sz="4" w:space="0" w:color="auto"/>
            </w:tcBorders>
            <w:hideMark/>
          </w:tcPr>
          <w:p w14:paraId="5FABB82D"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59C585FD" w14:textId="77777777" w:rsidR="008C7C61" w:rsidRDefault="008C7C61">
            <w:r>
              <w:t>Y</w:t>
            </w:r>
          </w:p>
        </w:tc>
        <w:tc>
          <w:tcPr>
            <w:tcW w:w="1796" w:type="dxa"/>
            <w:tcBorders>
              <w:top w:val="single" w:sz="4" w:space="0" w:color="auto"/>
              <w:left w:val="single" w:sz="4" w:space="0" w:color="auto"/>
              <w:bottom w:val="single" w:sz="4" w:space="0" w:color="auto"/>
              <w:right w:val="single" w:sz="4" w:space="0" w:color="auto"/>
            </w:tcBorders>
            <w:hideMark/>
          </w:tcPr>
          <w:p w14:paraId="09B22D7B" w14:textId="77777777" w:rsidR="008C7C61" w:rsidRDefault="008C7C61">
            <w:r>
              <w:t>Neither or extremely limited</w:t>
            </w:r>
          </w:p>
        </w:tc>
        <w:tc>
          <w:tcPr>
            <w:tcW w:w="643" w:type="dxa"/>
            <w:tcBorders>
              <w:top w:val="single" w:sz="4" w:space="0" w:color="auto"/>
              <w:left w:val="single" w:sz="4" w:space="0" w:color="auto"/>
              <w:bottom w:val="single" w:sz="4" w:space="0" w:color="auto"/>
              <w:right w:val="single" w:sz="4" w:space="0" w:color="auto"/>
            </w:tcBorders>
            <w:hideMark/>
          </w:tcPr>
          <w:p w14:paraId="138770BF" w14:textId="77777777" w:rsidR="008C7C61" w:rsidRDefault="008C7C61">
            <w:pPr>
              <w:jc w:val="center"/>
              <w:rPr>
                <w:b/>
                <w:bCs/>
                <w:color w:val="D9D9D9" w:themeColor="background1" w:themeShade="D9"/>
              </w:rPr>
            </w:pPr>
            <w:r>
              <w:rPr>
                <w:b/>
                <w:bCs/>
                <w:color w:val="D9D9D9" w:themeColor="background1" w:themeShade="D9"/>
              </w:rPr>
              <w:t>Y/N</w:t>
            </w:r>
          </w:p>
        </w:tc>
      </w:tr>
      <w:tr w:rsidR="008C7C61" w14:paraId="34661F38" w14:textId="77777777" w:rsidTr="008C7C61">
        <w:trPr>
          <w:trHeight w:val="295"/>
        </w:trPr>
        <w:tc>
          <w:tcPr>
            <w:tcW w:w="9964" w:type="dxa"/>
            <w:gridSpan w:val="6"/>
            <w:tcBorders>
              <w:top w:val="single" w:sz="4" w:space="0" w:color="auto"/>
              <w:left w:val="single" w:sz="4" w:space="0" w:color="auto"/>
              <w:bottom w:val="single" w:sz="4" w:space="0" w:color="auto"/>
              <w:right w:val="single" w:sz="4" w:space="0" w:color="auto"/>
            </w:tcBorders>
            <w:hideMark/>
          </w:tcPr>
          <w:p w14:paraId="017D0644" w14:textId="77777777" w:rsidR="008C7C61" w:rsidRDefault="008C7C61">
            <w:pPr>
              <w:jc w:val="both"/>
            </w:pPr>
            <w:r>
              <w:t>From your evidence gathering and consultation, what may the impact of your product be? (negative or positive).</w:t>
            </w:r>
          </w:p>
        </w:tc>
      </w:tr>
      <w:tr w:rsidR="008C7C61" w14:paraId="4645F89C" w14:textId="77777777" w:rsidTr="008C7C61">
        <w:trPr>
          <w:trHeight w:val="295"/>
        </w:trPr>
        <w:tc>
          <w:tcPr>
            <w:tcW w:w="9964" w:type="dxa"/>
            <w:gridSpan w:val="6"/>
            <w:tcBorders>
              <w:top w:val="single" w:sz="4" w:space="0" w:color="auto"/>
              <w:left w:val="single" w:sz="4" w:space="0" w:color="auto"/>
              <w:bottom w:val="single" w:sz="4" w:space="0" w:color="auto"/>
              <w:right w:val="single" w:sz="4" w:space="0" w:color="auto"/>
            </w:tcBorders>
          </w:tcPr>
          <w:p w14:paraId="1391C7CA" w14:textId="7E8CB15F" w:rsidR="005A344B" w:rsidRDefault="005A344B" w:rsidP="005A344B">
            <w:pPr>
              <w:numPr>
                <w:ilvl w:val="0"/>
                <w:numId w:val="56"/>
              </w:numPr>
              <w:spacing w:line="264" w:lineRule="auto"/>
              <w:contextualSpacing/>
              <w:rPr>
                <w:b/>
                <w:bCs/>
                <w:sz w:val="22"/>
                <w:szCs w:val="20"/>
              </w:rPr>
            </w:pPr>
            <w:r>
              <w:rPr>
                <w:b/>
                <w:bCs/>
                <w:sz w:val="22"/>
                <w:szCs w:val="20"/>
              </w:rPr>
              <w:t>This product creates a positive impact on the women in our care at HMP/YOI Foston Hall, as it offers support to all that have family and significant others and also focuses on isolated prisoners to offer them positive connections regardless of their ge</w:t>
            </w:r>
            <w:r w:rsidR="00050E32">
              <w:rPr>
                <w:b/>
                <w:bCs/>
                <w:sz w:val="22"/>
                <w:szCs w:val="20"/>
              </w:rPr>
              <w:t>nder</w:t>
            </w:r>
          </w:p>
          <w:p w14:paraId="7DE145F6" w14:textId="77777777" w:rsidR="008C7C61" w:rsidRDefault="008C7C61" w:rsidP="005A344B">
            <w:pPr>
              <w:spacing w:line="264" w:lineRule="auto"/>
              <w:ind w:left="360"/>
              <w:contextualSpacing/>
              <w:rPr>
                <w:b/>
                <w:bCs/>
                <w:sz w:val="22"/>
                <w:szCs w:val="20"/>
              </w:rPr>
            </w:pPr>
          </w:p>
        </w:tc>
      </w:tr>
      <w:tr w:rsidR="008C7C61" w14:paraId="7A7B5983" w14:textId="77777777" w:rsidTr="008C7C61">
        <w:trPr>
          <w:trHeight w:val="975"/>
        </w:trPr>
        <w:tc>
          <w:tcPr>
            <w:tcW w:w="9964" w:type="dxa"/>
            <w:gridSpan w:val="6"/>
            <w:tcBorders>
              <w:top w:val="single" w:sz="4" w:space="0" w:color="auto"/>
              <w:left w:val="single" w:sz="4" w:space="0" w:color="auto"/>
              <w:bottom w:val="single" w:sz="4" w:space="0" w:color="auto"/>
              <w:right w:val="single" w:sz="4" w:space="0" w:color="auto"/>
            </w:tcBorders>
            <w:hideMark/>
          </w:tcPr>
          <w:p w14:paraId="055F5776" w14:textId="77777777" w:rsidR="008C7C61" w:rsidRDefault="008C7C61">
            <w:pPr>
              <w:jc w:val="both"/>
              <w:rPr>
                <w:szCs w:val="22"/>
              </w:rPr>
            </w:pPr>
            <w:r>
              <w:t xml:space="preserve">Are there any potential actions you may take to mitigate against any negative impact as far as reasonably possible? if not, why not? </w:t>
            </w:r>
          </w:p>
          <w:p w14:paraId="35AAF4BA" w14:textId="77777777" w:rsidR="008C7C61" w:rsidRDefault="008C7C61">
            <w:pPr>
              <w:jc w:val="both"/>
            </w:pPr>
            <w:r>
              <w:t>If you have identified a positive impact, what is it?</w:t>
            </w:r>
          </w:p>
        </w:tc>
      </w:tr>
      <w:tr w:rsidR="008C7C61" w14:paraId="52615439" w14:textId="77777777" w:rsidTr="008C7C61">
        <w:trPr>
          <w:trHeight w:val="295"/>
        </w:trPr>
        <w:tc>
          <w:tcPr>
            <w:tcW w:w="9964" w:type="dxa"/>
            <w:gridSpan w:val="6"/>
            <w:tcBorders>
              <w:top w:val="single" w:sz="4" w:space="0" w:color="auto"/>
              <w:left w:val="single" w:sz="4" w:space="0" w:color="auto"/>
              <w:bottom w:val="single" w:sz="4" w:space="0" w:color="auto"/>
              <w:right w:val="single" w:sz="4" w:space="0" w:color="auto"/>
            </w:tcBorders>
          </w:tcPr>
          <w:p w14:paraId="7F21E529" w14:textId="6833B23A" w:rsidR="008C7C61" w:rsidRDefault="005A344B" w:rsidP="005A344B">
            <w:pPr>
              <w:numPr>
                <w:ilvl w:val="0"/>
                <w:numId w:val="57"/>
              </w:numPr>
              <w:spacing w:line="264" w:lineRule="auto"/>
              <w:contextualSpacing/>
              <w:rPr>
                <w:b/>
                <w:bCs/>
                <w:sz w:val="22"/>
                <w:szCs w:val="20"/>
              </w:rPr>
            </w:pPr>
            <w:r>
              <w:rPr>
                <w:b/>
                <w:bCs/>
                <w:sz w:val="22"/>
                <w:szCs w:val="20"/>
              </w:rPr>
              <w:t>Increasing knowledge of the FaSO Strategy within the staff team and population of prisoners</w:t>
            </w:r>
          </w:p>
        </w:tc>
      </w:tr>
    </w:tbl>
    <w:p w14:paraId="7AE8F222" w14:textId="77777777" w:rsidR="008C7C61" w:rsidRDefault="008C7C61" w:rsidP="008C7C61">
      <w:pPr>
        <w:jc w:val="both"/>
        <w:rPr>
          <w:rFonts w:ascii="Arial" w:hAnsi="Arial" w:cs="Arial"/>
          <w:szCs w:val="22"/>
          <w:lang w:bidi="he-IL"/>
        </w:rPr>
      </w:pPr>
    </w:p>
    <w:p w14:paraId="0D67C2E1" w14:textId="77777777" w:rsidR="008C7C61" w:rsidRDefault="008C7C61" w:rsidP="008C7C61">
      <w:pPr>
        <w:jc w:val="both"/>
      </w:pPr>
    </w:p>
    <w:tbl>
      <w:tblPr>
        <w:tblStyle w:val="TableGrid"/>
        <w:tblW w:w="9864" w:type="dxa"/>
        <w:tblLook w:val="04A0" w:firstRow="1" w:lastRow="0" w:firstColumn="1" w:lastColumn="0" w:noHBand="0" w:noVBand="1"/>
      </w:tblPr>
      <w:tblGrid>
        <w:gridCol w:w="2635"/>
        <w:gridCol w:w="634"/>
        <w:gridCol w:w="3557"/>
        <w:gridCol w:w="616"/>
        <w:gridCol w:w="1776"/>
        <w:gridCol w:w="646"/>
      </w:tblGrid>
      <w:tr w:rsidR="008C7C61" w14:paraId="3D055668" w14:textId="77777777" w:rsidTr="008C7C61">
        <w:trPr>
          <w:trHeight w:val="291"/>
        </w:trPr>
        <w:tc>
          <w:tcPr>
            <w:tcW w:w="986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60ABE1E1" w14:textId="77777777" w:rsidR="008C7C61" w:rsidRDefault="008C7C61">
            <w:pPr>
              <w:jc w:val="center"/>
            </w:pPr>
            <w:r>
              <w:t>Marriage and Civil Partnership (employment only)</w:t>
            </w:r>
          </w:p>
        </w:tc>
      </w:tr>
      <w:tr w:rsidR="008C7C61" w14:paraId="128606EB" w14:textId="77777777" w:rsidTr="008C7C61">
        <w:trPr>
          <w:trHeight w:val="291"/>
        </w:trPr>
        <w:tc>
          <w:tcPr>
            <w:tcW w:w="2642" w:type="dxa"/>
            <w:tcBorders>
              <w:top w:val="single" w:sz="4" w:space="0" w:color="auto"/>
              <w:left w:val="single" w:sz="4" w:space="0" w:color="auto"/>
              <w:bottom w:val="single" w:sz="4" w:space="0" w:color="auto"/>
              <w:right w:val="single" w:sz="4" w:space="0" w:color="auto"/>
            </w:tcBorders>
          </w:tcPr>
          <w:p w14:paraId="10D0B7E3" w14:textId="77777777" w:rsidR="008C7C61" w:rsidRDefault="008C7C61">
            <w:pPr>
              <w:rPr>
                <w:color w:val="D9D9D9"/>
              </w:rPr>
            </w:pPr>
            <w:r>
              <w:rPr>
                <w:color w:val="D9D9D9"/>
              </w:rPr>
              <w:t>Negative Impact</w:t>
            </w:r>
          </w:p>
          <w:p w14:paraId="322B4CB8" w14:textId="77777777" w:rsidR="008C7C61" w:rsidRDefault="008C7C61">
            <w:pPr>
              <w:rPr>
                <w:color w:val="D9D9D9"/>
              </w:rPr>
            </w:pPr>
          </w:p>
        </w:tc>
        <w:tc>
          <w:tcPr>
            <w:tcW w:w="626" w:type="dxa"/>
            <w:tcBorders>
              <w:top w:val="single" w:sz="4" w:space="0" w:color="auto"/>
              <w:left w:val="single" w:sz="4" w:space="0" w:color="auto"/>
              <w:bottom w:val="single" w:sz="4" w:space="0" w:color="auto"/>
              <w:right w:val="single" w:sz="4" w:space="0" w:color="auto"/>
            </w:tcBorders>
            <w:hideMark/>
          </w:tcPr>
          <w:p w14:paraId="422AECBC" w14:textId="77777777" w:rsidR="008C7C61" w:rsidRDefault="008C7C61">
            <w:pPr>
              <w:rPr>
                <w:color w:val="D9D9D9"/>
              </w:rPr>
            </w:pPr>
            <w:r>
              <w:rPr>
                <w:color w:val="D9D9D9"/>
              </w:rPr>
              <w:t>Y/N</w:t>
            </w:r>
          </w:p>
        </w:tc>
        <w:tc>
          <w:tcPr>
            <w:tcW w:w="3567" w:type="dxa"/>
            <w:tcBorders>
              <w:top w:val="single" w:sz="4" w:space="0" w:color="auto"/>
              <w:left w:val="single" w:sz="4" w:space="0" w:color="auto"/>
              <w:bottom w:val="single" w:sz="4" w:space="0" w:color="auto"/>
              <w:right w:val="single" w:sz="4" w:space="0" w:color="auto"/>
            </w:tcBorders>
            <w:hideMark/>
          </w:tcPr>
          <w:p w14:paraId="03C8C37D"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4800480F" w14:textId="77777777" w:rsidR="008C7C61" w:rsidRDefault="008C7C61">
            <w:r>
              <w:t>Y</w:t>
            </w:r>
          </w:p>
        </w:tc>
        <w:tc>
          <w:tcPr>
            <w:tcW w:w="1778" w:type="dxa"/>
            <w:tcBorders>
              <w:top w:val="single" w:sz="4" w:space="0" w:color="auto"/>
              <w:left w:val="single" w:sz="4" w:space="0" w:color="auto"/>
              <w:bottom w:val="single" w:sz="4" w:space="0" w:color="auto"/>
              <w:right w:val="single" w:sz="4" w:space="0" w:color="auto"/>
            </w:tcBorders>
            <w:hideMark/>
          </w:tcPr>
          <w:p w14:paraId="4DD94363" w14:textId="77777777" w:rsidR="008C7C61" w:rsidRDefault="008C7C61">
            <w:r>
              <w:t>Neither or extremely limited</w:t>
            </w:r>
          </w:p>
        </w:tc>
        <w:tc>
          <w:tcPr>
            <w:tcW w:w="634" w:type="dxa"/>
            <w:tcBorders>
              <w:top w:val="single" w:sz="4" w:space="0" w:color="auto"/>
              <w:left w:val="single" w:sz="4" w:space="0" w:color="auto"/>
              <w:bottom w:val="single" w:sz="4" w:space="0" w:color="auto"/>
              <w:right w:val="single" w:sz="4" w:space="0" w:color="auto"/>
            </w:tcBorders>
            <w:hideMark/>
          </w:tcPr>
          <w:p w14:paraId="22FB01F0" w14:textId="77777777" w:rsidR="008C7C61" w:rsidRDefault="008C7C61">
            <w:pPr>
              <w:jc w:val="center"/>
              <w:rPr>
                <w:b/>
                <w:bCs/>
                <w:color w:val="D9D9D9" w:themeColor="background1" w:themeShade="D9"/>
              </w:rPr>
            </w:pPr>
            <w:r>
              <w:rPr>
                <w:b/>
                <w:bCs/>
                <w:color w:val="D9D9D9" w:themeColor="background1" w:themeShade="D9"/>
              </w:rPr>
              <w:t>Y/N</w:t>
            </w:r>
          </w:p>
        </w:tc>
      </w:tr>
      <w:tr w:rsidR="008C7C61" w14:paraId="0FCEF072" w14:textId="77777777" w:rsidTr="008C7C61">
        <w:trPr>
          <w:trHeight w:val="291"/>
        </w:trPr>
        <w:tc>
          <w:tcPr>
            <w:tcW w:w="9864" w:type="dxa"/>
            <w:gridSpan w:val="6"/>
            <w:tcBorders>
              <w:top w:val="single" w:sz="4" w:space="0" w:color="auto"/>
              <w:left w:val="single" w:sz="4" w:space="0" w:color="auto"/>
              <w:bottom w:val="single" w:sz="4" w:space="0" w:color="auto"/>
              <w:right w:val="single" w:sz="4" w:space="0" w:color="auto"/>
            </w:tcBorders>
            <w:hideMark/>
          </w:tcPr>
          <w:p w14:paraId="3AC417B9" w14:textId="77777777" w:rsidR="008C7C61" w:rsidRDefault="008C7C61">
            <w:pPr>
              <w:jc w:val="both"/>
            </w:pPr>
            <w:r>
              <w:t>From your evidence gathering and consultation, what may the impact of your product be? (negative or positive).</w:t>
            </w:r>
          </w:p>
        </w:tc>
      </w:tr>
      <w:tr w:rsidR="008C7C61" w14:paraId="05A6664E" w14:textId="77777777" w:rsidTr="008C7C61">
        <w:trPr>
          <w:trHeight w:val="291"/>
        </w:trPr>
        <w:tc>
          <w:tcPr>
            <w:tcW w:w="9864" w:type="dxa"/>
            <w:gridSpan w:val="6"/>
            <w:tcBorders>
              <w:top w:val="single" w:sz="4" w:space="0" w:color="auto"/>
              <w:left w:val="single" w:sz="4" w:space="0" w:color="auto"/>
              <w:bottom w:val="single" w:sz="4" w:space="0" w:color="auto"/>
              <w:right w:val="single" w:sz="4" w:space="0" w:color="auto"/>
            </w:tcBorders>
          </w:tcPr>
          <w:p w14:paraId="58AFB85E" w14:textId="182BA708" w:rsidR="00050E32" w:rsidRDefault="00050E32" w:rsidP="00050E32">
            <w:pPr>
              <w:numPr>
                <w:ilvl w:val="0"/>
                <w:numId w:val="56"/>
              </w:numPr>
              <w:spacing w:line="264" w:lineRule="auto"/>
              <w:contextualSpacing/>
              <w:rPr>
                <w:b/>
                <w:bCs/>
                <w:sz w:val="22"/>
                <w:szCs w:val="20"/>
              </w:rPr>
            </w:pPr>
            <w:r>
              <w:rPr>
                <w:b/>
                <w:bCs/>
                <w:sz w:val="22"/>
                <w:szCs w:val="20"/>
              </w:rPr>
              <w:t xml:space="preserve">This product creates a positive impact on the women in our care at HMP/YOI Foston Hall, as it offers support to all that have family and significant others and also focuses on isolated prisoners to offer them positive connections regardless of their </w:t>
            </w:r>
            <w:r w:rsidR="00164299">
              <w:rPr>
                <w:b/>
                <w:bCs/>
                <w:sz w:val="22"/>
                <w:szCs w:val="20"/>
              </w:rPr>
              <w:t>marital or civil status</w:t>
            </w:r>
          </w:p>
          <w:p w14:paraId="7C9F4852" w14:textId="77777777" w:rsidR="008C7C61" w:rsidRDefault="008C7C61" w:rsidP="00164299">
            <w:pPr>
              <w:spacing w:line="264" w:lineRule="auto"/>
              <w:contextualSpacing/>
              <w:rPr>
                <w:b/>
                <w:bCs/>
                <w:szCs w:val="22"/>
              </w:rPr>
            </w:pPr>
          </w:p>
        </w:tc>
      </w:tr>
      <w:tr w:rsidR="008C7C61" w14:paraId="439B6FD2" w14:textId="77777777" w:rsidTr="008C7C61">
        <w:trPr>
          <w:trHeight w:val="963"/>
        </w:trPr>
        <w:tc>
          <w:tcPr>
            <w:tcW w:w="9864" w:type="dxa"/>
            <w:gridSpan w:val="6"/>
            <w:tcBorders>
              <w:top w:val="single" w:sz="4" w:space="0" w:color="auto"/>
              <w:left w:val="single" w:sz="4" w:space="0" w:color="auto"/>
              <w:bottom w:val="single" w:sz="4" w:space="0" w:color="auto"/>
              <w:right w:val="single" w:sz="4" w:space="0" w:color="auto"/>
            </w:tcBorders>
            <w:hideMark/>
          </w:tcPr>
          <w:p w14:paraId="5BAF8332" w14:textId="77777777" w:rsidR="008C7C61" w:rsidRDefault="008C7C61">
            <w:pPr>
              <w:jc w:val="both"/>
            </w:pPr>
            <w:r>
              <w:t xml:space="preserve">Are there any potential actions you may take to mitigate against any negative impact as far as reasonably possible? if not, why not? </w:t>
            </w:r>
          </w:p>
          <w:p w14:paraId="7748EC3A" w14:textId="77777777" w:rsidR="008C7C61" w:rsidRDefault="008C7C61">
            <w:pPr>
              <w:jc w:val="both"/>
            </w:pPr>
            <w:r>
              <w:t>If you have identified a positive impact, what is it?</w:t>
            </w:r>
          </w:p>
        </w:tc>
      </w:tr>
      <w:tr w:rsidR="008C7C61" w14:paraId="484940FF" w14:textId="77777777" w:rsidTr="008C7C61">
        <w:trPr>
          <w:trHeight w:val="291"/>
        </w:trPr>
        <w:tc>
          <w:tcPr>
            <w:tcW w:w="9864" w:type="dxa"/>
            <w:gridSpan w:val="6"/>
            <w:tcBorders>
              <w:top w:val="single" w:sz="4" w:space="0" w:color="auto"/>
              <w:left w:val="single" w:sz="4" w:space="0" w:color="auto"/>
              <w:bottom w:val="single" w:sz="4" w:space="0" w:color="auto"/>
              <w:right w:val="single" w:sz="4" w:space="0" w:color="auto"/>
            </w:tcBorders>
          </w:tcPr>
          <w:p w14:paraId="1B989999" w14:textId="32B24488" w:rsidR="008C7C61" w:rsidRDefault="00164299" w:rsidP="00164299">
            <w:pPr>
              <w:numPr>
                <w:ilvl w:val="0"/>
                <w:numId w:val="57"/>
              </w:numPr>
              <w:spacing w:line="264" w:lineRule="auto"/>
              <w:contextualSpacing/>
              <w:rPr>
                <w:b/>
                <w:bCs/>
                <w:szCs w:val="22"/>
              </w:rPr>
            </w:pPr>
            <w:r>
              <w:rPr>
                <w:b/>
                <w:bCs/>
                <w:sz w:val="22"/>
                <w:szCs w:val="20"/>
              </w:rPr>
              <w:t>Increasing knowledge of the FaSO Strategy within the staff team and population of prisoners</w:t>
            </w:r>
          </w:p>
        </w:tc>
      </w:tr>
    </w:tbl>
    <w:p w14:paraId="3D4F5C3D" w14:textId="77777777" w:rsidR="008C7C61" w:rsidRDefault="008C7C61" w:rsidP="008C7C61">
      <w:pPr>
        <w:jc w:val="both"/>
        <w:rPr>
          <w:rFonts w:ascii="Arial" w:hAnsi="Arial" w:cs="Arial"/>
          <w:szCs w:val="22"/>
          <w:lang w:bidi="he-IL"/>
        </w:rPr>
      </w:pPr>
    </w:p>
    <w:p w14:paraId="49FC8075" w14:textId="77777777" w:rsidR="008C7C61" w:rsidRDefault="008C7C61" w:rsidP="008C7C61">
      <w:pPr>
        <w:jc w:val="both"/>
      </w:pPr>
    </w:p>
    <w:tbl>
      <w:tblPr>
        <w:tblStyle w:val="TableGrid"/>
        <w:tblW w:w="9974" w:type="dxa"/>
        <w:tblLook w:val="04A0" w:firstRow="1" w:lastRow="0" w:firstColumn="1" w:lastColumn="0" w:noHBand="0" w:noVBand="1"/>
      </w:tblPr>
      <w:tblGrid>
        <w:gridCol w:w="2672"/>
        <w:gridCol w:w="634"/>
        <w:gridCol w:w="3609"/>
        <w:gridCol w:w="617"/>
        <w:gridCol w:w="1799"/>
        <w:gridCol w:w="643"/>
      </w:tblGrid>
      <w:tr w:rsidR="008C7C61" w14:paraId="7C7838B8" w14:textId="77777777" w:rsidTr="008C7C61">
        <w:trPr>
          <w:trHeight w:val="276"/>
        </w:trPr>
        <w:tc>
          <w:tcPr>
            <w:tcW w:w="997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76D8F692" w14:textId="77777777" w:rsidR="008C7C61" w:rsidRDefault="008C7C61">
            <w:pPr>
              <w:jc w:val="center"/>
            </w:pPr>
            <w:r>
              <w:t>Maternity and Pregnancy</w:t>
            </w:r>
          </w:p>
        </w:tc>
      </w:tr>
      <w:tr w:rsidR="008C7C61" w14:paraId="5D17824F" w14:textId="77777777" w:rsidTr="00D11FCE">
        <w:trPr>
          <w:trHeight w:val="276"/>
        </w:trPr>
        <w:tc>
          <w:tcPr>
            <w:tcW w:w="2672" w:type="dxa"/>
            <w:tcBorders>
              <w:top w:val="single" w:sz="4" w:space="0" w:color="auto"/>
              <w:left w:val="single" w:sz="4" w:space="0" w:color="auto"/>
              <w:bottom w:val="single" w:sz="4" w:space="0" w:color="auto"/>
              <w:right w:val="single" w:sz="4" w:space="0" w:color="auto"/>
            </w:tcBorders>
          </w:tcPr>
          <w:p w14:paraId="2B24EA73" w14:textId="77777777" w:rsidR="008C7C61" w:rsidRDefault="008C7C61">
            <w:pPr>
              <w:rPr>
                <w:color w:val="D9D9D9"/>
              </w:rPr>
            </w:pPr>
            <w:r>
              <w:rPr>
                <w:color w:val="D9D9D9"/>
              </w:rPr>
              <w:t>Negative Impact</w:t>
            </w:r>
          </w:p>
          <w:p w14:paraId="4242FE24" w14:textId="77777777" w:rsidR="008C7C61" w:rsidRDefault="008C7C61">
            <w:pPr>
              <w:rPr>
                <w:color w:val="D9D9D9"/>
              </w:rPr>
            </w:pPr>
          </w:p>
        </w:tc>
        <w:tc>
          <w:tcPr>
            <w:tcW w:w="634" w:type="dxa"/>
            <w:tcBorders>
              <w:top w:val="single" w:sz="4" w:space="0" w:color="auto"/>
              <w:left w:val="single" w:sz="4" w:space="0" w:color="auto"/>
              <w:bottom w:val="single" w:sz="4" w:space="0" w:color="auto"/>
              <w:right w:val="single" w:sz="4" w:space="0" w:color="auto"/>
            </w:tcBorders>
            <w:hideMark/>
          </w:tcPr>
          <w:p w14:paraId="1F1C860B" w14:textId="77777777" w:rsidR="008C7C61" w:rsidRDefault="008C7C61">
            <w:pPr>
              <w:rPr>
                <w:color w:val="D9D9D9"/>
              </w:rPr>
            </w:pPr>
            <w:r>
              <w:rPr>
                <w:color w:val="D9D9D9"/>
              </w:rPr>
              <w:t>Y/N</w:t>
            </w:r>
          </w:p>
        </w:tc>
        <w:tc>
          <w:tcPr>
            <w:tcW w:w="3609" w:type="dxa"/>
            <w:tcBorders>
              <w:top w:val="single" w:sz="4" w:space="0" w:color="auto"/>
              <w:left w:val="single" w:sz="4" w:space="0" w:color="auto"/>
              <w:bottom w:val="single" w:sz="4" w:space="0" w:color="auto"/>
              <w:right w:val="single" w:sz="4" w:space="0" w:color="auto"/>
            </w:tcBorders>
            <w:hideMark/>
          </w:tcPr>
          <w:p w14:paraId="244F1B1B"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09CF9CC0" w14:textId="77777777" w:rsidR="008C7C61" w:rsidRDefault="008C7C61">
            <w:pPr>
              <w:jc w:val="center"/>
              <w:rPr>
                <w:b/>
                <w:bCs/>
              </w:rPr>
            </w:pPr>
            <w:r>
              <w:rPr>
                <w:b/>
                <w:bCs/>
              </w:rPr>
              <w:t>Y</w:t>
            </w:r>
          </w:p>
        </w:tc>
        <w:tc>
          <w:tcPr>
            <w:tcW w:w="1799" w:type="dxa"/>
            <w:tcBorders>
              <w:top w:val="single" w:sz="4" w:space="0" w:color="auto"/>
              <w:left w:val="single" w:sz="4" w:space="0" w:color="auto"/>
              <w:bottom w:val="single" w:sz="4" w:space="0" w:color="auto"/>
              <w:right w:val="single" w:sz="4" w:space="0" w:color="auto"/>
            </w:tcBorders>
            <w:hideMark/>
          </w:tcPr>
          <w:p w14:paraId="7CBD1F3A" w14:textId="77777777" w:rsidR="008C7C61" w:rsidRDefault="008C7C61">
            <w:pPr>
              <w:rPr>
                <w:color w:val="D9D9D9"/>
              </w:rPr>
            </w:pPr>
            <w:r>
              <w:rPr>
                <w:color w:val="D9D9D9"/>
              </w:rPr>
              <w:t>Neither or extremely limited</w:t>
            </w:r>
          </w:p>
        </w:tc>
        <w:tc>
          <w:tcPr>
            <w:tcW w:w="643" w:type="dxa"/>
            <w:tcBorders>
              <w:top w:val="single" w:sz="4" w:space="0" w:color="auto"/>
              <w:left w:val="single" w:sz="4" w:space="0" w:color="auto"/>
              <w:bottom w:val="single" w:sz="4" w:space="0" w:color="auto"/>
              <w:right w:val="single" w:sz="4" w:space="0" w:color="auto"/>
            </w:tcBorders>
            <w:hideMark/>
          </w:tcPr>
          <w:p w14:paraId="7E63FE16" w14:textId="77777777" w:rsidR="008C7C61" w:rsidRDefault="008C7C61">
            <w:pPr>
              <w:rPr>
                <w:color w:val="D9D9D9"/>
              </w:rPr>
            </w:pPr>
            <w:r>
              <w:rPr>
                <w:color w:val="D9D9D9"/>
              </w:rPr>
              <w:t>Y/N</w:t>
            </w:r>
          </w:p>
        </w:tc>
      </w:tr>
      <w:tr w:rsidR="008C7C61" w14:paraId="0F466F2F" w14:textId="77777777" w:rsidTr="008C7C61">
        <w:trPr>
          <w:trHeight w:val="276"/>
        </w:trPr>
        <w:tc>
          <w:tcPr>
            <w:tcW w:w="9974" w:type="dxa"/>
            <w:gridSpan w:val="6"/>
            <w:tcBorders>
              <w:top w:val="single" w:sz="4" w:space="0" w:color="auto"/>
              <w:left w:val="single" w:sz="4" w:space="0" w:color="auto"/>
              <w:bottom w:val="single" w:sz="4" w:space="0" w:color="auto"/>
              <w:right w:val="single" w:sz="4" w:space="0" w:color="auto"/>
            </w:tcBorders>
            <w:hideMark/>
          </w:tcPr>
          <w:p w14:paraId="69EEF553" w14:textId="77777777" w:rsidR="008C7C61" w:rsidRDefault="008C7C61">
            <w:pPr>
              <w:jc w:val="both"/>
            </w:pPr>
            <w:r>
              <w:t xml:space="preserve">From your evidence gathering and consultation, what may the impact of your product be? (negative or positive). </w:t>
            </w:r>
          </w:p>
        </w:tc>
      </w:tr>
      <w:tr w:rsidR="008C7C61" w14:paraId="111A114B" w14:textId="77777777" w:rsidTr="008C7C61">
        <w:trPr>
          <w:trHeight w:val="276"/>
        </w:trPr>
        <w:tc>
          <w:tcPr>
            <w:tcW w:w="9974" w:type="dxa"/>
            <w:gridSpan w:val="6"/>
            <w:tcBorders>
              <w:top w:val="single" w:sz="4" w:space="0" w:color="auto"/>
              <w:left w:val="single" w:sz="4" w:space="0" w:color="auto"/>
              <w:bottom w:val="single" w:sz="4" w:space="0" w:color="auto"/>
              <w:right w:val="single" w:sz="4" w:space="0" w:color="auto"/>
            </w:tcBorders>
          </w:tcPr>
          <w:p w14:paraId="3FDB3071" w14:textId="4D21D187" w:rsidR="00164299" w:rsidRDefault="00164299" w:rsidP="00164299">
            <w:pPr>
              <w:numPr>
                <w:ilvl w:val="0"/>
                <w:numId w:val="56"/>
              </w:numPr>
              <w:spacing w:line="264" w:lineRule="auto"/>
              <w:contextualSpacing/>
              <w:rPr>
                <w:b/>
                <w:bCs/>
                <w:sz w:val="22"/>
                <w:szCs w:val="20"/>
              </w:rPr>
            </w:pPr>
            <w:r>
              <w:rPr>
                <w:b/>
                <w:bCs/>
                <w:sz w:val="22"/>
                <w:szCs w:val="20"/>
              </w:rPr>
              <w:lastRenderedPageBreak/>
              <w:t>This product creates a positive impact on the women in our care at HMP/YOI Foston Hall, as it offers support to all that have family and significant others and also focuses on isolated prisoners to offer them positive connections</w:t>
            </w:r>
            <w:r w:rsidR="003573A3">
              <w:rPr>
                <w:b/>
                <w:bCs/>
                <w:sz w:val="22"/>
                <w:szCs w:val="20"/>
              </w:rPr>
              <w:t xml:space="preserve">. The policy links </w:t>
            </w:r>
            <w:proofErr w:type="spellStart"/>
            <w:r w:rsidR="003573A3">
              <w:rPr>
                <w:b/>
                <w:bCs/>
                <w:sz w:val="22"/>
                <w:szCs w:val="20"/>
              </w:rPr>
              <w:t>it’s</w:t>
            </w:r>
            <w:proofErr w:type="spellEnd"/>
            <w:r w:rsidR="003573A3">
              <w:rPr>
                <w:b/>
                <w:bCs/>
                <w:sz w:val="22"/>
                <w:szCs w:val="20"/>
              </w:rPr>
              <w:t xml:space="preserve"> strategy to the peri natal team ensuring appositive experience for all </w:t>
            </w:r>
          </w:p>
          <w:p w14:paraId="7D78747E" w14:textId="77777777" w:rsidR="008C7C61" w:rsidRDefault="008C7C61" w:rsidP="003573A3">
            <w:pPr>
              <w:spacing w:line="264" w:lineRule="auto"/>
              <w:contextualSpacing/>
              <w:rPr>
                <w:szCs w:val="22"/>
              </w:rPr>
            </w:pPr>
          </w:p>
        </w:tc>
      </w:tr>
      <w:tr w:rsidR="008C7C61" w14:paraId="73F8CBE1" w14:textId="77777777" w:rsidTr="008C7C61">
        <w:trPr>
          <w:trHeight w:val="913"/>
        </w:trPr>
        <w:tc>
          <w:tcPr>
            <w:tcW w:w="9974" w:type="dxa"/>
            <w:gridSpan w:val="6"/>
            <w:tcBorders>
              <w:top w:val="single" w:sz="4" w:space="0" w:color="auto"/>
              <w:left w:val="single" w:sz="4" w:space="0" w:color="auto"/>
              <w:bottom w:val="single" w:sz="4" w:space="0" w:color="auto"/>
              <w:right w:val="single" w:sz="4" w:space="0" w:color="auto"/>
            </w:tcBorders>
            <w:hideMark/>
          </w:tcPr>
          <w:p w14:paraId="3016261D" w14:textId="77777777" w:rsidR="008C7C61" w:rsidRDefault="008C7C61">
            <w:pPr>
              <w:jc w:val="both"/>
            </w:pPr>
            <w:r>
              <w:t xml:space="preserve">Are there any potential actions you may take to mitigate against any negative impact as far as reasonably possible? if not, why not? </w:t>
            </w:r>
          </w:p>
          <w:p w14:paraId="5CC10565" w14:textId="77777777" w:rsidR="008C7C61" w:rsidRDefault="008C7C61">
            <w:pPr>
              <w:jc w:val="both"/>
            </w:pPr>
            <w:r>
              <w:t>If you have identified a positive impact, what is it?</w:t>
            </w:r>
          </w:p>
        </w:tc>
      </w:tr>
      <w:tr w:rsidR="00D11FCE" w14:paraId="73485C0B" w14:textId="77777777" w:rsidTr="008C7C61">
        <w:trPr>
          <w:trHeight w:val="276"/>
        </w:trPr>
        <w:tc>
          <w:tcPr>
            <w:tcW w:w="9974" w:type="dxa"/>
            <w:gridSpan w:val="6"/>
            <w:tcBorders>
              <w:top w:val="single" w:sz="4" w:space="0" w:color="auto"/>
              <w:left w:val="single" w:sz="4" w:space="0" w:color="auto"/>
              <w:bottom w:val="single" w:sz="4" w:space="0" w:color="auto"/>
              <w:right w:val="single" w:sz="4" w:space="0" w:color="auto"/>
            </w:tcBorders>
          </w:tcPr>
          <w:p w14:paraId="0C53509D" w14:textId="09E6932C" w:rsidR="00D11FCE" w:rsidRDefault="00D11FCE" w:rsidP="00D11FCE">
            <w:pPr>
              <w:numPr>
                <w:ilvl w:val="0"/>
                <w:numId w:val="57"/>
              </w:numPr>
              <w:spacing w:line="264" w:lineRule="auto"/>
              <w:contextualSpacing/>
              <w:rPr>
                <w:szCs w:val="22"/>
              </w:rPr>
            </w:pPr>
            <w:r>
              <w:rPr>
                <w:b/>
                <w:bCs/>
                <w:sz w:val="22"/>
                <w:szCs w:val="20"/>
              </w:rPr>
              <w:t>Increasing knowledge of the FaSO Strategy within the staff team and population of prisoners</w:t>
            </w:r>
          </w:p>
        </w:tc>
      </w:tr>
    </w:tbl>
    <w:p w14:paraId="39FFF700" w14:textId="77777777" w:rsidR="008C7C61" w:rsidRDefault="008C7C61" w:rsidP="008C7C61">
      <w:pPr>
        <w:jc w:val="both"/>
        <w:rPr>
          <w:rFonts w:ascii="Arial" w:hAnsi="Arial" w:cs="Arial"/>
          <w:szCs w:val="22"/>
          <w:lang w:bidi="he-IL"/>
        </w:rPr>
      </w:pPr>
    </w:p>
    <w:p w14:paraId="65C555D3" w14:textId="77777777" w:rsidR="008C7C61" w:rsidRDefault="008C7C61" w:rsidP="008C7C61">
      <w:pPr>
        <w:jc w:val="both"/>
      </w:pPr>
    </w:p>
    <w:tbl>
      <w:tblPr>
        <w:tblStyle w:val="TableGrid"/>
        <w:tblW w:w="9994" w:type="dxa"/>
        <w:tblLook w:val="04A0" w:firstRow="1" w:lastRow="0" w:firstColumn="1" w:lastColumn="0" w:noHBand="0" w:noVBand="1"/>
      </w:tblPr>
      <w:tblGrid>
        <w:gridCol w:w="2677"/>
        <w:gridCol w:w="634"/>
        <w:gridCol w:w="3619"/>
        <w:gridCol w:w="617"/>
        <w:gridCol w:w="1802"/>
        <w:gridCol w:w="645"/>
      </w:tblGrid>
      <w:tr w:rsidR="008C7C61" w14:paraId="17690135" w14:textId="77777777" w:rsidTr="008C7C61">
        <w:trPr>
          <w:trHeight w:val="291"/>
        </w:trPr>
        <w:tc>
          <w:tcPr>
            <w:tcW w:w="999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5E7A5DB0" w14:textId="77777777" w:rsidR="008C7C61" w:rsidRDefault="008C7C61">
            <w:pPr>
              <w:jc w:val="center"/>
            </w:pPr>
            <w:r>
              <w:t>Race</w:t>
            </w:r>
          </w:p>
        </w:tc>
      </w:tr>
      <w:tr w:rsidR="008C7C61" w14:paraId="51FD91D2" w14:textId="77777777" w:rsidTr="008C7C61">
        <w:trPr>
          <w:trHeight w:val="291"/>
        </w:trPr>
        <w:tc>
          <w:tcPr>
            <w:tcW w:w="2677" w:type="dxa"/>
            <w:tcBorders>
              <w:top w:val="single" w:sz="4" w:space="0" w:color="auto"/>
              <w:left w:val="single" w:sz="4" w:space="0" w:color="auto"/>
              <w:bottom w:val="single" w:sz="4" w:space="0" w:color="auto"/>
              <w:right w:val="single" w:sz="4" w:space="0" w:color="auto"/>
            </w:tcBorders>
          </w:tcPr>
          <w:p w14:paraId="326000AF" w14:textId="77777777" w:rsidR="008C7C61" w:rsidRDefault="008C7C61">
            <w:pPr>
              <w:rPr>
                <w:color w:val="D9D9D9"/>
              </w:rPr>
            </w:pPr>
            <w:r>
              <w:rPr>
                <w:color w:val="D9D9D9"/>
              </w:rPr>
              <w:t>Negative Impact</w:t>
            </w:r>
          </w:p>
          <w:p w14:paraId="2806F66B" w14:textId="77777777" w:rsidR="008C7C61" w:rsidRDefault="008C7C61">
            <w:pPr>
              <w:rPr>
                <w:color w:val="D9D9D9"/>
              </w:rPr>
            </w:pPr>
          </w:p>
        </w:tc>
        <w:tc>
          <w:tcPr>
            <w:tcW w:w="634" w:type="dxa"/>
            <w:tcBorders>
              <w:top w:val="single" w:sz="4" w:space="0" w:color="auto"/>
              <w:left w:val="single" w:sz="4" w:space="0" w:color="auto"/>
              <w:bottom w:val="single" w:sz="4" w:space="0" w:color="auto"/>
              <w:right w:val="single" w:sz="4" w:space="0" w:color="auto"/>
            </w:tcBorders>
            <w:hideMark/>
          </w:tcPr>
          <w:p w14:paraId="2E282D3B" w14:textId="77777777" w:rsidR="008C7C61" w:rsidRDefault="008C7C61">
            <w:pPr>
              <w:rPr>
                <w:color w:val="D9D9D9"/>
              </w:rPr>
            </w:pPr>
            <w:r>
              <w:rPr>
                <w:color w:val="D9D9D9"/>
              </w:rPr>
              <w:t>Y/N</w:t>
            </w:r>
          </w:p>
        </w:tc>
        <w:tc>
          <w:tcPr>
            <w:tcW w:w="3619" w:type="dxa"/>
            <w:tcBorders>
              <w:top w:val="single" w:sz="4" w:space="0" w:color="auto"/>
              <w:left w:val="single" w:sz="4" w:space="0" w:color="auto"/>
              <w:bottom w:val="single" w:sz="4" w:space="0" w:color="auto"/>
              <w:right w:val="single" w:sz="4" w:space="0" w:color="auto"/>
            </w:tcBorders>
            <w:hideMark/>
          </w:tcPr>
          <w:p w14:paraId="565BF96A"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217C2E34" w14:textId="77777777" w:rsidR="008C7C61" w:rsidRDefault="008C7C61">
            <w:r>
              <w:t>Y</w:t>
            </w:r>
          </w:p>
        </w:tc>
        <w:tc>
          <w:tcPr>
            <w:tcW w:w="1802" w:type="dxa"/>
            <w:tcBorders>
              <w:top w:val="single" w:sz="4" w:space="0" w:color="auto"/>
              <w:left w:val="single" w:sz="4" w:space="0" w:color="auto"/>
              <w:bottom w:val="single" w:sz="4" w:space="0" w:color="auto"/>
              <w:right w:val="single" w:sz="4" w:space="0" w:color="auto"/>
            </w:tcBorders>
            <w:hideMark/>
          </w:tcPr>
          <w:p w14:paraId="34053A70" w14:textId="77777777" w:rsidR="008C7C61" w:rsidRDefault="008C7C61">
            <w:pPr>
              <w:rPr>
                <w:color w:val="D9D9D9" w:themeColor="background1" w:themeShade="D9"/>
              </w:rPr>
            </w:pPr>
            <w:r>
              <w:rPr>
                <w:color w:val="D9D9D9" w:themeColor="background1" w:themeShade="D9"/>
              </w:rPr>
              <w:t>Neither or extremely limited</w:t>
            </w:r>
          </w:p>
        </w:tc>
        <w:tc>
          <w:tcPr>
            <w:tcW w:w="645" w:type="dxa"/>
            <w:tcBorders>
              <w:top w:val="single" w:sz="4" w:space="0" w:color="auto"/>
              <w:left w:val="single" w:sz="4" w:space="0" w:color="auto"/>
              <w:bottom w:val="single" w:sz="4" w:space="0" w:color="auto"/>
              <w:right w:val="single" w:sz="4" w:space="0" w:color="auto"/>
            </w:tcBorders>
            <w:hideMark/>
          </w:tcPr>
          <w:p w14:paraId="479FA158" w14:textId="77777777" w:rsidR="008C7C61" w:rsidRDefault="008C7C61">
            <w:pPr>
              <w:jc w:val="center"/>
              <w:rPr>
                <w:color w:val="D9D9D9" w:themeColor="background1" w:themeShade="D9"/>
              </w:rPr>
            </w:pPr>
            <w:r>
              <w:rPr>
                <w:color w:val="D9D9D9" w:themeColor="background1" w:themeShade="D9"/>
              </w:rPr>
              <w:t>Y/N</w:t>
            </w:r>
          </w:p>
        </w:tc>
      </w:tr>
      <w:tr w:rsidR="008C7C61" w14:paraId="544A0654" w14:textId="77777777" w:rsidTr="008C7C61">
        <w:trPr>
          <w:trHeight w:val="291"/>
        </w:trPr>
        <w:tc>
          <w:tcPr>
            <w:tcW w:w="9994" w:type="dxa"/>
            <w:gridSpan w:val="6"/>
            <w:tcBorders>
              <w:top w:val="single" w:sz="4" w:space="0" w:color="auto"/>
              <w:left w:val="single" w:sz="4" w:space="0" w:color="auto"/>
              <w:bottom w:val="single" w:sz="4" w:space="0" w:color="auto"/>
              <w:right w:val="single" w:sz="4" w:space="0" w:color="auto"/>
            </w:tcBorders>
            <w:hideMark/>
          </w:tcPr>
          <w:p w14:paraId="07D011DD" w14:textId="77777777" w:rsidR="008C7C61" w:rsidRDefault="008C7C61">
            <w:pPr>
              <w:jc w:val="both"/>
            </w:pPr>
            <w:r>
              <w:t>From your evidence gathering and consultation, what may the impact of your product be? (negative or positive).</w:t>
            </w:r>
          </w:p>
        </w:tc>
      </w:tr>
      <w:tr w:rsidR="008C7C61" w14:paraId="5592B92A" w14:textId="77777777" w:rsidTr="008C7C61">
        <w:trPr>
          <w:trHeight w:val="291"/>
        </w:trPr>
        <w:tc>
          <w:tcPr>
            <w:tcW w:w="9994" w:type="dxa"/>
            <w:gridSpan w:val="6"/>
            <w:tcBorders>
              <w:top w:val="single" w:sz="4" w:space="0" w:color="auto"/>
              <w:left w:val="single" w:sz="4" w:space="0" w:color="auto"/>
              <w:bottom w:val="single" w:sz="4" w:space="0" w:color="auto"/>
              <w:right w:val="single" w:sz="4" w:space="0" w:color="auto"/>
            </w:tcBorders>
          </w:tcPr>
          <w:p w14:paraId="0BA33651" w14:textId="5704CB0C" w:rsidR="00D11FCE" w:rsidRDefault="00D11FCE" w:rsidP="00D11FCE">
            <w:pPr>
              <w:numPr>
                <w:ilvl w:val="0"/>
                <w:numId w:val="56"/>
              </w:numPr>
              <w:spacing w:line="264" w:lineRule="auto"/>
              <w:contextualSpacing/>
              <w:rPr>
                <w:b/>
                <w:bCs/>
                <w:sz w:val="22"/>
                <w:szCs w:val="20"/>
              </w:rPr>
            </w:pPr>
            <w:r>
              <w:rPr>
                <w:b/>
                <w:bCs/>
                <w:sz w:val="22"/>
                <w:szCs w:val="20"/>
              </w:rPr>
              <w:t xml:space="preserve">This product creates a positive impact on the women in our care at HMP/YOI Foston Hall, as it offers support to all that have family and significant others and also focuses on isolated prisoners to offer them positive connections regardless of their </w:t>
            </w:r>
            <w:r w:rsidR="00AE5A53">
              <w:rPr>
                <w:b/>
                <w:bCs/>
                <w:sz w:val="22"/>
                <w:szCs w:val="20"/>
              </w:rPr>
              <w:t>race</w:t>
            </w:r>
          </w:p>
          <w:p w14:paraId="367C31E4" w14:textId="77777777" w:rsidR="008C7C61" w:rsidRDefault="008C7C61" w:rsidP="00AE5A53">
            <w:pPr>
              <w:spacing w:line="264" w:lineRule="auto"/>
              <w:contextualSpacing/>
              <w:rPr>
                <w:b/>
                <w:bCs/>
                <w:szCs w:val="22"/>
              </w:rPr>
            </w:pPr>
          </w:p>
        </w:tc>
      </w:tr>
      <w:tr w:rsidR="008C7C61" w14:paraId="534F79C9" w14:textId="77777777" w:rsidTr="008C7C61">
        <w:trPr>
          <w:trHeight w:val="962"/>
        </w:trPr>
        <w:tc>
          <w:tcPr>
            <w:tcW w:w="9994" w:type="dxa"/>
            <w:gridSpan w:val="6"/>
            <w:tcBorders>
              <w:top w:val="single" w:sz="4" w:space="0" w:color="auto"/>
              <w:left w:val="single" w:sz="4" w:space="0" w:color="auto"/>
              <w:bottom w:val="single" w:sz="4" w:space="0" w:color="auto"/>
              <w:right w:val="single" w:sz="4" w:space="0" w:color="auto"/>
            </w:tcBorders>
            <w:hideMark/>
          </w:tcPr>
          <w:p w14:paraId="78D66914" w14:textId="77777777" w:rsidR="008C7C61" w:rsidRDefault="008C7C61">
            <w:pPr>
              <w:jc w:val="both"/>
            </w:pPr>
            <w:r>
              <w:t xml:space="preserve">Are there any potential actions you may take to mitigate against any negative impact as far as reasonably possible? if not, why not? </w:t>
            </w:r>
          </w:p>
          <w:p w14:paraId="548A28E3" w14:textId="77777777" w:rsidR="008C7C61" w:rsidRDefault="008C7C61">
            <w:pPr>
              <w:jc w:val="both"/>
            </w:pPr>
            <w:r>
              <w:t>If you have identified a positive impact, what is it?</w:t>
            </w:r>
          </w:p>
        </w:tc>
      </w:tr>
      <w:tr w:rsidR="00AE5A53" w14:paraId="2BDEE6E4" w14:textId="77777777" w:rsidTr="008C7C61">
        <w:trPr>
          <w:trHeight w:val="291"/>
        </w:trPr>
        <w:tc>
          <w:tcPr>
            <w:tcW w:w="9994" w:type="dxa"/>
            <w:gridSpan w:val="6"/>
            <w:tcBorders>
              <w:top w:val="single" w:sz="4" w:space="0" w:color="auto"/>
              <w:left w:val="single" w:sz="4" w:space="0" w:color="auto"/>
              <w:bottom w:val="single" w:sz="4" w:space="0" w:color="auto"/>
              <w:right w:val="single" w:sz="4" w:space="0" w:color="auto"/>
            </w:tcBorders>
          </w:tcPr>
          <w:p w14:paraId="126AF252" w14:textId="02D51712" w:rsidR="00AE5A53" w:rsidRDefault="00AE5A53" w:rsidP="00AE5A53">
            <w:pPr>
              <w:numPr>
                <w:ilvl w:val="0"/>
                <w:numId w:val="57"/>
              </w:numPr>
              <w:spacing w:line="264" w:lineRule="auto"/>
              <w:contextualSpacing/>
              <w:rPr>
                <w:b/>
                <w:bCs/>
                <w:szCs w:val="22"/>
              </w:rPr>
            </w:pPr>
            <w:r>
              <w:rPr>
                <w:b/>
                <w:bCs/>
                <w:sz w:val="22"/>
                <w:szCs w:val="20"/>
              </w:rPr>
              <w:t>Increasing knowledge of the FaSO Strategy within the staff team and population of prisoners</w:t>
            </w:r>
          </w:p>
        </w:tc>
      </w:tr>
    </w:tbl>
    <w:p w14:paraId="640458A3" w14:textId="77777777" w:rsidR="008C7C61" w:rsidRDefault="008C7C61" w:rsidP="008C7C61">
      <w:pPr>
        <w:jc w:val="both"/>
      </w:pPr>
    </w:p>
    <w:p w14:paraId="15C95A2E" w14:textId="77777777" w:rsidR="008C7C61" w:rsidRDefault="008C7C61" w:rsidP="008C7C61">
      <w:pPr>
        <w:jc w:val="both"/>
      </w:pPr>
    </w:p>
    <w:tbl>
      <w:tblPr>
        <w:tblStyle w:val="TableGrid"/>
        <w:tblW w:w="9984" w:type="dxa"/>
        <w:tblLook w:val="04A0" w:firstRow="1" w:lastRow="0" w:firstColumn="1" w:lastColumn="0" w:noHBand="0" w:noVBand="1"/>
      </w:tblPr>
      <w:tblGrid>
        <w:gridCol w:w="2675"/>
        <w:gridCol w:w="634"/>
        <w:gridCol w:w="3614"/>
        <w:gridCol w:w="617"/>
        <w:gridCol w:w="1800"/>
        <w:gridCol w:w="644"/>
      </w:tblGrid>
      <w:tr w:rsidR="008C7C61" w14:paraId="45682149" w14:textId="77777777" w:rsidTr="008C7C61">
        <w:trPr>
          <w:trHeight w:val="295"/>
        </w:trPr>
        <w:tc>
          <w:tcPr>
            <w:tcW w:w="998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68955EF1" w14:textId="77777777" w:rsidR="008C7C61" w:rsidRDefault="008C7C61">
            <w:pPr>
              <w:jc w:val="center"/>
            </w:pPr>
            <w:r>
              <w:t>Religion or Belief or non-belief</w:t>
            </w:r>
          </w:p>
        </w:tc>
      </w:tr>
      <w:tr w:rsidR="008C7C61" w14:paraId="33F44DCE" w14:textId="77777777" w:rsidTr="008C7C61">
        <w:trPr>
          <w:trHeight w:val="295"/>
        </w:trPr>
        <w:tc>
          <w:tcPr>
            <w:tcW w:w="2675" w:type="dxa"/>
            <w:tcBorders>
              <w:top w:val="single" w:sz="4" w:space="0" w:color="auto"/>
              <w:left w:val="single" w:sz="4" w:space="0" w:color="auto"/>
              <w:bottom w:val="single" w:sz="4" w:space="0" w:color="auto"/>
              <w:right w:val="single" w:sz="4" w:space="0" w:color="auto"/>
            </w:tcBorders>
          </w:tcPr>
          <w:p w14:paraId="46D1D046" w14:textId="77777777" w:rsidR="008C7C61" w:rsidRDefault="008C7C61">
            <w:pPr>
              <w:rPr>
                <w:color w:val="D9D9D9"/>
              </w:rPr>
            </w:pPr>
            <w:r>
              <w:rPr>
                <w:color w:val="D9D9D9"/>
              </w:rPr>
              <w:t>Negative Impact</w:t>
            </w:r>
          </w:p>
          <w:p w14:paraId="7A2FF6B3" w14:textId="77777777" w:rsidR="008C7C61" w:rsidRDefault="008C7C61">
            <w:pPr>
              <w:rPr>
                <w:color w:val="D9D9D9"/>
              </w:rPr>
            </w:pPr>
          </w:p>
        </w:tc>
        <w:tc>
          <w:tcPr>
            <w:tcW w:w="633" w:type="dxa"/>
            <w:tcBorders>
              <w:top w:val="single" w:sz="4" w:space="0" w:color="auto"/>
              <w:left w:val="single" w:sz="4" w:space="0" w:color="auto"/>
              <w:bottom w:val="single" w:sz="4" w:space="0" w:color="auto"/>
              <w:right w:val="single" w:sz="4" w:space="0" w:color="auto"/>
            </w:tcBorders>
            <w:hideMark/>
          </w:tcPr>
          <w:p w14:paraId="1D183919" w14:textId="77777777" w:rsidR="008C7C61" w:rsidRDefault="008C7C61">
            <w:pPr>
              <w:rPr>
                <w:color w:val="D9D9D9"/>
              </w:rPr>
            </w:pPr>
            <w:r>
              <w:rPr>
                <w:color w:val="D9D9D9"/>
              </w:rPr>
              <w:t>Y/N</w:t>
            </w:r>
          </w:p>
        </w:tc>
        <w:tc>
          <w:tcPr>
            <w:tcW w:w="3615" w:type="dxa"/>
            <w:tcBorders>
              <w:top w:val="single" w:sz="4" w:space="0" w:color="auto"/>
              <w:left w:val="single" w:sz="4" w:space="0" w:color="auto"/>
              <w:bottom w:val="single" w:sz="4" w:space="0" w:color="auto"/>
              <w:right w:val="single" w:sz="4" w:space="0" w:color="auto"/>
            </w:tcBorders>
            <w:hideMark/>
          </w:tcPr>
          <w:p w14:paraId="45534887"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271231B8" w14:textId="77777777" w:rsidR="008C7C61" w:rsidRDefault="008C7C61">
            <w:r>
              <w:t>Y</w:t>
            </w:r>
          </w:p>
        </w:tc>
        <w:tc>
          <w:tcPr>
            <w:tcW w:w="1800" w:type="dxa"/>
            <w:tcBorders>
              <w:top w:val="single" w:sz="4" w:space="0" w:color="auto"/>
              <w:left w:val="single" w:sz="4" w:space="0" w:color="auto"/>
              <w:bottom w:val="single" w:sz="4" w:space="0" w:color="auto"/>
              <w:right w:val="single" w:sz="4" w:space="0" w:color="auto"/>
            </w:tcBorders>
            <w:hideMark/>
          </w:tcPr>
          <w:p w14:paraId="000A2F0C" w14:textId="77777777" w:rsidR="008C7C61" w:rsidRDefault="008C7C61">
            <w:pPr>
              <w:rPr>
                <w:color w:val="D9D9D9" w:themeColor="background1" w:themeShade="D9"/>
              </w:rPr>
            </w:pPr>
            <w:r>
              <w:rPr>
                <w:color w:val="D9D9D9" w:themeColor="background1" w:themeShade="D9"/>
              </w:rPr>
              <w:t>Neither or extremely limited</w:t>
            </w:r>
          </w:p>
        </w:tc>
        <w:tc>
          <w:tcPr>
            <w:tcW w:w="644" w:type="dxa"/>
            <w:tcBorders>
              <w:top w:val="single" w:sz="4" w:space="0" w:color="auto"/>
              <w:left w:val="single" w:sz="4" w:space="0" w:color="auto"/>
              <w:bottom w:val="single" w:sz="4" w:space="0" w:color="auto"/>
              <w:right w:val="single" w:sz="4" w:space="0" w:color="auto"/>
            </w:tcBorders>
            <w:hideMark/>
          </w:tcPr>
          <w:p w14:paraId="21BB929D" w14:textId="77777777" w:rsidR="008C7C61" w:rsidRDefault="008C7C61">
            <w:pPr>
              <w:jc w:val="center"/>
              <w:rPr>
                <w:color w:val="D9D9D9" w:themeColor="background1" w:themeShade="D9"/>
              </w:rPr>
            </w:pPr>
            <w:r>
              <w:rPr>
                <w:color w:val="D9D9D9" w:themeColor="background1" w:themeShade="D9"/>
              </w:rPr>
              <w:t>Y/N</w:t>
            </w:r>
          </w:p>
        </w:tc>
      </w:tr>
      <w:tr w:rsidR="008C7C61" w14:paraId="101681A3" w14:textId="77777777" w:rsidTr="008C7C61">
        <w:trPr>
          <w:trHeight w:val="295"/>
        </w:trPr>
        <w:tc>
          <w:tcPr>
            <w:tcW w:w="9984" w:type="dxa"/>
            <w:gridSpan w:val="6"/>
            <w:tcBorders>
              <w:top w:val="single" w:sz="4" w:space="0" w:color="auto"/>
              <w:left w:val="single" w:sz="4" w:space="0" w:color="auto"/>
              <w:bottom w:val="single" w:sz="4" w:space="0" w:color="auto"/>
              <w:right w:val="single" w:sz="4" w:space="0" w:color="auto"/>
            </w:tcBorders>
            <w:hideMark/>
          </w:tcPr>
          <w:p w14:paraId="3E59A4DD" w14:textId="77777777" w:rsidR="008C7C61" w:rsidRDefault="008C7C61">
            <w:pPr>
              <w:jc w:val="both"/>
            </w:pPr>
            <w:r>
              <w:t>From your evidence gathering and consultation, what may the impact of your product be? (negative or positive).</w:t>
            </w:r>
          </w:p>
        </w:tc>
      </w:tr>
      <w:tr w:rsidR="008C7C61" w14:paraId="4927CD2A" w14:textId="77777777" w:rsidTr="008C7C61">
        <w:trPr>
          <w:trHeight w:val="295"/>
        </w:trPr>
        <w:tc>
          <w:tcPr>
            <w:tcW w:w="9984" w:type="dxa"/>
            <w:gridSpan w:val="6"/>
            <w:tcBorders>
              <w:top w:val="single" w:sz="4" w:space="0" w:color="auto"/>
              <w:left w:val="single" w:sz="4" w:space="0" w:color="auto"/>
              <w:bottom w:val="single" w:sz="4" w:space="0" w:color="auto"/>
              <w:right w:val="single" w:sz="4" w:space="0" w:color="auto"/>
            </w:tcBorders>
          </w:tcPr>
          <w:p w14:paraId="26AEF8CA" w14:textId="23A6F01B" w:rsidR="00AE5A53" w:rsidRDefault="00AE5A53" w:rsidP="00AE5A53">
            <w:pPr>
              <w:numPr>
                <w:ilvl w:val="0"/>
                <w:numId w:val="56"/>
              </w:numPr>
              <w:spacing w:line="264" w:lineRule="auto"/>
              <w:contextualSpacing/>
              <w:rPr>
                <w:b/>
                <w:bCs/>
                <w:sz w:val="22"/>
                <w:szCs w:val="20"/>
              </w:rPr>
            </w:pPr>
            <w:r>
              <w:rPr>
                <w:b/>
                <w:bCs/>
                <w:sz w:val="22"/>
                <w:szCs w:val="20"/>
              </w:rPr>
              <w:t>This product creates a positive impact on the women in our care at HMP/YOI Foston Hall, as it offers support to all that have family and significant others and also focuses on isolated prisoners to offer them positive connections regardless of their religion or beliefs</w:t>
            </w:r>
          </w:p>
          <w:p w14:paraId="74BB1BD6" w14:textId="77777777" w:rsidR="008C7C61" w:rsidRDefault="008C7C61" w:rsidP="004F717B">
            <w:pPr>
              <w:spacing w:line="264" w:lineRule="auto"/>
              <w:ind w:left="360"/>
              <w:contextualSpacing/>
              <w:rPr>
                <w:b/>
                <w:bCs/>
                <w:szCs w:val="22"/>
              </w:rPr>
            </w:pPr>
          </w:p>
        </w:tc>
      </w:tr>
      <w:tr w:rsidR="008C7C61" w14:paraId="32BB64B0" w14:textId="77777777" w:rsidTr="008C7C61">
        <w:trPr>
          <w:trHeight w:val="975"/>
        </w:trPr>
        <w:tc>
          <w:tcPr>
            <w:tcW w:w="9984" w:type="dxa"/>
            <w:gridSpan w:val="6"/>
            <w:tcBorders>
              <w:top w:val="single" w:sz="4" w:space="0" w:color="auto"/>
              <w:left w:val="single" w:sz="4" w:space="0" w:color="auto"/>
              <w:bottom w:val="single" w:sz="4" w:space="0" w:color="auto"/>
              <w:right w:val="single" w:sz="4" w:space="0" w:color="auto"/>
            </w:tcBorders>
            <w:hideMark/>
          </w:tcPr>
          <w:p w14:paraId="16F697CE" w14:textId="77777777" w:rsidR="008C7C61" w:rsidRDefault="008C7C61">
            <w:pPr>
              <w:jc w:val="both"/>
            </w:pPr>
            <w:r>
              <w:t xml:space="preserve">Are there any potential actions you may take to mitigate against any negative impact as far as reasonably possible? if not, why not? </w:t>
            </w:r>
          </w:p>
          <w:p w14:paraId="0D2A819F" w14:textId="77777777" w:rsidR="008C7C61" w:rsidRDefault="008C7C61">
            <w:pPr>
              <w:jc w:val="both"/>
            </w:pPr>
            <w:r>
              <w:t>If you have identified a positive impact, what is it?</w:t>
            </w:r>
          </w:p>
        </w:tc>
      </w:tr>
      <w:tr w:rsidR="008C7C61" w14:paraId="43501EEB" w14:textId="77777777" w:rsidTr="008C7C61">
        <w:trPr>
          <w:trHeight w:val="295"/>
        </w:trPr>
        <w:tc>
          <w:tcPr>
            <w:tcW w:w="9984" w:type="dxa"/>
            <w:gridSpan w:val="6"/>
            <w:tcBorders>
              <w:top w:val="single" w:sz="4" w:space="0" w:color="auto"/>
              <w:left w:val="single" w:sz="4" w:space="0" w:color="auto"/>
              <w:bottom w:val="single" w:sz="4" w:space="0" w:color="auto"/>
              <w:right w:val="single" w:sz="4" w:space="0" w:color="auto"/>
            </w:tcBorders>
          </w:tcPr>
          <w:p w14:paraId="768ABBB6" w14:textId="3C225A2A" w:rsidR="008C7C61" w:rsidRDefault="00AE5A53" w:rsidP="00AE5A53">
            <w:pPr>
              <w:numPr>
                <w:ilvl w:val="0"/>
                <w:numId w:val="57"/>
              </w:numPr>
              <w:spacing w:line="264" w:lineRule="auto"/>
              <w:contextualSpacing/>
              <w:rPr>
                <w:b/>
                <w:bCs/>
                <w:szCs w:val="22"/>
              </w:rPr>
            </w:pPr>
            <w:r>
              <w:rPr>
                <w:b/>
                <w:bCs/>
                <w:sz w:val="22"/>
                <w:szCs w:val="20"/>
              </w:rPr>
              <w:t>Increasing knowledge of the FaSO Strategy within the staff team and population of prisoners</w:t>
            </w:r>
          </w:p>
        </w:tc>
      </w:tr>
    </w:tbl>
    <w:p w14:paraId="73BEE320" w14:textId="77777777" w:rsidR="008C7C61" w:rsidRDefault="008C7C61" w:rsidP="008C7C61">
      <w:pPr>
        <w:jc w:val="both"/>
        <w:rPr>
          <w:rFonts w:ascii="Arial" w:hAnsi="Arial" w:cs="Arial"/>
          <w:szCs w:val="22"/>
          <w:lang w:bidi="he-IL"/>
        </w:rPr>
      </w:pPr>
    </w:p>
    <w:p w14:paraId="7D1C46F2" w14:textId="77777777" w:rsidR="008C7C61" w:rsidRDefault="008C7C61" w:rsidP="008C7C61">
      <w:pPr>
        <w:jc w:val="both"/>
      </w:pPr>
    </w:p>
    <w:p w14:paraId="22F01A14" w14:textId="77777777" w:rsidR="008C7C61" w:rsidRDefault="008C7C61" w:rsidP="008C7C61">
      <w:pPr>
        <w:jc w:val="both"/>
      </w:pPr>
    </w:p>
    <w:p w14:paraId="13C742DD" w14:textId="77777777" w:rsidR="00F66D2E" w:rsidRDefault="00F66D2E" w:rsidP="008C7C61">
      <w:pPr>
        <w:jc w:val="both"/>
      </w:pPr>
    </w:p>
    <w:p w14:paraId="29860390" w14:textId="77777777" w:rsidR="00F66D2E" w:rsidRDefault="00F66D2E" w:rsidP="008C7C61">
      <w:pPr>
        <w:jc w:val="both"/>
      </w:pPr>
    </w:p>
    <w:tbl>
      <w:tblPr>
        <w:tblStyle w:val="TableGrid"/>
        <w:tblW w:w="10034" w:type="dxa"/>
        <w:tblLook w:val="04A0" w:firstRow="1" w:lastRow="0" w:firstColumn="1" w:lastColumn="0" w:noHBand="0" w:noVBand="1"/>
      </w:tblPr>
      <w:tblGrid>
        <w:gridCol w:w="2689"/>
        <w:gridCol w:w="636"/>
        <w:gridCol w:w="3635"/>
        <w:gridCol w:w="617"/>
        <w:gridCol w:w="1810"/>
        <w:gridCol w:w="647"/>
      </w:tblGrid>
      <w:tr w:rsidR="008C7C61" w14:paraId="5E2745DD" w14:textId="77777777" w:rsidTr="008C7C61">
        <w:trPr>
          <w:trHeight w:val="476"/>
        </w:trPr>
        <w:tc>
          <w:tcPr>
            <w:tcW w:w="1003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70253320" w14:textId="77777777" w:rsidR="008C7C61" w:rsidRDefault="008C7C61">
            <w:pPr>
              <w:jc w:val="center"/>
            </w:pPr>
            <w:r>
              <w:lastRenderedPageBreak/>
              <w:t>Sex</w:t>
            </w:r>
          </w:p>
        </w:tc>
      </w:tr>
      <w:tr w:rsidR="008C7C61" w14:paraId="6B6E06B8" w14:textId="77777777" w:rsidTr="008C7C61">
        <w:trPr>
          <w:trHeight w:val="476"/>
        </w:trPr>
        <w:tc>
          <w:tcPr>
            <w:tcW w:w="2689" w:type="dxa"/>
            <w:tcBorders>
              <w:top w:val="single" w:sz="4" w:space="0" w:color="auto"/>
              <w:left w:val="single" w:sz="4" w:space="0" w:color="auto"/>
              <w:bottom w:val="single" w:sz="4" w:space="0" w:color="auto"/>
              <w:right w:val="single" w:sz="4" w:space="0" w:color="auto"/>
            </w:tcBorders>
          </w:tcPr>
          <w:p w14:paraId="23B01736" w14:textId="77777777" w:rsidR="008C7C61" w:rsidRDefault="008C7C61">
            <w:pPr>
              <w:rPr>
                <w:color w:val="D9D9D9"/>
              </w:rPr>
            </w:pPr>
            <w:r>
              <w:rPr>
                <w:color w:val="D9D9D9"/>
              </w:rPr>
              <w:t>Negative Impact</w:t>
            </w:r>
          </w:p>
          <w:p w14:paraId="357749FC" w14:textId="77777777" w:rsidR="008C7C61" w:rsidRDefault="008C7C61">
            <w:pPr>
              <w:rPr>
                <w:color w:val="D9D9D9"/>
              </w:rPr>
            </w:pPr>
          </w:p>
        </w:tc>
        <w:tc>
          <w:tcPr>
            <w:tcW w:w="636" w:type="dxa"/>
            <w:tcBorders>
              <w:top w:val="single" w:sz="4" w:space="0" w:color="auto"/>
              <w:left w:val="single" w:sz="4" w:space="0" w:color="auto"/>
              <w:bottom w:val="single" w:sz="4" w:space="0" w:color="auto"/>
              <w:right w:val="single" w:sz="4" w:space="0" w:color="auto"/>
            </w:tcBorders>
            <w:hideMark/>
          </w:tcPr>
          <w:p w14:paraId="3C5E1A72" w14:textId="77777777" w:rsidR="008C7C61" w:rsidRDefault="008C7C61">
            <w:pPr>
              <w:rPr>
                <w:color w:val="D9D9D9"/>
              </w:rPr>
            </w:pPr>
            <w:r>
              <w:rPr>
                <w:color w:val="D9D9D9"/>
              </w:rPr>
              <w:t>Y/N</w:t>
            </w:r>
          </w:p>
        </w:tc>
        <w:tc>
          <w:tcPr>
            <w:tcW w:w="3635" w:type="dxa"/>
            <w:tcBorders>
              <w:top w:val="single" w:sz="4" w:space="0" w:color="auto"/>
              <w:left w:val="single" w:sz="4" w:space="0" w:color="auto"/>
              <w:bottom w:val="single" w:sz="4" w:space="0" w:color="auto"/>
              <w:right w:val="single" w:sz="4" w:space="0" w:color="auto"/>
            </w:tcBorders>
            <w:hideMark/>
          </w:tcPr>
          <w:p w14:paraId="01294F59"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28D5CB32" w14:textId="77777777" w:rsidR="008C7C61" w:rsidRDefault="008C7C61">
            <w:r>
              <w:t>Y</w:t>
            </w:r>
          </w:p>
        </w:tc>
        <w:tc>
          <w:tcPr>
            <w:tcW w:w="1810" w:type="dxa"/>
            <w:tcBorders>
              <w:top w:val="single" w:sz="4" w:space="0" w:color="auto"/>
              <w:left w:val="single" w:sz="4" w:space="0" w:color="auto"/>
              <w:bottom w:val="single" w:sz="4" w:space="0" w:color="auto"/>
              <w:right w:val="single" w:sz="4" w:space="0" w:color="auto"/>
            </w:tcBorders>
            <w:hideMark/>
          </w:tcPr>
          <w:p w14:paraId="2CE10A0B" w14:textId="77777777" w:rsidR="008C7C61" w:rsidRDefault="008C7C61">
            <w:pPr>
              <w:rPr>
                <w:color w:val="D9D9D9" w:themeColor="background1" w:themeShade="D9"/>
              </w:rPr>
            </w:pPr>
            <w:r>
              <w:rPr>
                <w:color w:val="D9D9D9" w:themeColor="background1" w:themeShade="D9"/>
              </w:rPr>
              <w:t>Neither or extremely limited</w:t>
            </w:r>
          </w:p>
        </w:tc>
        <w:tc>
          <w:tcPr>
            <w:tcW w:w="647" w:type="dxa"/>
            <w:tcBorders>
              <w:top w:val="single" w:sz="4" w:space="0" w:color="auto"/>
              <w:left w:val="single" w:sz="4" w:space="0" w:color="auto"/>
              <w:bottom w:val="single" w:sz="4" w:space="0" w:color="auto"/>
              <w:right w:val="single" w:sz="4" w:space="0" w:color="auto"/>
            </w:tcBorders>
            <w:hideMark/>
          </w:tcPr>
          <w:p w14:paraId="504B14E9" w14:textId="77777777" w:rsidR="008C7C61" w:rsidRDefault="008C7C61">
            <w:pPr>
              <w:rPr>
                <w:color w:val="D9D9D9" w:themeColor="background1" w:themeShade="D9"/>
              </w:rPr>
            </w:pPr>
            <w:r>
              <w:rPr>
                <w:color w:val="D9D9D9" w:themeColor="background1" w:themeShade="D9"/>
              </w:rPr>
              <w:t>Y/N</w:t>
            </w:r>
          </w:p>
        </w:tc>
      </w:tr>
      <w:tr w:rsidR="008C7C61" w14:paraId="0C8899DF" w14:textId="77777777" w:rsidTr="008C7C61">
        <w:trPr>
          <w:trHeight w:val="476"/>
        </w:trPr>
        <w:tc>
          <w:tcPr>
            <w:tcW w:w="10034" w:type="dxa"/>
            <w:gridSpan w:val="6"/>
            <w:tcBorders>
              <w:top w:val="single" w:sz="4" w:space="0" w:color="auto"/>
              <w:left w:val="single" w:sz="4" w:space="0" w:color="auto"/>
              <w:bottom w:val="single" w:sz="4" w:space="0" w:color="auto"/>
              <w:right w:val="single" w:sz="4" w:space="0" w:color="auto"/>
            </w:tcBorders>
            <w:hideMark/>
          </w:tcPr>
          <w:p w14:paraId="7704C1B8" w14:textId="77777777" w:rsidR="008C7C61" w:rsidRDefault="008C7C61">
            <w:pPr>
              <w:jc w:val="both"/>
            </w:pPr>
            <w:r>
              <w:t>From your evidence gathering and consultation, what may the impact of your product be? (negative or positive).</w:t>
            </w:r>
          </w:p>
        </w:tc>
      </w:tr>
      <w:tr w:rsidR="008C7C61" w14:paraId="5B99E737" w14:textId="77777777" w:rsidTr="008C7C61">
        <w:trPr>
          <w:trHeight w:val="476"/>
        </w:trPr>
        <w:tc>
          <w:tcPr>
            <w:tcW w:w="10034" w:type="dxa"/>
            <w:gridSpan w:val="6"/>
            <w:tcBorders>
              <w:top w:val="single" w:sz="4" w:space="0" w:color="auto"/>
              <w:left w:val="single" w:sz="4" w:space="0" w:color="auto"/>
              <w:bottom w:val="single" w:sz="4" w:space="0" w:color="auto"/>
              <w:right w:val="single" w:sz="4" w:space="0" w:color="auto"/>
            </w:tcBorders>
          </w:tcPr>
          <w:p w14:paraId="6AA783E9" w14:textId="7D8ECAB1" w:rsidR="00F66D2E" w:rsidRPr="00F66D2E" w:rsidRDefault="004F717B" w:rsidP="00F66D2E">
            <w:pPr>
              <w:numPr>
                <w:ilvl w:val="0"/>
                <w:numId w:val="56"/>
              </w:numPr>
              <w:spacing w:line="264" w:lineRule="auto"/>
              <w:contextualSpacing/>
              <w:rPr>
                <w:b/>
                <w:bCs/>
                <w:sz w:val="22"/>
                <w:szCs w:val="20"/>
              </w:rPr>
            </w:pPr>
            <w:r>
              <w:rPr>
                <w:b/>
                <w:bCs/>
                <w:sz w:val="22"/>
                <w:szCs w:val="20"/>
              </w:rPr>
              <w:t xml:space="preserve">This product creates a positive impact on the women in our care at HMP/YOI Foston Hall, as it offers support to all that have family and significant others and also focuses on isolated prisoners to offer them positive connections regardless of their </w:t>
            </w:r>
            <w:r w:rsidR="00F66D2E">
              <w:rPr>
                <w:b/>
                <w:bCs/>
                <w:sz w:val="22"/>
                <w:szCs w:val="20"/>
              </w:rPr>
              <w:t>gender</w:t>
            </w:r>
          </w:p>
          <w:p w14:paraId="264FB9DC" w14:textId="77777777" w:rsidR="008C7C61" w:rsidRDefault="008C7C61" w:rsidP="004F717B">
            <w:pPr>
              <w:spacing w:line="264" w:lineRule="auto"/>
              <w:ind w:left="360"/>
              <w:contextualSpacing/>
              <w:rPr>
                <w:szCs w:val="22"/>
              </w:rPr>
            </w:pPr>
          </w:p>
        </w:tc>
      </w:tr>
      <w:tr w:rsidR="008C7C61" w14:paraId="3FB0D00B" w14:textId="77777777" w:rsidTr="008C7C61">
        <w:trPr>
          <w:trHeight w:val="939"/>
        </w:trPr>
        <w:tc>
          <w:tcPr>
            <w:tcW w:w="10034" w:type="dxa"/>
            <w:gridSpan w:val="6"/>
            <w:tcBorders>
              <w:top w:val="single" w:sz="4" w:space="0" w:color="auto"/>
              <w:left w:val="single" w:sz="4" w:space="0" w:color="auto"/>
              <w:bottom w:val="single" w:sz="4" w:space="0" w:color="auto"/>
              <w:right w:val="single" w:sz="4" w:space="0" w:color="auto"/>
            </w:tcBorders>
            <w:hideMark/>
          </w:tcPr>
          <w:p w14:paraId="3A480EF5" w14:textId="77777777" w:rsidR="008C7C61" w:rsidRDefault="008C7C61">
            <w:pPr>
              <w:jc w:val="both"/>
            </w:pPr>
            <w:r>
              <w:t xml:space="preserve">Are there any potential actions you may take to mitigate against any negative impact as far as reasonably possible? if not, why not? </w:t>
            </w:r>
          </w:p>
          <w:p w14:paraId="7972AF02" w14:textId="77777777" w:rsidR="008C7C61" w:rsidRDefault="008C7C61">
            <w:pPr>
              <w:jc w:val="both"/>
            </w:pPr>
            <w:r>
              <w:t>If you have identified a positive impact, what is it?</w:t>
            </w:r>
          </w:p>
        </w:tc>
      </w:tr>
      <w:tr w:rsidR="008C7C61" w14:paraId="48D04F53" w14:textId="77777777" w:rsidTr="008C7C61">
        <w:trPr>
          <w:trHeight w:val="476"/>
        </w:trPr>
        <w:tc>
          <w:tcPr>
            <w:tcW w:w="10034" w:type="dxa"/>
            <w:gridSpan w:val="6"/>
            <w:tcBorders>
              <w:top w:val="single" w:sz="4" w:space="0" w:color="auto"/>
              <w:left w:val="single" w:sz="4" w:space="0" w:color="auto"/>
              <w:bottom w:val="single" w:sz="4" w:space="0" w:color="auto"/>
              <w:right w:val="single" w:sz="4" w:space="0" w:color="auto"/>
            </w:tcBorders>
          </w:tcPr>
          <w:p w14:paraId="14B397B9" w14:textId="521CACD2" w:rsidR="008C7C61" w:rsidRDefault="004F717B" w:rsidP="004F717B">
            <w:pPr>
              <w:numPr>
                <w:ilvl w:val="0"/>
                <w:numId w:val="57"/>
              </w:numPr>
              <w:spacing w:line="264" w:lineRule="auto"/>
              <w:contextualSpacing/>
              <w:rPr>
                <w:szCs w:val="22"/>
              </w:rPr>
            </w:pPr>
            <w:r>
              <w:rPr>
                <w:b/>
                <w:bCs/>
                <w:sz w:val="22"/>
                <w:szCs w:val="20"/>
              </w:rPr>
              <w:t>Increasing knowledge of the FaSO Strategy within the staff team and population of prisoners</w:t>
            </w:r>
          </w:p>
        </w:tc>
      </w:tr>
    </w:tbl>
    <w:p w14:paraId="681CA420" w14:textId="77777777" w:rsidR="008C7C61" w:rsidRDefault="008C7C61" w:rsidP="008C7C61">
      <w:pPr>
        <w:jc w:val="both"/>
      </w:pPr>
    </w:p>
    <w:p w14:paraId="2DD151BE" w14:textId="77777777" w:rsidR="008C7C61" w:rsidRDefault="008C7C61" w:rsidP="008C7C61">
      <w:pPr>
        <w:jc w:val="both"/>
      </w:pPr>
    </w:p>
    <w:tbl>
      <w:tblPr>
        <w:tblStyle w:val="TableGrid"/>
        <w:tblW w:w="10144" w:type="dxa"/>
        <w:tblLook w:val="04A0" w:firstRow="1" w:lastRow="0" w:firstColumn="1" w:lastColumn="0" w:noHBand="0" w:noVBand="1"/>
      </w:tblPr>
      <w:tblGrid>
        <w:gridCol w:w="2721"/>
        <w:gridCol w:w="643"/>
        <w:gridCol w:w="3678"/>
        <w:gridCol w:w="617"/>
        <w:gridCol w:w="1829"/>
        <w:gridCol w:w="656"/>
      </w:tblGrid>
      <w:tr w:rsidR="008C7C61" w14:paraId="0A6E8AE3" w14:textId="77777777" w:rsidTr="008C7C61">
        <w:trPr>
          <w:trHeight w:val="306"/>
        </w:trPr>
        <w:tc>
          <w:tcPr>
            <w:tcW w:w="10144" w:type="dxa"/>
            <w:gridSpan w:val="6"/>
            <w:tcBorders>
              <w:top w:val="single" w:sz="4" w:space="0" w:color="auto"/>
              <w:left w:val="single" w:sz="4" w:space="0" w:color="auto"/>
              <w:bottom w:val="single" w:sz="4" w:space="0" w:color="auto"/>
              <w:right w:val="single" w:sz="4" w:space="0" w:color="auto"/>
            </w:tcBorders>
            <w:shd w:val="clear" w:color="auto" w:fill="E7E6E6"/>
            <w:hideMark/>
          </w:tcPr>
          <w:p w14:paraId="5239B200" w14:textId="77777777" w:rsidR="008C7C61" w:rsidRDefault="008C7C61">
            <w:pPr>
              <w:jc w:val="center"/>
            </w:pPr>
            <w:r>
              <w:t>Sexual Orientation</w:t>
            </w:r>
          </w:p>
        </w:tc>
      </w:tr>
      <w:tr w:rsidR="008C7C61" w14:paraId="0DA75783" w14:textId="77777777" w:rsidTr="008C7C61">
        <w:trPr>
          <w:trHeight w:val="306"/>
        </w:trPr>
        <w:tc>
          <w:tcPr>
            <w:tcW w:w="2721" w:type="dxa"/>
            <w:tcBorders>
              <w:top w:val="single" w:sz="4" w:space="0" w:color="auto"/>
              <w:left w:val="single" w:sz="4" w:space="0" w:color="auto"/>
              <w:bottom w:val="single" w:sz="4" w:space="0" w:color="auto"/>
              <w:right w:val="single" w:sz="4" w:space="0" w:color="auto"/>
            </w:tcBorders>
          </w:tcPr>
          <w:p w14:paraId="4DD2D49F" w14:textId="77777777" w:rsidR="008C7C61" w:rsidRDefault="008C7C61">
            <w:pPr>
              <w:rPr>
                <w:color w:val="D9D9D9"/>
              </w:rPr>
            </w:pPr>
            <w:r>
              <w:rPr>
                <w:color w:val="D9D9D9"/>
              </w:rPr>
              <w:t>Negative Impact</w:t>
            </w:r>
          </w:p>
          <w:p w14:paraId="2C33AD68" w14:textId="77777777" w:rsidR="008C7C61" w:rsidRDefault="008C7C61">
            <w:pPr>
              <w:rPr>
                <w:color w:val="D9D9D9"/>
              </w:rPr>
            </w:pPr>
          </w:p>
        </w:tc>
        <w:tc>
          <w:tcPr>
            <w:tcW w:w="643" w:type="dxa"/>
            <w:tcBorders>
              <w:top w:val="single" w:sz="4" w:space="0" w:color="auto"/>
              <w:left w:val="single" w:sz="4" w:space="0" w:color="auto"/>
              <w:bottom w:val="single" w:sz="4" w:space="0" w:color="auto"/>
              <w:right w:val="single" w:sz="4" w:space="0" w:color="auto"/>
            </w:tcBorders>
            <w:hideMark/>
          </w:tcPr>
          <w:p w14:paraId="559039DC" w14:textId="77777777" w:rsidR="008C7C61" w:rsidRDefault="008C7C61">
            <w:pPr>
              <w:rPr>
                <w:color w:val="D9D9D9"/>
              </w:rPr>
            </w:pPr>
            <w:r>
              <w:rPr>
                <w:color w:val="D9D9D9"/>
              </w:rPr>
              <w:t>Y/N</w:t>
            </w:r>
          </w:p>
        </w:tc>
        <w:tc>
          <w:tcPr>
            <w:tcW w:w="3678" w:type="dxa"/>
            <w:tcBorders>
              <w:top w:val="single" w:sz="4" w:space="0" w:color="auto"/>
              <w:left w:val="single" w:sz="4" w:space="0" w:color="auto"/>
              <w:bottom w:val="single" w:sz="4" w:space="0" w:color="auto"/>
              <w:right w:val="single" w:sz="4" w:space="0" w:color="auto"/>
            </w:tcBorders>
            <w:hideMark/>
          </w:tcPr>
          <w:p w14:paraId="190886EA" w14:textId="77777777" w:rsidR="008C7C61" w:rsidRDefault="008C7C61">
            <w:r>
              <w:t>Positive impact</w:t>
            </w:r>
          </w:p>
        </w:tc>
        <w:tc>
          <w:tcPr>
            <w:tcW w:w="617" w:type="dxa"/>
            <w:tcBorders>
              <w:top w:val="single" w:sz="4" w:space="0" w:color="auto"/>
              <w:left w:val="single" w:sz="4" w:space="0" w:color="auto"/>
              <w:bottom w:val="single" w:sz="4" w:space="0" w:color="auto"/>
              <w:right w:val="single" w:sz="4" w:space="0" w:color="auto"/>
            </w:tcBorders>
            <w:hideMark/>
          </w:tcPr>
          <w:p w14:paraId="772C7840" w14:textId="77777777" w:rsidR="008C7C61" w:rsidRDefault="008C7C61">
            <w:r>
              <w:t>Y</w:t>
            </w:r>
          </w:p>
        </w:tc>
        <w:tc>
          <w:tcPr>
            <w:tcW w:w="1829" w:type="dxa"/>
            <w:tcBorders>
              <w:top w:val="single" w:sz="4" w:space="0" w:color="auto"/>
              <w:left w:val="single" w:sz="4" w:space="0" w:color="auto"/>
              <w:bottom w:val="single" w:sz="4" w:space="0" w:color="auto"/>
              <w:right w:val="single" w:sz="4" w:space="0" w:color="auto"/>
            </w:tcBorders>
            <w:hideMark/>
          </w:tcPr>
          <w:p w14:paraId="000E26C4" w14:textId="77777777" w:rsidR="008C7C61" w:rsidRDefault="008C7C61">
            <w:pPr>
              <w:rPr>
                <w:color w:val="D9D9D9" w:themeColor="background1" w:themeShade="D9"/>
              </w:rPr>
            </w:pPr>
            <w:r>
              <w:rPr>
                <w:color w:val="D9D9D9" w:themeColor="background1" w:themeShade="D9"/>
              </w:rPr>
              <w:t>Neither or extremely limited</w:t>
            </w:r>
          </w:p>
        </w:tc>
        <w:tc>
          <w:tcPr>
            <w:tcW w:w="656" w:type="dxa"/>
            <w:tcBorders>
              <w:top w:val="single" w:sz="4" w:space="0" w:color="auto"/>
              <w:left w:val="single" w:sz="4" w:space="0" w:color="auto"/>
              <w:bottom w:val="single" w:sz="4" w:space="0" w:color="auto"/>
              <w:right w:val="single" w:sz="4" w:space="0" w:color="auto"/>
            </w:tcBorders>
            <w:hideMark/>
          </w:tcPr>
          <w:p w14:paraId="39F1D5E4" w14:textId="77777777" w:rsidR="008C7C61" w:rsidRDefault="008C7C61">
            <w:pPr>
              <w:rPr>
                <w:color w:val="D9D9D9" w:themeColor="background1" w:themeShade="D9"/>
              </w:rPr>
            </w:pPr>
            <w:r>
              <w:rPr>
                <w:color w:val="D9D9D9" w:themeColor="background1" w:themeShade="D9"/>
              </w:rPr>
              <w:t>Y/N</w:t>
            </w:r>
          </w:p>
        </w:tc>
      </w:tr>
      <w:tr w:rsidR="008C7C61" w14:paraId="6DF69A43" w14:textId="77777777" w:rsidTr="008C7C61">
        <w:trPr>
          <w:trHeight w:val="306"/>
        </w:trPr>
        <w:tc>
          <w:tcPr>
            <w:tcW w:w="10144" w:type="dxa"/>
            <w:gridSpan w:val="6"/>
            <w:tcBorders>
              <w:top w:val="single" w:sz="4" w:space="0" w:color="auto"/>
              <w:left w:val="single" w:sz="4" w:space="0" w:color="auto"/>
              <w:bottom w:val="single" w:sz="4" w:space="0" w:color="auto"/>
              <w:right w:val="single" w:sz="4" w:space="0" w:color="auto"/>
            </w:tcBorders>
            <w:hideMark/>
          </w:tcPr>
          <w:p w14:paraId="67D4E8DF" w14:textId="77777777" w:rsidR="008C7C61" w:rsidRDefault="008C7C61">
            <w:pPr>
              <w:jc w:val="both"/>
            </w:pPr>
            <w:r>
              <w:t>From your evidence gathering and consultation, what may the impact of your product be? (negative or positive).</w:t>
            </w:r>
          </w:p>
        </w:tc>
      </w:tr>
      <w:tr w:rsidR="008C7C61" w14:paraId="2246039E" w14:textId="77777777" w:rsidTr="008C7C61">
        <w:trPr>
          <w:trHeight w:val="306"/>
        </w:trPr>
        <w:tc>
          <w:tcPr>
            <w:tcW w:w="10144" w:type="dxa"/>
            <w:gridSpan w:val="6"/>
            <w:tcBorders>
              <w:top w:val="single" w:sz="4" w:space="0" w:color="auto"/>
              <w:left w:val="single" w:sz="4" w:space="0" w:color="auto"/>
              <w:bottom w:val="single" w:sz="4" w:space="0" w:color="auto"/>
              <w:right w:val="single" w:sz="4" w:space="0" w:color="auto"/>
            </w:tcBorders>
          </w:tcPr>
          <w:p w14:paraId="723F5E22" w14:textId="0CF39BFD" w:rsidR="00F66D2E" w:rsidRDefault="00F66D2E" w:rsidP="00F66D2E">
            <w:pPr>
              <w:numPr>
                <w:ilvl w:val="0"/>
                <w:numId w:val="56"/>
              </w:numPr>
              <w:spacing w:line="264" w:lineRule="auto"/>
              <w:contextualSpacing/>
              <w:rPr>
                <w:b/>
                <w:bCs/>
                <w:sz w:val="22"/>
                <w:szCs w:val="20"/>
              </w:rPr>
            </w:pPr>
            <w:r>
              <w:rPr>
                <w:b/>
                <w:bCs/>
                <w:sz w:val="22"/>
                <w:szCs w:val="20"/>
              </w:rPr>
              <w:t>This product creates a positive impact on the women in our care at HMP/YOI Foston Hall, as it offers support to all that have family and significant others and also focuses on isolated prisoners to offer them positive connections regardless of their sexual orientation</w:t>
            </w:r>
          </w:p>
          <w:p w14:paraId="38154006" w14:textId="77777777" w:rsidR="008C7C61" w:rsidRDefault="008C7C61" w:rsidP="00F66D2E">
            <w:pPr>
              <w:numPr>
                <w:ilvl w:val="0"/>
                <w:numId w:val="56"/>
              </w:numPr>
              <w:spacing w:line="264" w:lineRule="auto"/>
              <w:contextualSpacing/>
              <w:rPr>
                <w:szCs w:val="22"/>
              </w:rPr>
            </w:pPr>
          </w:p>
        </w:tc>
      </w:tr>
      <w:tr w:rsidR="008C7C61" w14:paraId="0FFD2D82" w14:textId="77777777" w:rsidTr="008C7C61">
        <w:trPr>
          <w:trHeight w:val="1014"/>
        </w:trPr>
        <w:tc>
          <w:tcPr>
            <w:tcW w:w="10144" w:type="dxa"/>
            <w:gridSpan w:val="6"/>
            <w:tcBorders>
              <w:top w:val="single" w:sz="4" w:space="0" w:color="auto"/>
              <w:left w:val="single" w:sz="4" w:space="0" w:color="auto"/>
              <w:bottom w:val="single" w:sz="4" w:space="0" w:color="auto"/>
              <w:right w:val="single" w:sz="4" w:space="0" w:color="auto"/>
            </w:tcBorders>
            <w:hideMark/>
          </w:tcPr>
          <w:p w14:paraId="73058B47" w14:textId="77777777" w:rsidR="008C7C61" w:rsidRDefault="008C7C61">
            <w:pPr>
              <w:jc w:val="both"/>
            </w:pPr>
            <w:r>
              <w:t xml:space="preserve">Are there any potential actions you may take to mitigate against any negative impact as far as reasonably possible? if not, why not? </w:t>
            </w:r>
          </w:p>
          <w:p w14:paraId="36BD1C8D" w14:textId="77777777" w:rsidR="008C7C61" w:rsidRDefault="008C7C61">
            <w:pPr>
              <w:jc w:val="both"/>
            </w:pPr>
            <w:r>
              <w:t>If you have identified a positive impact, what is it?</w:t>
            </w:r>
          </w:p>
        </w:tc>
      </w:tr>
      <w:tr w:rsidR="008C7C61" w14:paraId="70E9C2CF" w14:textId="77777777" w:rsidTr="008C7C61">
        <w:trPr>
          <w:trHeight w:val="306"/>
        </w:trPr>
        <w:tc>
          <w:tcPr>
            <w:tcW w:w="10144" w:type="dxa"/>
            <w:gridSpan w:val="6"/>
            <w:tcBorders>
              <w:top w:val="single" w:sz="4" w:space="0" w:color="auto"/>
              <w:left w:val="single" w:sz="4" w:space="0" w:color="auto"/>
              <w:bottom w:val="single" w:sz="4" w:space="0" w:color="auto"/>
              <w:right w:val="single" w:sz="4" w:space="0" w:color="auto"/>
            </w:tcBorders>
          </w:tcPr>
          <w:p w14:paraId="2CC3DC5E" w14:textId="706E0024" w:rsidR="008C7C61" w:rsidRDefault="004F717B" w:rsidP="004F717B">
            <w:pPr>
              <w:numPr>
                <w:ilvl w:val="0"/>
                <w:numId w:val="57"/>
              </w:numPr>
              <w:spacing w:line="264" w:lineRule="auto"/>
              <w:contextualSpacing/>
              <w:rPr>
                <w:szCs w:val="22"/>
              </w:rPr>
            </w:pPr>
            <w:r>
              <w:rPr>
                <w:b/>
                <w:bCs/>
                <w:sz w:val="22"/>
                <w:szCs w:val="20"/>
              </w:rPr>
              <w:t>Increasing knowledge of the FaSO Strategy within the staff team and population of prisoners</w:t>
            </w:r>
          </w:p>
        </w:tc>
      </w:tr>
    </w:tbl>
    <w:p w14:paraId="52E37609" w14:textId="77777777" w:rsidR="008C7C61" w:rsidRDefault="008C7C61" w:rsidP="008C7C61">
      <w:pPr>
        <w:rPr>
          <w:rFonts w:ascii="Arial" w:hAnsi="Arial" w:cs="Arial"/>
          <w:szCs w:val="22"/>
          <w:lang w:bidi="he-IL"/>
        </w:rPr>
      </w:pPr>
      <w:bookmarkStart w:id="11" w:name="_Hlk105603018"/>
    </w:p>
    <w:p w14:paraId="7B341467" w14:textId="77777777" w:rsidR="008C7C61" w:rsidRDefault="008C7C61" w:rsidP="008C7C61">
      <w:pPr>
        <w:jc w:val="center"/>
      </w:pPr>
      <w:r>
        <w:t>Welsh Language</w:t>
      </w:r>
    </w:p>
    <w:p w14:paraId="17FFAB28" w14:textId="77777777" w:rsidR="008C7C61" w:rsidRDefault="008C7C61" w:rsidP="008C7C61">
      <w:pPr>
        <w:jc w:val="both"/>
      </w:pPr>
    </w:p>
    <w:tbl>
      <w:tblPr>
        <w:tblStyle w:val="TableGrid"/>
        <w:tblW w:w="9854" w:type="dxa"/>
        <w:tblLook w:val="04A0" w:firstRow="1" w:lastRow="0" w:firstColumn="1" w:lastColumn="0" w:noHBand="0" w:noVBand="1"/>
      </w:tblPr>
      <w:tblGrid>
        <w:gridCol w:w="9854"/>
      </w:tblGrid>
      <w:tr w:rsidR="008C7C61" w14:paraId="66C6F9CF" w14:textId="77777777" w:rsidTr="008C7C61">
        <w:trPr>
          <w:trHeight w:val="366"/>
        </w:trPr>
        <w:tc>
          <w:tcPr>
            <w:tcW w:w="9854" w:type="dxa"/>
            <w:tcBorders>
              <w:top w:val="single" w:sz="4" w:space="0" w:color="auto"/>
              <w:left w:val="single" w:sz="4" w:space="0" w:color="auto"/>
              <w:bottom w:val="single" w:sz="4" w:space="0" w:color="auto"/>
              <w:right w:val="single" w:sz="4" w:space="0" w:color="auto"/>
            </w:tcBorders>
            <w:hideMark/>
          </w:tcPr>
          <w:p w14:paraId="4655DB32" w14:textId="77777777" w:rsidR="008C7C61" w:rsidRDefault="008C7C61">
            <w:r>
              <w:t>Have you taken into consideration Welsh language speakers? Is there an opportunity to promote the Welsh Language?</w:t>
            </w:r>
          </w:p>
        </w:tc>
      </w:tr>
      <w:tr w:rsidR="008C7C61" w14:paraId="6A2E2983" w14:textId="77777777" w:rsidTr="008C7C61">
        <w:trPr>
          <w:trHeight w:val="366"/>
        </w:trPr>
        <w:tc>
          <w:tcPr>
            <w:tcW w:w="9854" w:type="dxa"/>
            <w:tcBorders>
              <w:top w:val="single" w:sz="4" w:space="0" w:color="auto"/>
              <w:left w:val="single" w:sz="4" w:space="0" w:color="auto"/>
              <w:bottom w:val="single" w:sz="4" w:space="0" w:color="auto"/>
              <w:right w:val="single" w:sz="4" w:space="0" w:color="auto"/>
            </w:tcBorders>
          </w:tcPr>
          <w:p w14:paraId="7A6A6292" w14:textId="77777777" w:rsidR="008C7C61" w:rsidRDefault="008C7C61">
            <w:pPr>
              <w:rPr>
                <w:b/>
                <w:bCs/>
              </w:rPr>
            </w:pPr>
            <w:r>
              <w:rPr>
                <w:b/>
                <w:bCs/>
              </w:rPr>
              <w:t>No – We do not currently have any Welsh language speakers, however, should this change, we would promote this.</w:t>
            </w:r>
          </w:p>
          <w:p w14:paraId="5E547C37" w14:textId="77777777" w:rsidR="008C7C61" w:rsidRDefault="008C7C61">
            <w:pPr>
              <w:rPr>
                <w:b/>
                <w:bCs/>
              </w:rPr>
            </w:pPr>
          </w:p>
        </w:tc>
      </w:tr>
      <w:bookmarkEnd w:id="11"/>
    </w:tbl>
    <w:p w14:paraId="07FB7723" w14:textId="77777777" w:rsidR="008C7C61" w:rsidRDefault="008C7C61" w:rsidP="008C7C61">
      <w:pPr>
        <w:jc w:val="both"/>
        <w:rPr>
          <w:rFonts w:ascii="Arial" w:hAnsi="Arial" w:cs="Arial"/>
          <w:szCs w:val="22"/>
          <w:lang w:bidi="he-IL"/>
        </w:rPr>
      </w:pPr>
    </w:p>
    <w:p w14:paraId="4149D6C0" w14:textId="77777777" w:rsidR="008C7C61" w:rsidRDefault="008C7C61" w:rsidP="008C7C61">
      <w:pPr>
        <w:jc w:val="both"/>
      </w:pPr>
    </w:p>
    <w:p w14:paraId="7DBCCFFF" w14:textId="77777777" w:rsidR="00F66D2E" w:rsidRDefault="00F66D2E" w:rsidP="008C7C61">
      <w:pPr>
        <w:jc w:val="both"/>
      </w:pPr>
    </w:p>
    <w:p w14:paraId="48C06D2D" w14:textId="77777777" w:rsidR="008C7C61" w:rsidRDefault="008C7C61" w:rsidP="008C7C61">
      <w:pPr>
        <w:jc w:val="both"/>
      </w:pPr>
    </w:p>
    <w:p w14:paraId="192920A1" w14:textId="77777777" w:rsidR="008C7C61" w:rsidRDefault="008C7C61" w:rsidP="008C7C61">
      <w:pPr>
        <w:jc w:val="both"/>
      </w:pPr>
    </w:p>
    <w:p w14:paraId="59D58CB0" w14:textId="77777777" w:rsidR="008C7C61" w:rsidRDefault="008C7C61" w:rsidP="008C7C61">
      <w:pPr>
        <w:jc w:val="both"/>
      </w:pPr>
    </w:p>
    <w:p w14:paraId="708331B9" w14:textId="77777777" w:rsidR="008C7C61" w:rsidRDefault="008C7C61" w:rsidP="008C7C61">
      <w:pPr>
        <w:jc w:val="both"/>
      </w:pPr>
    </w:p>
    <w:p w14:paraId="741774B9" w14:textId="77777777" w:rsidR="008C7C61" w:rsidRDefault="008C7C61" w:rsidP="008C7C61">
      <w:pPr>
        <w:jc w:val="both"/>
      </w:pPr>
    </w:p>
    <w:p w14:paraId="42E5DA6A" w14:textId="77777777" w:rsidR="008C7C61" w:rsidRDefault="008C7C61" w:rsidP="008C7C61">
      <w:pPr>
        <w:rPr>
          <w:b/>
          <w:bCs/>
        </w:rPr>
      </w:pPr>
      <w:r>
        <w:rPr>
          <w:b/>
          <w:bCs/>
        </w:rPr>
        <w:lastRenderedPageBreak/>
        <w:t>Part 4: Ongoing monitoring</w:t>
      </w:r>
    </w:p>
    <w:p w14:paraId="06F8DC11" w14:textId="77777777" w:rsidR="008C7C61" w:rsidRDefault="008C7C61" w:rsidP="008C7C61">
      <w:pPr>
        <w:rPr>
          <w:b/>
          <w:bCs/>
        </w:rPr>
      </w:pPr>
    </w:p>
    <w:p w14:paraId="141F3D90" w14:textId="77777777" w:rsidR="008C7C61" w:rsidRDefault="008C7C61" w:rsidP="008C7C61">
      <w:r>
        <w:t xml:space="preserve">Equality Analysis are live documents and should be revised periodically. </w:t>
      </w:r>
    </w:p>
    <w:p w14:paraId="0D89786F" w14:textId="77777777" w:rsidR="008C7C61" w:rsidRDefault="008C7C61" w:rsidP="008C7C61">
      <w:r>
        <w:t>You do not have to complete a new Equality Analysis- you may do this by completing the “ongoing review “box below and noting any new data/stakeholder feedback, etc. and agreed actions.</w:t>
      </w:r>
    </w:p>
    <w:p w14:paraId="6DDDF9DC" w14:textId="77777777" w:rsidR="008C7C61" w:rsidRDefault="008C7C61" w:rsidP="008C7C61">
      <w:pPr>
        <w:jc w:val="both"/>
        <w:rPr>
          <w:b/>
          <w:bCs/>
        </w:rPr>
      </w:pPr>
    </w:p>
    <w:tbl>
      <w:tblPr>
        <w:tblStyle w:val="TableGrid"/>
        <w:tblW w:w="9908" w:type="dxa"/>
        <w:tblLook w:val="04A0" w:firstRow="1" w:lastRow="0" w:firstColumn="1" w:lastColumn="0" w:noHBand="0" w:noVBand="1"/>
      </w:tblPr>
      <w:tblGrid>
        <w:gridCol w:w="9908"/>
      </w:tblGrid>
      <w:tr w:rsidR="008C7C61" w14:paraId="0EC1AA3C" w14:textId="77777777" w:rsidTr="008C7C61">
        <w:trPr>
          <w:trHeight w:val="727"/>
        </w:trPr>
        <w:tc>
          <w:tcPr>
            <w:tcW w:w="9908" w:type="dxa"/>
            <w:tcBorders>
              <w:top w:val="single" w:sz="4" w:space="0" w:color="auto"/>
              <w:left w:val="single" w:sz="4" w:space="0" w:color="auto"/>
              <w:bottom w:val="single" w:sz="4" w:space="0" w:color="auto"/>
              <w:right w:val="single" w:sz="4" w:space="0" w:color="auto"/>
            </w:tcBorders>
            <w:hideMark/>
          </w:tcPr>
          <w:p w14:paraId="77C76E52" w14:textId="77777777" w:rsidR="008C7C61" w:rsidRDefault="008C7C61">
            <w:r>
              <w:t xml:space="preserve">When and how will you review your actions? </w:t>
            </w:r>
          </w:p>
          <w:p w14:paraId="38E0344E" w14:textId="77777777" w:rsidR="008C7C61" w:rsidRDefault="008C7C61">
            <w:r>
              <w:t>How often will you monitor this Equality Analysis?</w:t>
            </w:r>
          </w:p>
          <w:p w14:paraId="0C435933" w14:textId="77777777" w:rsidR="008C7C61" w:rsidRDefault="008C7C61">
            <w:pPr>
              <w:jc w:val="both"/>
            </w:pPr>
            <w:r>
              <w:t>Please provide a summary.</w:t>
            </w:r>
          </w:p>
        </w:tc>
      </w:tr>
      <w:tr w:rsidR="008C7C61" w14:paraId="5C6ED2DC" w14:textId="77777777" w:rsidTr="008C7C61">
        <w:trPr>
          <w:trHeight w:val="358"/>
        </w:trPr>
        <w:tc>
          <w:tcPr>
            <w:tcW w:w="9908" w:type="dxa"/>
            <w:tcBorders>
              <w:top w:val="single" w:sz="4" w:space="0" w:color="auto"/>
              <w:left w:val="single" w:sz="4" w:space="0" w:color="auto"/>
              <w:bottom w:val="single" w:sz="4" w:space="0" w:color="auto"/>
              <w:right w:val="single" w:sz="4" w:space="0" w:color="auto"/>
            </w:tcBorders>
          </w:tcPr>
          <w:p w14:paraId="36AC75D2" w14:textId="77777777" w:rsidR="008C7C61" w:rsidRDefault="008C7C61">
            <w:pPr>
              <w:jc w:val="both"/>
              <w:rPr>
                <w:b/>
                <w:bCs/>
              </w:rPr>
            </w:pPr>
            <w:r>
              <w:rPr>
                <w:b/>
                <w:bCs/>
              </w:rPr>
              <w:t>Reviews will be conducted in line with natural policy review requirements, along with any significant change that may occur during the life of the policy.</w:t>
            </w:r>
          </w:p>
          <w:p w14:paraId="1130D1B5" w14:textId="77777777" w:rsidR="008C7C61" w:rsidRDefault="008C7C61">
            <w:pPr>
              <w:jc w:val="both"/>
            </w:pPr>
          </w:p>
          <w:p w14:paraId="18E9CD1F" w14:textId="77777777" w:rsidR="008C7C61" w:rsidRDefault="008C7C61">
            <w:pPr>
              <w:jc w:val="both"/>
            </w:pPr>
          </w:p>
        </w:tc>
      </w:tr>
    </w:tbl>
    <w:p w14:paraId="229C2F65" w14:textId="77777777" w:rsidR="008C7C61" w:rsidRDefault="008C7C61" w:rsidP="008C7C61">
      <w:pPr>
        <w:jc w:val="both"/>
        <w:rPr>
          <w:rFonts w:ascii="Arial" w:hAnsi="Arial" w:cs="Arial"/>
          <w:szCs w:val="22"/>
          <w:lang w:bidi="he-IL"/>
        </w:rPr>
      </w:pPr>
    </w:p>
    <w:tbl>
      <w:tblPr>
        <w:tblStyle w:val="TableGrid"/>
        <w:tblW w:w="9967" w:type="dxa"/>
        <w:tblLook w:val="04A0" w:firstRow="1" w:lastRow="0" w:firstColumn="1" w:lastColumn="0" w:noHBand="0" w:noVBand="1"/>
      </w:tblPr>
      <w:tblGrid>
        <w:gridCol w:w="1980"/>
        <w:gridCol w:w="7987"/>
      </w:tblGrid>
      <w:tr w:rsidR="008C7C61" w14:paraId="1B6ED894" w14:textId="77777777" w:rsidTr="008C7C61">
        <w:trPr>
          <w:trHeight w:val="268"/>
        </w:trPr>
        <w:tc>
          <w:tcPr>
            <w:tcW w:w="9967" w:type="dxa"/>
            <w:gridSpan w:val="2"/>
            <w:tcBorders>
              <w:top w:val="single" w:sz="4" w:space="0" w:color="auto"/>
              <w:left w:val="single" w:sz="4" w:space="0" w:color="auto"/>
              <w:bottom w:val="single" w:sz="4" w:space="0" w:color="auto"/>
              <w:right w:val="single" w:sz="4" w:space="0" w:color="auto"/>
            </w:tcBorders>
          </w:tcPr>
          <w:p w14:paraId="5CD2F7A0" w14:textId="77777777" w:rsidR="008C7C61" w:rsidRDefault="008C7C61">
            <w:pPr>
              <w:jc w:val="both"/>
            </w:pPr>
            <w:r>
              <w:rPr>
                <w:b/>
                <w:bCs/>
              </w:rPr>
              <w:t>Ongoing review (to be completed at agreed dates)</w:t>
            </w:r>
          </w:p>
          <w:p w14:paraId="2472AF56" w14:textId="77777777" w:rsidR="008C7C61" w:rsidRDefault="008C7C61">
            <w:pPr>
              <w:jc w:val="both"/>
            </w:pPr>
            <w:r>
              <w:t>Please give an update on your agreed actions / any changes to this EA as part of your agreed ongoing monitoring.</w:t>
            </w:r>
          </w:p>
          <w:p w14:paraId="5EBD3388" w14:textId="77777777" w:rsidR="008C7C61" w:rsidRDefault="008C7C61">
            <w:pPr>
              <w:jc w:val="both"/>
            </w:pPr>
          </w:p>
        </w:tc>
      </w:tr>
      <w:tr w:rsidR="008C7C61" w14:paraId="4BDA9B41" w14:textId="77777777" w:rsidTr="008C7C61">
        <w:trPr>
          <w:trHeight w:val="268"/>
        </w:trPr>
        <w:tc>
          <w:tcPr>
            <w:tcW w:w="1980" w:type="dxa"/>
            <w:tcBorders>
              <w:top w:val="single" w:sz="4" w:space="0" w:color="auto"/>
              <w:left w:val="single" w:sz="4" w:space="0" w:color="auto"/>
              <w:bottom w:val="single" w:sz="4" w:space="0" w:color="auto"/>
              <w:right w:val="single" w:sz="4" w:space="0" w:color="auto"/>
            </w:tcBorders>
            <w:hideMark/>
          </w:tcPr>
          <w:p w14:paraId="06775606" w14:textId="77777777" w:rsidR="008C7C61" w:rsidRDefault="008C7C61">
            <w:pPr>
              <w:jc w:val="both"/>
            </w:pPr>
            <w:r>
              <w:t>Date</w:t>
            </w:r>
          </w:p>
        </w:tc>
        <w:tc>
          <w:tcPr>
            <w:tcW w:w="7987" w:type="dxa"/>
            <w:tcBorders>
              <w:top w:val="single" w:sz="4" w:space="0" w:color="auto"/>
              <w:left w:val="single" w:sz="4" w:space="0" w:color="auto"/>
              <w:bottom w:val="single" w:sz="4" w:space="0" w:color="auto"/>
              <w:right w:val="single" w:sz="4" w:space="0" w:color="auto"/>
            </w:tcBorders>
            <w:hideMark/>
          </w:tcPr>
          <w:p w14:paraId="2B2BD6C2" w14:textId="77777777" w:rsidR="008C7C61" w:rsidRDefault="008C7C61">
            <w:pPr>
              <w:jc w:val="both"/>
            </w:pPr>
            <w:r>
              <w:t>Agreed actions / changes</w:t>
            </w:r>
          </w:p>
        </w:tc>
      </w:tr>
      <w:tr w:rsidR="008C7C61" w14:paraId="3C59DE6D" w14:textId="77777777" w:rsidTr="008C7C61">
        <w:trPr>
          <w:trHeight w:val="268"/>
        </w:trPr>
        <w:tc>
          <w:tcPr>
            <w:tcW w:w="1980" w:type="dxa"/>
            <w:tcBorders>
              <w:top w:val="single" w:sz="4" w:space="0" w:color="auto"/>
              <w:left w:val="single" w:sz="4" w:space="0" w:color="auto"/>
              <w:bottom w:val="single" w:sz="4" w:space="0" w:color="auto"/>
              <w:right w:val="single" w:sz="4" w:space="0" w:color="auto"/>
            </w:tcBorders>
          </w:tcPr>
          <w:p w14:paraId="1C82F118" w14:textId="77777777" w:rsidR="008C7C61" w:rsidRDefault="008C7C61">
            <w:pPr>
              <w:jc w:val="both"/>
            </w:pPr>
          </w:p>
        </w:tc>
        <w:tc>
          <w:tcPr>
            <w:tcW w:w="7987" w:type="dxa"/>
            <w:tcBorders>
              <w:top w:val="single" w:sz="4" w:space="0" w:color="auto"/>
              <w:left w:val="single" w:sz="4" w:space="0" w:color="auto"/>
              <w:bottom w:val="single" w:sz="4" w:space="0" w:color="auto"/>
              <w:right w:val="single" w:sz="4" w:space="0" w:color="auto"/>
            </w:tcBorders>
          </w:tcPr>
          <w:p w14:paraId="6667EF72" w14:textId="77777777" w:rsidR="008C7C61" w:rsidRDefault="008C7C61">
            <w:pPr>
              <w:jc w:val="both"/>
            </w:pPr>
          </w:p>
        </w:tc>
      </w:tr>
      <w:tr w:rsidR="008C7C61" w14:paraId="23599B1D" w14:textId="77777777" w:rsidTr="008C7C61">
        <w:trPr>
          <w:trHeight w:val="268"/>
        </w:trPr>
        <w:tc>
          <w:tcPr>
            <w:tcW w:w="1980" w:type="dxa"/>
            <w:tcBorders>
              <w:top w:val="single" w:sz="4" w:space="0" w:color="auto"/>
              <w:left w:val="single" w:sz="4" w:space="0" w:color="auto"/>
              <w:bottom w:val="single" w:sz="4" w:space="0" w:color="auto"/>
              <w:right w:val="single" w:sz="4" w:space="0" w:color="auto"/>
            </w:tcBorders>
          </w:tcPr>
          <w:p w14:paraId="5EB6D8A8" w14:textId="77777777" w:rsidR="008C7C61" w:rsidRDefault="008C7C61">
            <w:pPr>
              <w:jc w:val="both"/>
            </w:pPr>
          </w:p>
        </w:tc>
        <w:tc>
          <w:tcPr>
            <w:tcW w:w="7987" w:type="dxa"/>
            <w:tcBorders>
              <w:top w:val="single" w:sz="4" w:space="0" w:color="auto"/>
              <w:left w:val="single" w:sz="4" w:space="0" w:color="auto"/>
              <w:bottom w:val="single" w:sz="4" w:space="0" w:color="auto"/>
              <w:right w:val="single" w:sz="4" w:space="0" w:color="auto"/>
            </w:tcBorders>
          </w:tcPr>
          <w:p w14:paraId="27A295CD" w14:textId="77777777" w:rsidR="008C7C61" w:rsidRDefault="008C7C61">
            <w:pPr>
              <w:jc w:val="both"/>
            </w:pPr>
          </w:p>
        </w:tc>
      </w:tr>
      <w:tr w:rsidR="008C7C61" w14:paraId="7CAB0AAA" w14:textId="77777777" w:rsidTr="008C7C61">
        <w:trPr>
          <w:trHeight w:val="268"/>
        </w:trPr>
        <w:tc>
          <w:tcPr>
            <w:tcW w:w="1980" w:type="dxa"/>
            <w:tcBorders>
              <w:top w:val="single" w:sz="4" w:space="0" w:color="auto"/>
              <w:left w:val="single" w:sz="4" w:space="0" w:color="auto"/>
              <w:bottom w:val="single" w:sz="4" w:space="0" w:color="auto"/>
              <w:right w:val="single" w:sz="4" w:space="0" w:color="auto"/>
            </w:tcBorders>
          </w:tcPr>
          <w:p w14:paraId="3FA05F82" w14:textId="77777777" w:rsidR="008C7C61" w:rsidRDefault="008C7C61">
            <w:pPr>
              <w:jc w:val="both"/>
            </w:pPr>
          </w:p>
        </w:tc>
        <w:tc>
          <w:tcPr>
            <w:tcW w:w="7987" w:type="dxa"/>
            <w:tcBorders>
              <w:top w:val="single" w:sz="4" w:space="0" w:color="auto"/>
              <w:left w:val="single" w:sz="4" w:space="0" w:color="auto"/>
              <w:bottom w:val="single" w:sz="4" w:space="0" w:color="auto"/>
              <w:right w:val="single" w:sz="4" w:space="0" w:color="auto"/>
            </w:tcBorders>
          </w:tcPr>
          <w:p w14:paraId="067CCC02" w14:textId="77777777" w:rsidR="008C7C61" w:rsidRDefault="008C7C61">
            <w:pPr>
              <w:jc w:val="both"/>
            </w:pPr>
          </w:p>
        </w:tc>
      </w:tr>
      <w:tr w:rsidR="008C7C61" w14:paraId="1EA8192C" w14:textId="77777777" w:rsidTr="008C7C61">
        <w:trPr>
          <w:trHeight w:val="268"/>
        </w:trPr>
        <w:tc>
          <w:tcPr>
            <w:tcW w:w="1980" w:type="dxa"/>
            <w:tcBorders>
              <w:top w:val="single" w:sz="4" w:space="0" w:color="auto"/>
              <w:left w:val="single" w:sz="4" w:space="0" w:color="auto"/>
              <w:bottom w:val="single" w:sz="4" w:space="0" w:color="auto"/>
              <w:right w:val="single" w:sz="4" w:space="0" w:color="auto"/>
            </w:tcBorders>
          </w:tcPr>
          <w:p w14:paraId="48C526D3" w14:textId="77777777" w:rsidR="008C7C61" w:rsidRDefault="008C7C61">
            <w:pPr>
              <w:jc w:val="both"/>
            </w:pPr>
          </w:p>
        </w:tc>
        <w:tc>
          <w:tcPr>
            <w:tcW w:w="7987" w:type="dxa"/>
            <w:tcBorders>
              <w:top w:val="single" w:sz="4" w:space="0" w:color="auto"/>
              <w:left w:val="single" w:sz="4" w:space="0" w:color="auto"/>
              <w:bottom w:val="single" w:sz="4" w:space="0" w:color="auto"/>
              <w:right w:val="single" w:sz="4" w:space="0" w:color="auto"/>
            </w:tcBorders>
          </w:tcPr>
          <w:p w14:paraId="4E6F4B49" w14:textId="77777777" w:rsidR="008C7C61" w:rsidRDefault="008C7C61">
            <w:pPr>
              <w:jc w:val="both"/>
            </w:pPr>
          </w:p>
        </w:tc>
      </w:tr>
    </w:tbl>
    <w:p w14:paraId="31DA64CF" w14:textId="77777777" w:rsidR="008C7C61" w:rsidRDefault="008C7C61" w:rsidP="008C7C61">
      <w:pPr>
        <w:jc w:val="both"/>
        <w:rPr>
          <w:rFonts w:ascii="Arial" w:hAnsi="Arial" w:cs="Arial"/>
          <w:szCs w:val="22"/>
          <w:lang w:bidi="he-IL"/>
        </w:rPr>
      </w:pPr>
    </w:p>
    <w:p w14:paraId="225A190A" w14:textId="77777777" w:rsidR="008C7C61" w:rsidRDefault="008C7C61" w:rsidP="008C7C61">
      <w:pPr>
        <w:jc w:val="both"/>
        <w:rPr>
          <w:b/>
          <w:bCs/>
        </w:rPr>
      </w:pPr>
    </w:p>
    <w:p w14:paraId="757F652E" w14:textId="77777777" w:rsidR="008C7C61" w:rsidRDefault="008C7C61" w:rsidP="008C7C61">
      <w:pPr>
        <w:jc w:val="both"/>
        <w:rPr>
          <w:b/>
          <w:bCs/>
        </w:rPr>
      </w:pPr>
      <w:r>
        <w:rPr>
          <w:b/>
          <w:bCs/>
        </w:rPr>
        <w:t>Part 5: Sign off.</w:t>
      </w:r>
    </w:p>
    <w:p w14:paraId="335979AB" w14:textId="77777777" w:rsidR="008C7C61" w:rsidRDefault="008C7C61" w:rsidP="008C7C61">
      <w:pPr>
        <w:jc w:val="both"/>
      </w:pPr>
      <w:r>
        <w:t>This Equality Analysis is part of your product development. To sign off the Equality Analysis, please use the same sign off process you are using for your product development.</w:t>
      </w:r>
    </w:p>
    <w:p w14:paraId="0A9D5497" w14:textId="77777777" w:rsidR="008C7C61" w:rsidRDefault="008C7C61" w:rsidP="008C7C61">
      <w:pPr>
        <w:jc w:val="both"/>
      </w:pPr>
    </w:p>
    <w:tbl>
      <w:tblPr>
        <w:tblStyle w:val="TableGrid"/>
        <w:tblW w:w="9958" w:type="dxa"/>
        <w:tblLook w:val="04A0" w:firstRow="1" w:lastRow="0" w:firstColumn="1" w:lastColumn="0" w:noHBand="0" w:noVBand="1"/>
      </w:tblPr>
      <w:tblGrid>
        <w:gridCol w:w="2234"/>
        <w:gridCol w:w="7724"/>
      </w:tblGrid>
      <w:tr w:rsidR="008C7C61" w14:paraId="7DC44F07" w14:textId="77777777" w:rsidTr="008C7C61">
        <w:trPr>
          <w:trHeight w:val="312"/>
        </w:trPr>
        <w:tc>
          <w:tcPr>
            <w:tcW w:w="2234" w:type="dxa"/>
            <w:tcBorders>
              <w:top w:val="single" w:sz="4" w:space="0" w:color="auto"/>
              <w:left w:val="single" w:sz="4" w:space="0" w:color="auto"/>
              <w:bottom w:val="single" w:sz="4" w:space="0" w:color="auto"/>
              <w:right w:val="single" w:sz="4" w:space="0" w:color="auto"/>
            </w:tcBorders>
            <w:hideMark/>
          </w:tcPr>
          <w:p w14:paraId="50C2D290" w14:textId="77777777" w:rsidR="008C7C61" w:rsidRDefault="008C7C61">
            <w:pPr>
              <w:jc w:val="both"/>
            </w:pPr>
            <w:r>
              <w:t>Sign off by:</w:t>
            </w:r>
          </w:p>
        </w:tc>
        <w:tc>
          <w:tcPr>
            <w:tcW w:w="7724" w:type="dxa"/>
            <w:tcBorders>
              <w:top w:val="single" w:sz="4" w:space="0" w:color="auto"/>
              <w:left w:val="single" w:sz="4" w:space="0" w:color="auto"/>
              <w:bottom w:val="single" w:sz="4" w:space="0" w:color="auto"/>
              <w:right w:val="single" w:sz="4" w:space="0" w:color="auto"/>
            </w:tcBorders>
            <w:hideMark/>
          </w:tcPr>
          <w:p w14:paraId="5D14B082" w14:textId="77777777" w:rsidR="008C7C61" w:rsidRDefault="008C7C61">
            <w:pPr>
              <w:jc w:val="both"/>
            </w:pPr>
            <w:r>
              <w:t xml:space="preserve">K. Prenter-Jones </w:t>
            </w:r>
          </w:p>
        </w:tc>
      </w:tr>
      <w:tr w:rsidR="008C7C61" w14:paraId="10A367D9" w14:textId="77777777" w:rsidTr="008C7C61">
        <w:trPr>
          <w:trHeight w:val="323"/>
        </w:trPr>
        <w:tc>
          <w:tcPr>
            <w:tcW w:w="2234" w:type="dxa"/>
            <w:tcBorders>
              <w:top w:val="single" w:sz="4" w:space="0" w:color="auto"/>
              <w:left w:val="single" w:sz="4" w:space="0" w:color="auto"/>
              <w:bottom w:val="single" w:sz="4" w:space="0" w:color="auto"/>
              <w:right w:val="single" w:sz="4" w:space="0" w:color="auto"/>
            </w:tcBorders>
            <w:hideMark/>
          </w:tcPr>
          <w:p w14:paraId="6F18BDA5" w14:textId="77777777" w:rsidR="008C7C61" w:rsidRDefault="008C7C61">
            <w:pPr>
              <w:jc w:val="both"/>
            </w:pPr>
            <w:r>
              <w:t>Job role:</w:t>
            </w:r>
          </w:p>
        </w:tc>
        <w:tc>
          <w:tcPr>
            <w:tcW w:w="7724" w:type="dxa"/>
            <w:tcBorders>
              <w:top w:val="single" w:sz="4" w:space="0" w:color="auto"/>
              <w:left w:val="single" w:sz="4" w:space="0" w:color="auto"/>
              <w:bottom w:val="single" w:sz="4" w:space="0" w:color="auto"/>
              <w:right w:val="single" w:sz="4" w:space="0" w:color="auto"/>
            </w:tcBorders>
            <w:hideMark/>
          </w:tcPr>
          <w:p w14:paraId="233057C2" w14:textId="77777777" w:rsidR="008C7C61" w:rsidRDefault="008C7C61">
            <w:pPr>
              <w:jc w:val="both"/>
            </w:pPr>
            <w:r>
              <w:t xml:space="preserve">Head of Admissions &amp; Equalities. </w:t>
            </w:r>
          </w:p>
        </w:tc>
      </w:tr>
      <w:tr w:rsidR="008C7C61" w14:paraId="55A59305" w14:textId="77777777" w:rsidTr="008C7C61">
        <w:trPr>
          <w:trHeight w:val="312"/>
        </w:trPr>
        <w:tc>
          <w:tcPr>
            <w:tcW w:w="2234" w:type="dxa"/>
            <w:tcBorders>
              <w:top w:val="single" w:sz="4" w:space="0" w:color="auto"/>
              <w:left w:val="single" w:sz="4" w:space="0" w:color="auto"/>
              <w:bottom w:val="single" w:sz="4" w:space="0" w:color="auto"/>
              <w:right w:val="single" w:sz="4" w:space="0" w:color="auto"/>
            </w:tcBorders>
            <w:hideMark/>
          </w:tcPr>
          <w:p w14:paraId="67D3B66A" w14:textId="77777777" w:rsidR="008C7C61" w:rsidRDefault="008C7C61">
            <w:pPr>
              <w:jc w:val="both"/>
            </w:pPr>
            <w:r>
              <w:t>Date</w:t>
            </w:r>
          </w:p>
        </w:tc>
        <w:tc>
          <w:tcPr>
            <w:tcW w:w="7724" w:type="dxa"/>
            <w:tcBorders>
              <w:top w:val="single" w:sz="4" w:space="0" w:color="auto"/>
              <w:left w:val="single" w:sz="4" w:space="0" w:color="auto"/>
              <w:bottom w:val="single" w:sz="4" w:space="0" w:color="auto"/>
              <w:right w:val="single" w:sz="4" w:space="0" w:color="auto"/>
            </w:tcBorders>
            <w:hideMark/>
          </w:tcPr>
          <w:p w14:paraId="4009DE65" w14:textId="0EA4D719" w:rsidR="008C7C61" w:rsidRDefault="00F66D2E">
            <w:pPr>
              <w:jc w:val="both"/>
            </w:pPr>
            <w:r>
              <w:t>27.11.2024</w:t>
            </w:r>
          </w:p>
        </w:tc>
      </w:tr>
    </w:tbl>
    <w:p w14:paraId="4C0607D9" w14:textId="77777777" w:rsidR="008C7C61" w:rsidRDefault="008C7C61" w:rsidP="008C7C61">
      <w:pPr>
        <w:rPr>
          <w:rFonts w:ascii="Arial" w:hAnsi="Arial" w:cs="Arial"/>
          <w:szCs w:val="22"/>
          <w:lang w:bidi="he-IL"/>
        </w:rPr>
      </w:pPr>
    </w:p>
    <w:p w14:paraId="1E67F24A" w14:textId="77777777" w:rsidR="008C7C61" w:rsidRDefault="008C7C61" w:rsidP="008C7C61"/>
    <w:p w14:paraId="14C6CE49" w14:textId="77777777" w:rsidR="008C7C61" w:rsidRDefault="008C7C61" w:rsidP="008C7C61"/>
    <w:p w14:paraId="29E49259" w14:textId="77777777" w:rsidR="008C7C61" w:rsidRDefault="008C7C61" w:rsidP="008C7C61">
      <w:pPr>
        <w:sectPr w:rsidR="008C7C61" w:rsidSect="008C7C61">
          <w:type w:val="continuous"/>
          <w:pgSz w:w="11906" w:h="16838"/>
          <w:pgMar w:top="1531" w:right="1247" w:bottom="1361" w:left="1134" w:header="737" w:footer="227" w:gutter="170"/>
          <w:cols w:space="720"/>
        </w:sectPr>
      </w:pPr>
    </w:p>
    <w:p w14:paraId="2C7FF42A" w14:textId="77777777" w:rsidR="008C7C61" w:rsidRDefault="008C7C61" w:rsidP="00F66D2E">
      <w:pPr>
        <w:rPr>
          <w:rFonts w:ascii="Arial" w:eastAsiaTheme="minorHAnsi" w:hAnsi="Arial" w:cs="Arial"/>
          <w:b/>
          <w:sz w:val="22"/>
          <w:szCs w:val="22"/>
          <w:u w:val="single"/>
        </w:rPr>
      </w:pPr>
    </w:p>
    <w:sectPr w:rsidR="008C7C61" w:rsidSect="00A858E5">
      <w:headerReference w:type="even" r:id="rId46"/>
      <w:headerReference w:type="default" r:id="rId47"/>
      <w:footerReference w:type="default" r:id="rId48"/>
      <w:headerReference w:type="first" r:id="rId49"/>
      <w:type w:val="continuous"/>
      <w:pgSz w:w="11900" w:h="16840"/>
      <w:pgMar w:top="1843" w:right="1554" w:bottom="1440" w:left="1418" w:header="709" w:footer="9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F2A23" w14:textId="77777777" w:rsidR="00346EBB" w:rsidRDefault="00346EBB" w:rsidP="00B317C8">
      <w:r>
        <w:separator/>
      </w:r>
    </w:p>
  </w:endnote>
  <w:endnote w:type="continuationSeparator" w:id="0">
    <w:p w14:paraId="61C50320" w14:textId="77777777" w:rsidR="00346EBB" w:rsidRDefault="00346EBB" w:rsidP="00B317C8">
      <w:r>
        <w:continuationSeparator/>
      </w:r>
    </w:p>
  </w:endnote>
  <w:endnote w:type="continuationNotice" w:id="1">
    <w:p w14:paraId="053098C8" w14:textId="77777777" w:rsidR="00346EBB" w:rsidRDefault="00346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Roman">
    <w:charset w:val="00"/>
    <w:family w:val="auto"/>
    <w:pitch w:val="variable"/>
    <w:sig w:usb0="E00002FF" w:usb1="5000205A" w:usb2="00000000" w:usb3="00000000" w:csb0="0000019F" w:csb1="00000000"/>
  </w:font>
  <w:font w:name="HelveticaNeueLT Pro 55 Roman">
    <w:charset w:val="00"/>
    <w:family w:val="auto"/>
    <w:pitch w:val="default"/>
  </w:font>
  <w:font w:name="HelveticaNeueLT Pro 45 Lt">
    <w:altName w:val="Trebuchet MS"/>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rade Gothic Next Heavy">
    <w:charset w:val="00"/>
    <w:family w:val="swiss"/>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CDC66" w14:textId="77777777" w:rsidR="004832B1" w:rsidRPr="00C11A55" w:rsidRDefault="004832B1" w:rsidP="00AF76A5">
    <w:pPr>
      <w:pStyle w:val="Footer"/>
      <w:framePr w:wrap="none" w:vAnchor="text" w:hAnchor="margin" w:xAlign="right" w:y="1"/>
      <w:ind w:left="142" w:right="-936"/>
      <w:rPr>
        <w:rStyle w:val="PageNumber"/>
      </w:rPr>
    </w:pPr>
    <w:r w:rsidRPr="00DF28B5">
      <w:rPr>
        <w:noProof/>
        <w:lang w:eastAsia="en-GB"/>
      </w:rPr>
      <w:drawing>
        <wp:anchor distT="0" distB="0" distL="114300" distR="114300" simplePos="0" relativeHeight="251658241" behindDoc="1" locked="0" layoutInCell="1" allowOverlap="1" wp14:anchorId="1281727F" wp14:editId="0B121A74">
          <wp:simplePos x="0" y="0"/>
          <wp:positionH relativeFrom="page">
            <wp:align>center</wp:align>
          </wp:positionH>
          <wp:positionV relativeFrom="page">
            <wp:align>bottom</wp:align>
          </wp:positionV>
          <wp:extent cx="7559040" cy="1041400"/>
          <wp:effectExtent l="0" t="0" r="3810" b="6350"/>
          <wp:wrapNone/>
          <wp:docPr id="8" name="Picture 8"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1B201B7C" w14:textId="77777777" w:rsidR="004832B1" w:rsidRPr="004327EC" w:rsidRDefault="004832B1" w:rsidP="00AF76A5">
    <w:pPr>
      <w:pStyle w:val="Footer"/>
      <w:framePr w:wrap="none" w:vAnchor="text" w:hAnchor="margin" w:xAlign="right"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39CB2323" w14:textId="77777777" w:rsidR="004832B1" w:rsidRDefault="004832B1" w:rsidP="00F45BB2">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64083214"/>
      <w:docPartObj>
        <w:docPartGallery w:val="Page Numbers (Bottom of Page)"/>
        <w:docPartUnique/>
      </w:docPartObj>
    </w:sdtPr>
    <w:sdtEndPr>
      <w:rPr>
        <w:rStyle w:val="PageNumber"/>
      </w:rPr>
    </w:sdtEndPr>
    <w:sdtContent>
      <w:p w14:paraId="16441024" w14:textId="77777777" w:rsidR="004832B1" w:rsidRDefault="004832B1" w:rsidP="00CE4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00E8">
          <w:rPr>
            <w:rStyle w:val="PageNumber"/>
            <w:noProof/>
          </w:rPr>
          <w:t>5</w:t>
        </w:r>
        <w:r>
          <w:rPr>
            <w:rStyle w:val="PageNumber"/>
          </w:rPr>
          <w:fldChar w:fldCharType="end"/>
        </w:r>
      </w:p>
    </w:sdtContent>
  </w:sdt>
  <w:p w14:paraId="4C2BF0A5" w14:textId="77777777" w:rsidR="004832B1" w:rsidRPr="004327EC" w:rsidRDefault="004832B1" w:rsidP="00303743">
    <w:pPr>
      <w:pStyle w:val="Footer"/>
      <w:tabs>
        <w:tab w:val="left" w:pos="0"/>
      </w:tabs>
      <w:ind w:left="-1418" w:right="360"/>
      <w:rPr>
        <w:rFonts w:ascii="HelveticaNeueLT Pro 45 Lt" w:hAnsi="HelveticaNeueLT Pro 45 Lt"/>
        <w:color w:val="FFFFFF"/>
        <w:sz w:val="20"/>
      </w:rPr>
    </w:pPr>
    <w:r w:rsidRPr="00DF28B5">
      <w:rPr>
        <w:noProof/>
        <w:lang w:eastAsia="en-GB"/>
      </w:rPr>
      <w:drawing>
        <wp:anchor distT="0" distB="0" distL="114300" distR="114300" simplePos="0" relativeHeight="251658242" behindDoc="0" locked="0" layoutInCell="1" allowOverlap="1" wp14:anchorId="508D7CFA" wp14:editId="5F005C6F">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842D6" w14:textId="2C38F766" w:rsidR="00B707D0" w:rsidRDefault="00B707D0">
    <w:pPr>
      <w:pStyle w:val="Footer"/>
      <w:pBdr>
        <w:top w:val="single" w:sz="4" w:space="8" w:color="5B9BD5" w:themeColor="accent1"/>
      </w:pBdr>
      <w:spacing w:before="360"/>
      <w:contextualSpacing/>
      <w:jc w:val="right"/>
      <w:rPr>
        <w:noProof/>
        <w:color w:val="404040" w:themeColor="text1" w:themeTint="BF"/>
      </w:rPr>
    </w:pPr>
    <w:r>
      <w:rPr>
        <w:noProof/>
        <w:lang w:eastAsia="en-GB"/>
      </w:rPr>
      <w:drawing>
        <wp:inline distT="0" distB="0" distL="0" distR="0" wp14:anchorId="2077D461" wp14:editId="301B5C4A">
          <wp:extent cx="716280" cy="680085"/>
          <wp:effectExtent l="0" t="0" r="7620" b="5715"/>
          <wp:docPr id="300" name="Picture 30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680085"/>
                  </a:xfrm>
                  <a:prstGeom prst="rect">
                    <a:avLst/>
                  </a:prstGeom>
                  <a:noFill/>
                  <a:ln>
                    <a:noFill/>
                  </a:ln>
                </pic:spPr>
              </pic:pic>
            </a:graphicData>
          </a:graphic>
        </wp:inline>
      </w:drawing>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A8EEDF5" w14:textId="5C35B55E" w:rsidR="004832B1" w:rsidRPr="004327EC" w:rsidRDefault="004832B1" w:rsidP="00B707D0">
    <w:pPr>
      <w:pStyle w:val="Footer"/>
      <w:rPr>
        <w:rFonts w:ascii="HelveticaNeueLT Pro 45 Lt" w:hAnsi="HelveticaNeueLT Pro 45 Lt"/>
        <w:color w:val="FFFFF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7B8B1" w14:textId="77777777" w:rsidR="00346EBB" w:rsidRDefault="00346EBB" w:rsidP="00B317C8">
      <w:r>
        <w:separator/>
      </w:r>
    </w:p>
  </w:footnote>
  <w:footnote w:type="continuationSeparator" w:id="0">
    <w:p w14:paraId="187556C5" w14:textId="77777777" w:rsidR="00346EBB" w:rsidRDefault="00346EBB" w:rsidP="00B317C8">
      <w:r>
        <w:continuationSeparator/>
      </w:r>
    </w:p>
  </w:footnote>
  <w:footnote w:type="continuationNotice" w:id="1">
    <w:p w14:paraId="403407BB" w14:textId="77777777" w:rsidR="00346EBB" w:rsidRDefault="00346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E558A" w14:textId="2385EFAC" w:rsidR="004832B1" w:rsidRPr="00C11A55" w:rsidRDefault="004832B1" w:rsidP="00303743">
    <w:pPr>
      <w:pStyle w:val="Header"/>
      <w:ind w:right="-957"/>
      <w:rPr>
        <w:rFonts w:ascii="Arial" w:hAnsi="Arial"/>
        <w:color w:val="808080"/>
        <w:sz w:val="20"/>
      </w:rPr>
    </w:pPr>
    <w:r w:rsidRPr="00C11A55">
      <w:rPr>
        <w:rFonts w:ascii="Arial" w:hAnsi="Arial"/>
        <w:color w:val="808080"/>
        <w:sz w:val="20"/>
      </w:rPr>
      <w:t>Strategic Commissioning Plan 2010-2013</w:t>
    </w:r>
  </w:p>
  <w:p w14:paraId="67E48BBD" w14:textId="77777777" w:rsidR="004832B1" w:rsidRPr="00382DC9" w:rsidRDefault="004832B1" w:rsidP="00303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49A85" w14:textId="64486011" w:rsidR="004832B1" w:rsidRPr="00C11A55" w:rsidRDefault="004832B1" w:rsidP="00303743">
    <w:pPr>
      <w:pStyle w:val="Header"/>
      <w:ind w:right="-709"/>
      <w:jc w:val="right"/>
      <w:rPr>
        <w:rFonts w:ascii="Arial" w:hAnsi="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9A77D" w14:textId="48A1B161" w:rsidR="000779B0" w:rsidRDefault="000779B0" w:rsidP="00303743">
    <w:pPr>
      <w:pStyle w:val="Header"/>
      <w:ind w:left="-142"/>
    </w:pPr>
    <w:bookmarkStart w:id="0" w:name="OLE_LINK1"/>
    <w:r>
      <w:rPr>
        <w:noProof/>
        <w:lang w:eastAsia="en-GB"/>
      </w:rPr>
      <w:drawing>
        <wp:anchor distT="0" distB="0" distL="114300" distR="114300" simplePos="0" relativeHeight="251658244" behindDoc="1" locked="0" layoutInCell="0" allowOverlap="1" wp14:anchorId="55C9D4E4" wp14:editId="189A8E2F">
          <wp:simplePos x="0" y="0"/>
          <wp:positionH relativeFrom="page">
            <wp:posOffset>723900</wp:posOffset>
          </wp:positionH>
          <wp:positionV relativeFrom="page">
            <wp:posOffset>542925</wp:posOffset>
          </wp:positionV>
          <wp:extent cx="1666875" cy="819150"/>
          <wp:effectExtent l="0" t="0" r="9525" b="0"/>
          <wp:wrapNone/>
          <wp:docPr id="10" name="Picture 10"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819150"/>
                  </a:xfrm>
                  <a:prstGeom prst="rect">
                    <a:avLst/>
                  </a:prstGeom>
                  <a:noFill/>
                </pic:spPr>
              </pic:pic>
            </a:graphicData>
          </a:graphic>
          <wp14:sizeRelH relativeFrom="page">
            <wp14:pctWidth>0</wp14:pctWidth>
          </wp14:sizeRelH>
          <wp14:sizeRelV relativeFrom="page">
            <wp14:pctHeight>0</wp14:pctHeight>
          </wp14:sizeRelV>
        </wp:anchor>
      </w:drawing>
    </w:r>
  </w:p>
  <w:p w14:paraId="167B68DD" w14:textId="265CBA89" w:rsidR="000779B0" w:rsidRDefault="0094606A" w:rsidP="0094606A">
    <w:pPr>
      <w:pStyle w:val="Header"/>
      <w:ind w:left="-142"/>
      <w:jc w:val="center"/>
    </w:pPr>
    <w:r>
      <w:rPr>
        <w:noProof/>
        <w:lang w:eastAsia="en-GB"/>
      </w:rPr>
      <w:drawing>
        <wp:anchor distT="0" distB="0" distL="114300" distR="114300" simplePos="0" relativeHeight="251658243" behindDoc="1" locked="0" layoutInCell="1" allowOverlap="1" wp14:anchorId="1CB4244A" wp14:editId="151EA67F">
          <wp:simplePos x="0" y="0"/>
          <wp:positionH relativeFrom="page">
            <wp:posOffset>5695950</wp:posOffset>
          </wp:positionH>
          <wp:positionV relativeFrom="page">
            <wp:posOffset>600075</wp:posOffset>
          </wp:positionV>
          <wp:extent cx="1442720" cy="885825"/>
          <wp:effectExtent l="0" t="0" r="5080" b="9525"/>
          <wp:wrapTight wrapText="bothSides">
            <wp:wrapPolygon edited="0">
              <wp:start x="0" y="0"/>
              <wp:lineTo x="0" y="21368"/>
              <wp:lineTo x="21391" y="21368"/>
              <wp:lineTo x="213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720" cy="885825"/>
                  </a:xfrm>
                  <a:prstGeom prst="rect">
                    <a:avLst/>
                  </a:prstGeom>
                  <a:noFill/>
                </pic:spPr>
              </pic:pic>
            </a:graphicData>
          </a:graphic>
          <wp14:sizeRelH relativeFrom="page">
            <wp14:pctWidth>0</wp14:pctWidth>
          </wp14:sizeRelH>
          <wp14:sizeRelV relativeFrom="page">
            <wp14:pctHeight>0</wp14:pctHeight>
          </wp14:sizeRelV>
        </wp:anchor>
      </w:drawing>
    </w:r>
  </w:p>
  <w:p w14:paraId="1772A2E8" w14:textId="777ED1E9" w:rsidR="000779B0" w:rsidRDefault="000779B0" w:rsidP="00303743">
    <w:pPr>
      <w:pStyle w:val="Header"/>
      <w:ind w:left="-142"/>
    </w:pPr>
  </w:p>
  <w:p w14:paraId="6F5FB4A3" w14:textId="77777777" w:rsidR="000779B0" w:rsidRDefault="000779B0" w:rsidP="00303743">
    <w:pPr>
      <w:pStyle w:val="Header"/>
      <w:ind w:left="-142"/>
    </w:pPr>
  </w:p>
  <w:p w14:paraId="45A1CD25" w14:textId="77777777" w:rsidR="000779B0" w:rsidRDefault="000779B0" w:rsidP="00303743">
    <w:pPr>
      <w:pStyle w:val="Header"/>
      <w:ind w:left="-142"/>
    </w:pPr>
  </w:p>
  <w:p w14:paraId="6B47EF10" w14:textId="1F289EE5" w:rsidR="000779B0" w:rsidRDefault="000779B0" w:rsidP="00303743">
    <w:pPr>
      <w:pStyle w:val="Header"/>
      <w:ind w:left="-142"/>
    </w:pPr>
  </w:p>
  <w:p w14:paraId="41AB24DC" w14:textId="3EDF11C9" w:rsidR="000779B0" w:rsidRDefault="00570969" w:rsidP="00303743">
    <w:pPr>
      <w:pStyle w:val="Header"/>
      <w:ind w:left="-142"/>
    </w:pPr>
    <w:r w:rsidRPr="00DF28B5">
      <w:rPr>
        <w:noProof/>
        <w:lang w:eastAsia="en-GB"/>
      </w:rPr>
      <w:drawing>
        <wp:anchor distT="0" distB="0" distL="114300" distR="114300" simplePos="0" relativeHeight="251658240" behindDoc="1" locked="0" layoutInCell="1" allowOverlap="1" wp14:anchorId="02A56D91" wp14:editId="5979B281">
          <wp:simplePos x="0" y="0"/>
          <wp:positionH relativeFrom="page">
            <wp:posOffset>207645</wp:posOffset>
          </wp:positionH>
          <wp:positionV relativeFrom="page">
            <wp:posOffset>1670050</wp:posOffset>
          </wp:positionV>
          <wp:extent cx="6931025" cy="82969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8296910"/>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5CA5A68E" w14:textId="20BE480E" w:rsidR="004832B1" w:rsidRDefault="004832B1" w:rsidP="00303743">
    <w:pPr>
      <w:pStyle w:val="Header"/>
      <w:ind w:left="-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72EF2" w14:textId="05181225" w:rsidR="00A33154" w:rsidRDefault="00A331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B9BAE" w14:textId="76598888" w:rsidR="004832B1" w:rsidRPr="00C11A55" w:rsidRDefault="004832B1" w:rsidP="00303743">
    <w:pPr>
      <w:pStyle w:val="Header"/>
      <w:ind w:right="-709"/>
      <w:jc w:val="right"/>
      <w:rPr>
        <w:rFonts w:ascii="Arial" w:hAnsi="Arial"/>
        <w:color w:val="808080"/>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6A7E" w14:textId="479A4A10" w:rsidR="00A33154" w:rsidRDefault="00A33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12F1"/>
    <w:multiLevelType w:val="hybridMultilevel"/>
    <w:tmpl w:val="9A040EAC"/>
    <w:lvl w:ilvl="0" w:tplc="0809000F">
      <w:start w:val="1"/>
      <w:numFmt w:val="decimal"/>
      <w:lvlText w:val="%1."/>
      <w:lvlJc w:val="left"/>
      <w:pPr>
        <w:ind w:left="14885" w:hanging="360"/>
      </w:pPr>
    </w:lvl>
    <w:lvl w:ilvl="1" w:tplc="08090019" w:tentative="1">
      <w:start w:val="1"/>
      <w:numFmt w:val="lowerLetter"/>
      <w:lvlText w:val="%2."/>
      <w:lvlJc w:val="left"/>
      <w:pPr>
        <w:ind w:left="15605" w:hanging="360"/>
      </w:pPr>
    </w:lvl>
    <w:lvl w:ilvl="2" w:tplc="0809001B" w:tentative="1">
      <w:start w:val="1"/>
      <w:numFmt w:val="lowerRoman"/>
      <w:lvlText w:val="%3."/>
      <w:lvlJc w:val="right"/>
      <w:pPr>
        <w:ind w:left="16325" w:hanging="180"/>
      </w:pPr>
    </w:lvl>
    <w:lvl w:ilvl="3" w:tplc="0809000F" w:tentative="1">
      <w:start w:val="1"/>
      <w:numFmt w:val="decimal"/>
      <w:lvlText w:val="%4."/>
      <w:lvlJc w:val="left"/>
      <w:pPr>
        <w:ind w:left="17045" w:hanging="360"/>
      </w:pPr>
    </w:lvl>
    <w:lvl w:ilvl="4" w:tplc="08090019" w:tentative="1">
      <w:start w:val="1"/>
      <w:numFmt w:val="lowerLetter"/>
      <w:lvlText w:val="%5."/>
      <w:lvlJc w:val="left"/>
      <w:pPr>
        <w:ind w:left="17765" w:hanging="360"/>
      </w:pPr>
    </w:lvl>
    <w:lvl w:ilvl="5" w:tplc="0809001B" w:tentative="1">
      <w:start w:val="1"/>
      <w:numFmt w:val="lowerRoman"/>
      <w:lvlText w:val="%6."/>
      <w:lvlJc w:val="right"/>
      <w:pPr>
        <w:ind w:left="18485" w:hanging="180"/>
      </w:pPr>
    </w:lvl>
    <w:lvl w:ilvl="6" w:tplc="0809000F" w:tentative="1">
      <w:start w:val="1"/>
      <w:numFmt w:val="decimal"/>
      <w:lvlText w:val="%7."/>
      <w:lvlJc w:val="left"/>
      <w:pPr>
        <w:ind w:left="19205" w:hanging="360"/>
      </w:pPr>
    </w:lvl>
    <w:lvl w:ilvl="7" w:tplc="08090019" w:tentative="1">
      <w:start w:val="1"/>
      <w:numFmt w:val="lowerLetter"/>
      <w:lvlText w:val="%8."/>
      <w:lvlJc w:val="left"/>
      <w:pPr>
        <w:ind w:left="19925" w:hanging="360"/>
      </w:pPr>
    </w:lvl>
    <w:lvl w:ilvl="8" w:tplc="0809001B" w:tentative="1">
      <w:start w:val="1"/>
      <w:numFmt w:val="lowerRoman"/>
      <w:lvlText w:val="%9."/>
      <w:lvlJc w:val="right"/>
      <w:pPr>
        <w:ind w:left="20645" w:hanging="180"/>
      </w:pPr>
    </w:lvl>
  </w:abstractNum>
  <w:abstractNum w:abstractNumId="1" w15:restartNumberingAfterBreak="0">
    <w:nsid w:val="06DA1985"/>
    <w:multiLevelType w:val="hybridMultilevel"/>
    <w:tmpl w:val="8BC2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91167"/>
    <w:multiLevelType w:val="multilevel"/>
    <w:tmpl w:val="9E96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503DD"/>
    <w:multiLevelType w:val="hybridMultilevel"/>
    <w:tmpl w:val="BC860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2279ED"/>
    <w:multiLevelType w:val="hybridMultilevel"/>
    <w:tmpl w:val="1AA6C9B6"/>
    <w:lvl w:ilvl="0" w:tplc="08090001">
      <w:start w:val="1"/>
      <w:numFmt w:val="bullet"/>
      <w:lvlText w:val=""/>
      <w:lvlJc w:val="left"/>
      <w:pPr>
        <w:ind w:left="3240" w:hanging="360"/>
      </w:pPr>
      <w:rPr>
        <w:rFonts w:ascii="Symbol" w:hAnsi="Symbol" w:hint="default"/>
        <w:color w:val="80808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1406646E"/>
    <w:multiLevelType w:val="hybridMultilevel"/>
    <w:tmpl w:val="3DB488C8"/>
    <w:lvl w:ilvl="0" w:tplc="08090001">
      <w:start w:val="1"/>
      <w:numFmt w:val="bullet"/>
      <w:lvlText w:val=""/>
      <w:lvlJc w:val="left"/>
      <w:pPr>
        <w:ind w:left="3240" w:hanging="360"/>
      </w:pPr>
      <w:rPr>
        <w:rFonts w:ascii="Symbol" w:hAnsi="Symbol" w:hint="default"/>
        <w:color w:val="80808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16DC2CC5"/>
    <w:multiLevelType w:val="hybridMultilevel"/>
    <w:tmpl w:val="68666C14"/>
    <w:lvl w:ilvl="0" w:tplc="08090001">
      <w:start w:val="1"/>
      <w:numFmt w:val="bullet"/>
      <w:lvlText w:val=""/>
      <w:lvlJc w:val="left"/>
      <w:pPr>
        <w:ind w:left="3240" w:hanging="360"/>
      </w:pPr>
      <w:rPr>
        <w:rFonts w:ascii="Symbol" w:hAnsi="Symbol" w:hint="default"/>
        <w:color w:val="80808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184F454D"/>
    <w:multiLevelType w:val="hybridMultilevel"/>
    <w:tmpl w:val="E7ECD720"/>
    <w:lvl w:ilvl="0" w:tplc="08090001">
      <w:start w:val="1"/>
      <w:numFmt w:val="bullet"/>
      <w:lvlText w:val=""/>
      <w:lvlJc w:val="left"/>
      <w:pPr>
        <w:ind w:left="3240" w:hanging="360"/>
      </w:pPr>
      <w:rPr>
        <w:rFonts w:ascii="Symbol" w:hAnsi="Symbol" w:hint="default"/>
        <w:color w:val="80808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15:restartNumberingAfterBreak="0">
    <w:nsid w:val="18716AA3"/>
    <w:multiLevelType w:val="hybridMultilevel"/>
    <w:tmpl w:val="9D9E56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E5632"/>
    <w:multiLevelType w:val="hybridMultilevel"/>
    <w:tmpl w:val="E3A25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3B1FDB"/>
    <w:multiLevelType w:val="hybridMultilevel"/>
    <w:tmpl w:val="4F329A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4D712FD"/>
    <w:multiLevelType w:val="hybridMultilevel"/>
    <w:tmpl w:val="656C58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B3173"/>
    <w:multiLevelType w:val="multilevel"/>
    <w:tmpl w:val="AED2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F3B9D"/>
    <w:multiLevelType w:val="hybridMultilevel"/>
    <w:tmpl w:val="D239DA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8FF79E2"/>
    <w:multiLevelType w:val="multilevel"/>
    <w:tmpl w:val="6F1C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75FBC"/>
    <w:multiLevelType w:val="hybridMultilevel"/>
    <w:tmpl w:val="A9FA5FFE"/>
    <w:lvl w:ilvl="0" w:tplc="5EE29542">
      <w:numFmt w:val="bullet"/>
      <w:lvlText w:val="-"/>
      <w:lvlJc w:val="left"/>
      <w:pPr>
        <w:ind w:left="720" w:hanging="360"/>
      </w:pPr>
      <w:rPr>
        <w:rFonts w:ascii="Arial" w:eastAsia="Calibri" w:hAnsi="Aria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8E5AD4"/>
    <w:multiLevelType w:val="hybridMultilevel"/>
    <w:tmpl w:val="658AE73A"/>
    <w:lvl w:ilvl="0" w:tplc="0809000B">
      <w:start w:val="1"/>
      <w:numFmt w:val="bullet"/>
      <w:lvlText w:val=""/>
      <w:lvlJc w:val="left"/>
      <w:pPr>
        <w:ind w:left="1808" w:hanging="360"/>
      </w:pPr>
      <w:rPr>
        <w:rFonts w:ascii="Wingdings" w:hAnsi="Wingdings" w:hint="default"/>
      </w:rPr>
    </w:lvl>
    <w:lvl w:ilvl="1" w:tplc="08090003" w:tentative="1">
      <w:start w:val="1"/>
      <w:numFmt w:val="bullet"/>
      <w:lvlText w:val="o"/>
      <w:lvlJc w:val="left"/>
      <w:pPr>
        <w:ind w:left="2528" w:hanging="360"/>
      </w:pPr>
      <w:rPr>
        <w:rFonts w:ascii="Courier New" w:hAnsi="Courier New" w:cs="Courier New" w:hint="default"/>
      </w:rPr>
    </w:lvl>
    <w:lvl w:ilvl="2" w:tplc="08090005" w:tentative="1">
      <w:start w:val="1"/>
      <w:numFmt w:val="bullet"/>
      <w:lvlText w:val=""/>
      <w:lvlJc w:val="left"/>
      <w:pPr>
        <w:ind w:left="3248" w:hanging="360"/>
      </w:pPr>
      <w:rPr>
        <w:rFonts w:ascii="Wingdings" w:hAnsi="Wingdings" w:hint="default"/>
      </w:rPr>
    </w:lvl>
    <w:lvl w:ilvl="3" w:tplc="08090001" w:tentative="1">
      <w:start w:val="1"/>
      <w:numFmt w:val="bullet"/>
      <w:lvlText w:val=""/>
      <w:lvlJc w:val="left"/>
      <w:pPr>
        <w:ind w:left="3968" w:hanging="360"/>
      </w:pPr>
      <w:rPr>
        <w:rFonts w:ascii="Symbol" w:hAnsi="Symbol" w:hint="default"/>
      </w:rPr>
    </w:lvl>
    <w:lvl w:ilvl="4" w:tplc="08090003" w:tentative="1">
      <w:start w:val="1"/>
      <w:numFmt w:val="bullet"/>
      <w:lvlText w:val="o"/>
      <w:lvlJc w:val="left"/>
      <w:pPr>
        <w:ind w:left="4688" w:hanging="360"/>
      </w:pPr>
      <w:rPr>
        <w:rFonts w:ascii="Courier New" w:hAnsi="Courier New" w:cs="Courier New" w:hint="default"/>
      </w:rPr>
    </w:lvl>
    <w:lvl w:ilvl="5" w:tplc="08090005" w:tentative="1">
      <w:start w:val="1"/>
      <w:numFmt w:val="bullet"/>
      <w:lvlText w:val=""/>
      <w:lvlJc w:val="left"/>
      <w:pPr>
        <w:ind w:left="5408" w:hanging="360"/>
      </w:pPr>
      <w:rPr>
        <w:rFonts w:ascii="Wingdings" w:hAnsi="Wingdings" w:hint="default"/>
      </w:rPr>
    </w:lvl>
    <w:lvl w:ilvl="6" w:tplc="08090001" w:tentative="1">
      <w:start w:val="1"/>
      <w:numFmt w:val="bullet"/>
      <w:lvlText w:val=""/>
      <w:lvlJc w:val="left"/>
      <w:pPr>
        <w:ind w:left="6128" w:hanging="360"/>
      </w:pPr>
      <w:rPr>
        <w:rFonts w:ascii="Symbol" w:hAnsi="Symbol" w:hint="default"/>
      </w:rPr>
    </w:lvl>
    <w:lvl w:ilvl="7" w:tplc="08090003" w:tentative="1">
      <w:start w:val="1"/>
      <w:numFmt w:val="bullet"/>
      <w:lvlText w:val="o"/>
      <w:lvlJc w:val="left"/>
      <w:pPr>
        <w:ind w:left="6848" w:hanging="360"/>
      </w:pPr>
      <w:rPr>
        <w:rFonts w:ascii="Courier New" w:hAnsi="Courier New" w:cs="Courier New" w:hint="default"/>
      </w:rPr>
    </w:lvl>
    <w:lvl w:ilvl="8" w:tplc="08090005" w:tentative="1">
      <w:start w:val="1"/>
      <w:numFmt w:val="bullet"/>
      <w:lvlText w:val=""/>
      <w:lvlJc w:val="left"/>
      <w:pPr>
        <w:ind w:left="7568" w:hanging="360"/>
      </w:pPr>
      <w:rPr>
        <w:rFonts w:ascii="Wingdings" w:hAnsi="Wingdings" w:hint="default"/>
      </w:rPr>
    </w:lvl>
  </w:abstractNum>
  <w:abstractNum w:abstractNumId="17" w15:restartNumberingAfterBreak="0">
    <w:nsid w:val="32202D0E"/>
    <w:multiLevelType w:val="hybridMultilevel"/>
    <w:tmpl w:val="3A1E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E52272"/>
    <w:multiLevelType w:val="hybridMultilevel"/>
    <w:tmpl w:val="4536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E46F5"/>
    <w:multiLevelType w:val="hybridMultilevel"/>
    <w:tmpl w:val="F39A11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76E382B"/>
    <w:multiLevelType w:val="hybridMultilevel"/>
    <w:tmpl w:val="175207E2"/>
    <w:lvl w:ilvl="0" w:tplc="B77A4AB8">
      <w:start w:val="1"/>
      <w:numFmt w:val="bullet"/>
      <w:lvlText w:val=""/>
      <w:lvlJc w:val="left"/>
      <w:pPr>
        <w:ind w:left="720" w:hanging="360"/>
      </w:pPr>
      <w:rPr>
        <w:rFonts w:ascii="Symbol" w:hAnsi="Symbol" w:hint="default"/>
      </w:rPr>
    </w:lvl>
    <w:lvl w:ilvl="1" w:tplc="E3D4DBAA">
      <w:start w:val="1"/>
      <w:numFmt w:val="bullet"/>
      <w:lvlText w:val="o"/>
      <w:lvlJc w:val="left"/>
      <w:pPr>
        <w:ind w:left="1440" w:hanging="360"/>
      </w:pPr>
      <w:rPr>
        <w:rFonts w:ascii="Courier New" w:hAnsi="Courier New" w:cs="Times New Roman" w:hint="default"/>
      </w:rPr>
    </w:lvl>
    <w:lvl w:ilvl="2" w:tplc="BCCA1A9C">
      <w:start w:val="1"/>
      <w:numFmt w:val="bullet"/>
      <w:lvlText w:val=""/>
      <w:lvlJc w:val="left"/>
      <w:pPr>
        <w:ind w:left="2160" w:hanging="360"/>
      </w:pPr>
      <w:rPr>
        <w:rFonts w:ascii="Wingdings" w:hAnsi="Wingdings" w:hint="default"/>
      </w:rPr>
    </w:lvl>
    <w:lvl w:ilvl="3" w:tplc="295AD462">
      <w:start w:val="1"/>
      <w:numFmt w:val="bullet"/>
      <w:lvlText w:val=""/>
      <w:lvlJc w:val="left"/>
      <w:pPr>
        <w:ind w:left="2880" w:hanging="360"/>
      </w:pPr>
      <w:rPr>
        <w:rFonts w:ascii="Symbol" w:hAnsi="Symbol" w:hint="default"/>
      </w:rPr>
    </w:lvl>
    <w:lvl w:ilvl="4" w:tplc="3474CFAC">
      <w:start w:val="1"/>
      <w:numFmt w:val="bullet"/>
      <w:lvlText w:val="o"/>
      <w:lvlJc w:val="left"/>
      <w:pPr>
        <w:ind w:left="3600" w:hanging="360"/>
      </w:pPr>
      <w:rPr>
        <w:rFonts w:ascii="Courier New" w:hAnsi="Courier New" w:cs="Times New Roman" w:hint="default"/>
      </w:rPr>
    </w:lvl>
    <w:lvl w:ilvl="5" w:tplc="92601504">
      <w:start w:val="1"/>
      <w:numFmt w:val="bullet"/>
      <w:lvlText w:val=""/>
      <w:lvlJc w:val="left"/>
      <w:pPr>
        <w:ind w:left="4320" w:hanging="360"/>
      </w:pPr>
      <w:rPr>
        <w:rFonts w:ascii="Wingdings" w:hAnsi="Wingdings" w:hint="default"/>
      </w:rPr>
    </w:lvl>
    <w:lvl w:ilvl="6" w:tplc="93F82436">
      <w:start w:val="1"/>
      <w:numFmt w:val="bullet"/>
      <w:lvlText w:val=""/>
      <w:lvlJc w:val="left"/>
      <w:pPr>
        <w:ind w:left="5040" w:hanging="360"/>
      </w:pPr>
      <w:rPr>
        <w:rFonts w:ascii="Symbol" w:hAnsi="Symbol" w:hint="default"/>
      </w:rPr>
    </w:lvl>
    <w:lvl w:ilvl="7" w:tplc="AB427340">
      <w:start w:val="1"/>
      <w:numFmt w:val="bullet"/>
      <w:lvlText w:val="o"/>
      <w:lvlJc w:val="left"/>
      <w:pPr>
        <w:ind w:left="5760" w:hanging="360"/>
      </w:pPr>
      <w:rPr>
        <w:rFonts w:ascii="Courier New" w:hAnsi="Courier New" w:cs="Times New Roman" w:hint="default"/>
      </w:rPr>
    </w:lvl>
    <w:lvl w:ilvl="8" w:tplc="C5166038">
      <w:start w:val="1"/>
      <w:numFmt w:val="bullet"/>
      <w:lvlText w:val=""/>
      <w:lvlJc w:val="left"/>
      <w:pPr>
        <w:ind w:left="6480" w:hanging="360"/>
      </w:pPr>
      <w:rPr>
        <w:rFonts w:ascii="Wingdings" w:hAnsi="Wingdings" w:hint="default"/>
      </w:rPr>
    </w:lvl>
  </w:abstractNum>
  <w:abstractNum w:abstractNumId="21" w15:restartNumberingAfterBreak="0">
    <w:nsid w:val="39F6629A"/>
    <w:multiLevelType w:val="hybridMultilevel"/>
    <w:tmpl w:val="1174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870CB4"/>
    <w:multiLevelType w:val="hybridMultilevel"/>
    <w:tmpl w:val="ED6E38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B8E78BB"/>
    <w:multiLevelType w:val="hybridMultilevel"/>
    <w:tmpl w:val="D84EB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650C0"/>
    <w:multiLevelType w:val="hybridMultilevel"/>
    <w:tmpl w:val="635A0282"/>
    <w:lvl w:ilvl="0" w:tplc="8D440CF0">
      <w:start w:val="1"/>
      <w:numFmt w:val="bullet"/>
      <w:lvlText w:val=""/>
      <w:lvlJc w:val="left"/>
      <w:pPr>
        <w:ind w:left="3240" w:hanging="360"/>
      </w:pPr>
      <w:rPr>
        <w:rFonts w:ascii="Symbol" w:hAnsi="Symbol" w:hint="default"/>
        <w:color w:val="A6A6A6" w:themeColor="background1" w:themeShade="A6"/>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5" w15:restartNumberingAfterBreak="0">
    <w:nsid w:val="3CF12DF5"/>
    <w:multiLevelType w:val="hybridMultilevel"/>
    <w:tmpl w:val="9C0C1BF2"/>
    <w:lvl w:ilvl="0" w:tplc="08090001">
      <w:start w:val="1"/>
      <w:numFmt w:val="bullet"/>
      <w:lvlText w:val=""/>
      <w:lvlJc w:val="left"/>
      <w:pPr>
        <w:ind w:left="-1" w:hanging="708"/>
      </w:pPr>
      <w:rPr>
        <w:rFonts w:ascii="Symbol" w:hAnsi="Symbol" w:hint="default"/>
      </w:rPr>
    </w:lvl>
    <w:lvl w:ilvl="1" w:tplc="08090003">
      <w:start w:val="1"/>
      <w:numFmt w:val="bullet"/>
      <w:lvlText w:val="o"/>
      <w:lvlJc w:val="left"/>
      <w:pPr>
        <w:ind w:left="371" w:hanging="360"/>
      </w:pPr>
      <w:rPr>
        <w:rFonts w:ascii="Courier New" w:hAnsi="Courier New" w:cs="Times New Roman" w:hint="default"/>
      </w:rPr>
    </w:lvl>
    <w:lvl w:ilvl="2" w:tplc="08090005">
      <w:start w:val="1"/>
      <w:numFmt w:val="bullet"/>
      <w:lvlText w:val=""/>
      <w:lvlJc w:val="left"/>
      <w:pPr>
        <w:ind w:left="1091" w:hanging="360"/>
      </w:pPr>
      <w:rPr>
        <w:rFonts w:ascii="Wingdings" w:hAnsi="Wingdings" w:hint="default"/>
      </w:rPr>
    </w:lvl>
    <w:lvl w:ilvl="3" w:tplc="08090001">
      <w:start w:val="1"/>
      <w:numFmt w:val="bullet"/>
      <w:lvlText w:val=""/>
      <w:lvlJc w:val="left"/>
      <w:pPr>
        <w:ind w:left="1811" w:hanging="360"/>
      </w:pPr>
      <w:rPr>
        <w:rFonts w:ascii="Symbol" w:hAnsi="Symbol" w:hint="default"/>
      </w:rPr>
    </w:lvl>
    <w:lvl w:ilvl="4" w:tplc="08090003">
      <w:start w:val="1"/>
      <w:numFmt w:val="bullet"/>
      <w:lvlText w:val="o"/>
      <w:lvlJc w:val="left"/>
      <w:pPr>
        <w:ind w:left="2531" w:hanging="360"/>
      </w:pPr>
      <w:rPr>
        <w:rFonts w:ascii="Courier New" w:hAnsi="Courier New" w:cs="Times New Roman" w:hint="default"/>
      </w:rPr>
    </w:lvl>
    <w:lvl w:ilvl="5" w:tplc="08090005">
      <w:start w:val="1"/>
      <w:numFmt w:val="bullet"/>
      <w:lvlText w:val=""/>
      <w:lvlJc w:val="left"/>
      <w:pPr>
        <w:ind w:left="3251" w:hanging="360"/>
      </w:pPr>
      <w:rPr>
        <w:rFonts w:ascii="Wingdings" w:hAnsi="Wingdings" w:hint="default"/>
      </w:rPr>
    </w:lvl>
    <w:lvl w:ilvl="6" w:tplc="08090001">
      <w:start w:val="1"/>
      <w:numFmt w:val="bullet"/>
      <w:lvlText w:val=""/>
      <w:lvlJc w:val="left"/>
      <w:pPr>
        <w:ind w:left="3971" w:hanging="360"/>
      </w:pPr>
      <w:rPr>
        <w:rFonts w:ascii="Symbol" w:hAnsi="Symbol" w:hint="default"/>
      </w:rPr>
    </w:lvl>
    <w:lvl w:ilvl="7" w:tplc="08090003">
      <w:start w:val="1"/>
      <w:numFmt w:val="bullet"/>
      <w:lvlText w:val="o"/>
      <w:lvlJc w:val="left"/>
      <w:pPr>
        <w:ind w:left="4691" w:hanging="360"/>
      </w:pPr>
      <w:rPr>
        <w:rFonts w:ascii="Courier New" w:hAnsi="Courier New" w:cs="Times New Roman" w:hint="default"/>
      </w:rPr>
    </w:lvl>
    <w:lvl w:ilvl="8" w:tplc="08090005">
      <w:start w:val="1"/>
      <w:numFmt w:val="bullet"/>
      <w:lvlText w:val=""/>
      <w:lvlJc w:val="left"/>
      <w:pPr>
        <w:ind w:left="5411" w:hanging="360"/>
      </w:pPr>
      <w:rPr>
        <w:rFonts w:ascii="Wingdings" w:hAnsi="Wingdings" w:hint="default"/>
      </w:rPr>
    </w:lvl>
  </w:abstractNum>
  <w:abstractNum w:abstractNumId="26" w15:restartNumberingAfterBreak="0">
    <w:nsid w:val="48BC1B9D"/>
    <w:multiLevelType w:val="hybridMultilevel"/>
    <w:tmpl w:val="3C5860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21AAF"/>
    <w:multiLevelType w:val="hybridMultilevel"/>
    <w:tmpl w:val="A3161D3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25E0A"/>
    <w:multiLevelType w:val="hybridMultilevel"/>
    <w:tmpl w:val="FF12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BD3A99"/>
    <w:multiLevelType w:val="hybridMultilevel"/>
    <w:tmpl w:val="05B2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C77E9F"/>
    <w:multiLevelType w:val="hybridMultilevel"/>
    <w:tmpl w:val="F9B43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A3340B"/>
    <w:multiLevelType w:val="hybridMultilevel"/>
    <w:tmpl w:val="70B42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2525296"/>
    <w:multiLevelType w:val="hybridMultilevel"/>
    <w:tmpl w:val="FF40D40C"/>
    <w:lvl w:ilvl="0" w:tplc="641272D4">
      <w:start w:val="1"/>
      <w:numFmt w:val="bullet"/>
      <w:lvlText w:val=""/>
      <w:lvlJc w:val="left"/>
      <w:pPr>
        <w:ind w:left="3240" w:hanging="360"/>
      </w:pPr>
      <w:rPr>
        <w:rFonts w:ascii="Symbol" w:hAnsi="Symbol" w:hint="default"/>
        <w:color w:val="A6A6A6" w:themeColor="background1" w:themeShade="A6"/>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3" w15:restartNumberingAfterBreak="0">
    <w:nsid w:val="545A52A0"/>
    <w:multiLevelType w:val="hybridMultilevel"/>
    <w:tmpl w:val="0AEA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085804"/>
    <w:multiLevelType w:val="hybridMultilevel"/>
    <w:tmpl w:val="0EDC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FA45FA"/>
    <w:multiLevelType w:val="hybridMultilevel"/>
    <w:tmpl w:val="F0267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9682D37"/>
    <w:multiLevelType w:val="hybridMultilevel"/>
    <w:tmpl w:val="B7C6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6D5EB6"/>
    <w:multiLevelType w:val="hybridMultilevel"/>
    <w:tmpl w:val="ADCABCA0"/>
    <w:lvl w:ilvl="0" w:tplc="15B8D014">
      <w:start w:val="1"/>
      <w:numFmt w:val="bullet"/>
      <w:pStyle w:val="HMBullet"/>
      <w:lvlText w:val=""/>
      <w:lvlJc w:val="left"/>
      <w:pPr>
        <w:tabs>
          <w:tab w:val="num" w:pos="3316"/>
        </w:tabs>
        <w:ind w:left="3316" w:hanging="436"/>
      </w:pPr>
      <w:rPr>
        <w:rFonts w:ascii="Symbol" w:hAnsi="Symbol" w:hint="default"/>
        <w:color w:val="808080"/>
      </w:rPr>
    </w:lvl>
    <w:lvl w:ilvl="1" w:tplc="08090001">
      <w:start w:val="1"/>
      <w:numFmt w:val="bullet"/>
      <w:lvlText w:val=""/>
      <w:lvlJc w:val="left"/>
      <w:pPr>
        <w:tabs>
          <w:tab w:val="num" w:pos="4036"/>
        </w:tabs>
        <w:ind w:left="4036" w:hanging="360"/>
      </w:pPr>
      <w:rPr>
        <w:rFonts w:ascii="Symbol" w:hAnsi="Symbol" w:hint="default"/>
        <w:color w:val="808080"/>
      </w:rPr>
    </w:lvl>
    <w:lvl w:ilvl="2" w:tplc="CB003440">
      <w:start w:val="1"/>
      <w:numFmt w:val="bullet"/>
      <w:lvlText w:val=""/>
      <w:lvlJc w:val="left"/>
      <w:pPr>
        <w:tabs>
          <w:tab w:val="num" w:pos="4754"/>
        </w:tabs>
        <w:ind w:left="4754" w:hanging="360"/>
      </w:pPr>
      <w:rPr>
        <w:rFonts w:ascii="Wingdings" w:hAnsi="Wingdings" w:hint="default"/>
        <w:color w:val="808080"/>
      </w:rPr>
    </w:lvl>
    <w:lvl w:ilvl="3" w:tplc="00010409">
      <w:start w:val="1"/>
      <w:numFmt w:val="bullet"/>
      <w:lvlText w:val=""/>
      <w:lvlJc w:val="left"/>
      <w:pPr>
        <w:tabs>
          <w:tab w:val="num" w:pos="5476"/>
        </w:tabs>
        <w:ind w:left="5476" w:hanging="360"/>
      </w:pPr>
      <w:rPr>
        <w:rFonts w:ascii="Symbol" w:hAnsi="Symbol" w:hint="default"/>
      </w:rPr>
    </w:lvl>
    <w:lvl w:ilvl="4" w:tplc="00030409">
      <w:start w:val="1"/>
      <w:numFmt w:val="bullet"/>
      <w:lvlText w:val="o"/>
      <w:lvlJc w:val="left"/>
      <w:pPr>
        <w:tabs>
          <w:tab w:val="num" w:pos="6196"/>
        </w:tabs>
        <w:ind w:left="6196" w:hanging="360"/>
      </w:pPr>
      <w:rPr>
        <w:rFonts w:ascii="Courier New" w:hAnsi="Courier New" w:hint="default"/>
      </w:rPr>
    </w:lvl>
    <w:lvl w:ilvl="5" w:tplc="00050409">
      <w:start w:val="1"/>
      <w:numFmt w:val="bullet"/>
      <w:lvlText w:val=""/>
      <w:lvlJc w:val="left"/>
      <w:pPr>
        <w:tabs>
          <w:tab w:val="num" w:pos="6916"/>
        </w:tabs>
        <w:ind w:left="6916" w:hanging="360"/>
      </w:pPr>
      <w:rPr>
        <w:rFonts w:ascii="Wingdings" w:hAnsi="Wingdings" w:hint="default"/>
      </w:rPr>
    </w:lvl>
    <w:lvl w:ilvl="6" w:tplc="00010409">
      <w:start w:val="1"/>
      <w:numFmt w:val="bullet"/>
      <w:lvlText w:val=""/>
      <w:lvlJc w:val="left"/>
      <w:pPr>
        <w:tabs>
          <w:tab w:val="num" w:pos="7636"/>
        </w:tabs>
        <w:ind w:left="7636" w:hanging="360"/>
      </w:pPr>
      <w:rPr>
        <w:rFonts w:ascii="Symbol" w:hAnsi="Symbol" w:hint="default"/>
      </w:rPr>
    </w:lvl>
    <w:lvl w:ilvl="7" w:tplc="00030409">
      <w:start w:val="1"/>
      <w:numFmt w:val="bullet"/>
      <w:lvlText w:val="o"/>
      <w:lvlJc w:val="left"/>
      <w:pPr>
        <w:tabs>
          <w:tab w:val="num" w:pos="8356"/>
        </w:tabs>
        <w:ind w:left="8356" w:hanging="360"/>
      </w:pPr>
      <w:rPr>
        <w:rFonts w:ascii="Courier New" w:hAnsi="Courier New" w:hint="default"/>
      </w:rPr>
    </w:lvl>
    <w:lvl w:ilvl="8" w:tplc="00050409">
      <w:start w:val="1"/>
      <w:numFmt w:val="bullet"/>
      <w:lvlText w:val=""/>
      <w:lvlJc w:val="left"/>
      <w:pPr>
        <w:tabs>
          <w:tab w:val="num" w:pos="9076"/>
        </w:tabs>
        <w:ind w:left="9076" w:hanging="360"/>
      </w:pPr>
      <w:rPr>
        <w:rFonts w:ascii="Wingdings" w:hAnsi="Wingdings" w:hint="default"/>
      </w:rPr>
    </w:lvl>
  </w:abstractNum>
  <w:abstractNum w:abstractNumId="38" w15:restartNumberingAfterBreak="0">
    <w:nsid w:val="5B673945"/>
    <w:multiLevelType w:val="hybridMultilevel"/>
    <w:tmpl w:val="57B8AE4A"/>
    <w:lvl w:ilvl="0" w:tplc="4BFC7CC6">
      <w:start w:val="1"/>
      <w:numFmt w:val="decimal"/>
      <w:pStyle w:val="HMNumbered"/>
      <w:lvlText w:val="%1)"/>
      <w:lvlJc w:val="left"/>
      <w:pPr>
        <w:tabs>
          <w:tab w:val="num" w:pos="720"/>
        </w:tabs>
        <w:ind w:left="720" w:hanging="436"/>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9" w15:restartNumberingAfterBreak="0">
    <w:nsid w:val="5B9075E1"/>
    <w:multiLevelType w:val="hybridMultilevel"/>
    <w:tmpl w:val="F92A6DCE"/>
    <w:lvl w:ilvl="0" w:tplc="02DE44E0">
      <w:start w:val="1"/>
      <w:numFmt w:val="bullet"/>
      <w:lvlText w:val="•"/>
      <w:lvlJc w:val="left"/>
      <w:pPr>
        <w:tabs>
          <w:tab w:val="num" w:pos="720"/>
        </w:tabs>
        <w:ind w:left="720" w:hanging="360"/>
      </w:pPr>
      <w:rPr>
        <w:rFonts w:ascii="Times New Roman" w:hAnsi="Times New Roman" w:hint="default"/>
      </w:rPr>
    </w:lvl>
    <w:lvl w:ilvl="1" w:tplc="B18E2FB8" w:tentative="1">
      <w:start w:val="1"/>
      <w:numFmt w:val="bullet"/>
      <w:lvlText w:val="•"/>
      <w:lvlJc w:val="left"/>
      <w:pPr>
        <w:tabs>
          <w:tab w:val="num" w:pos="1440"/>
        </w:tabs>
        <w:ind w:left="1440" w:hanging="360"/>
      </w:pPr>
      <w:rPr>
        <w:rFonts w:ascii="Times New Roman" w:hAnsi="Times New Roman" w:hint="default"/>
      </w:rPr>
    </w:lvl>
    <w:lvl w:ilvl="2" w:tplc="05CA75B6" w:tentative="1">
      <w:start w:val="1"/>
      <w:numFmt w:val="bullet"/>
      <w:lvlText w:val="•"/>
      <w:lvlJc w:val="left"/>
      <w:pPr>
        <w:tabs>
          <w:tab w:val="num" w:pos="2160"/>
        </w:tabs>
        <w:ind w:left="2160" w:hanging="360"/>
      </w:pPr>
      <w:rPr>
        <w:rFonts w:ascii="Times New Roman" w:hAnsi="Times New Roman" w:hint="default"/>
      </w:rPr>
    </w:lvl>
    <w:lvl w:ilvl="3" w:tplc="53DECEBA" w:tentative="1">
      <w:start w:val="1"/>
      <w:numFmt w:val="bullet"/>
      <w:lvlText w:val="•"/>
      <w:lvlJc w:val="left"/>
      <w:pPr>
        <w:tabs>
          <w:tab w:val="num" w:pos="2880"/>
        </w:tabs>
        <w:ind w:left="2880" w:hanging="360"/>
      </w:pPr>
      <w:rPr>
        <w:rFonts w:ascii="Times New Roman" w:hAnsi="Times New Roman" w:hint="default"/>
      </w:rPr>
    </w:lvl>
    <w:lvl w:ilvl="4" w:tplc="4F8AF23A" w:tentative="1">
      <w:start w:val="1"/>
      <w:numFmt w:val="bullet"/>
      <w:lvlText w:val="•"/>
      <w:lvlJc w:val="left"/>
      <w:pPr>
        <w:tabs>
          <w:tab w:val="num" w:pos="3600"/>
        </w:tabs>
        <w:ind w:left="3600" w:hanging="360"/>
      </w:pPr>
      <w:rPr>
        <w:rFonts w:ascii="Times New Roman" w:hAnsi="Times New Roman" w:hint="default"/>
      </w:rPr>
    </w:lvl>
    <w:lvl w:ilvl="5" w:tplc="511C30BE" w:tentative="1">
      <w:start w:val="1"/>
      <w:numFmt w:val="bullet"/>
      <w:lvlText w:val="•"/>
      <w:lvlJc w:val="left"/>
      <w:pPr>
        <w:tabs>
          <w:tab w:val="num" w:pos="4320"/>
        </w:tabs>
        <w:ind w:left="4320" w:hanging="360"/>
      </w:pPr>
      <w:rPr>
        <w:rFonts w:ascii="Times New Roman" w:hAnsi="Times New Roman" w:hint="default"/>
      </w:rPr>
    </w:lvl>
    <w:lvl w:ilvl="6" w:tplc="64A45E92" w:tentative="1">
      <w:start w:val="1"/>
      <w:numFmt w:val="bullet"/>
      <w:lvlText w:val="•"/>
      <w:lvlJc w:val="left"/>
      <w:pPr>
        <w:tabs>
          <w:tab w:val="num" w:pos="5040"/>
        </w:tabs>
        <w:ind w:left="5040" w:hanging="360"/>
      </w:pPr>
      <w:rPr>
        <w:rFonts w:ascii="Times New Roman" w:hAnsi="Times New Roman" w:hint="default"/>
      </w:rPr>
    </w:lvl>
    <w:lvl w:ilvl="7" w:tplc="6CD6CAA2" w:tentative="1">
      <w:start w:val="1"/>
      <w:numFmt w:val="bullet"/>
      <w:lvlText w:val="•"/>
      <w:lvlJc w:val="left"/>
      <w:pPr>
        <w:tabs>
          <w:tab w:val="num" w:pos="5760"/>
        </w:tabs>
        <w:ind w:left="5760" w:hanging="360"/>
      </w:pPr>
      <w:rPr>
        <w:rFonts w:ascii="Times New Roman" w:hAnsi="Times New Roman" w:hint="default"/>
      </w:rPr>
    </w:lvl>
    <w:lvl w:ilvl="8" w:tplc="275EC33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C864807"/>
    <w:multiLevelType w:val="hybridMultilevel"/>
    <w:tmpl w:val="0210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723522"/>
    <w:multiLevelType w:val="hybridMultilevel"/>
    <w:tmpl w:val="0D76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791219"/>
    <w:multiLevelType w:val="hybridMultilevel"/>
    <w:tmpl w:val="DC962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00C081F"/>
    <w:multiLevelType w:val="hybridMultilevel"/>
    <w:tmpl w:val="9C2C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1C6F04"/>
    <w:multiLevelType w:val="hybridMultilevel"/>
    <w:tmpl w:val="87429814"/>
    <w:lvl w:ilvl="0" w:tplc="08090001">
      <w:start w:val="1"/>
      <w:numFmt w:val="bullet"/>
      <w:lvlText w:val=""/>
      <w:lvlJc w:val="left"/>
      <w:pPr>
        <w:ind w:left="3240" w:hanging="360"/>
      </w:pPr>
      <w:rPr>
        <w:rFonts w:ascii="Symbol" w:hAnsi="Symbol" w:hint="default"/>
        <w:color w:val="808080"/>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5" w15:restartNumberingAfterBreak="0">
    <w:nsid w:val="66D25C0B"/>
    <w:multiLevelType w:val="hybridMultilevel"/>
    <w:tmpl w:val="C04CDAAC"/>
    <w:lvl w:ilvl="0" w:tplc="DA5EC944">
      <w:start w:val="1"/>
      <w:numFmt w:val="bullet"/>
      <w:lvlText w:val=""/>
      <w:lvlJc w:val="left"/>
      <w:pPr>
        <w:tabs>
          <w:tab w:val="num" w:pos="0"/>
        </w:tabs>
        <w:ind w:left="397" w:hanging="397"/>
      </w:pPr>
      <w:rPr>
        <w:rFonts w:ascii="Wingdings" w:hAnsi="Wingdings"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C93EFA"/>
    <w:multiLevelType w:val="hybridMultilevel"/>
    <w:tmpl w:val="79BC85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866770"/>
    <w:multiLevelType w:val="hybridMultilevel"/>
    <w:tmpl w:val="F72CE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0515A7"/>
    <w:multiLevelType w:val="hybridMultilevel"/>
    <w:tmpl w:val="612C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26AD2"/>
    <w:multiLevelType w:val="hybridMultilevel"/>
    <w:tmpl w:val="AC50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D76573"/>
    <w:multiLevelType w:val="multilevel"/>
    <w:tmpl w:val="8138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9C1760"/>
    <w:multiLevelType w:val="multilevel"/>
    <w:tmpl w:val="F8A4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4F005E"/>
    <w:multiLevelType w:val="hybridMultilevel"/>
    <w:tmpl w:val="AE52231A"/>
    <w:lvl w:ilvl="0" w:tplc="08090001">
      <w:start w:val="1"/>
      <w:numFmt w:val="bullet"/>
      <w:lvlText w:val=""/>
      <w:lvlJc w:val="left"/>
      <w:pPr>
        <w:ind w:left="1088" w:hanging="360"/>
      </w:pPr>
      <w:rPr>
        <w:rFonts w:ascii="Symbol" w:hAnsi="Symbol" w:hint="default"/>
      </w:rPr>
    </w:lvl>
    <w:lvl w:ilvl="1" w:tplc="08090003" w:tentative="1">
      <w:start w:val="1"/>
      <w:numFmt w:val="bullet"/>
      <w:lvlText w:val="o"/>
      <w:lvlJc w:val="left"/>
      <w:pPr>
        <w:ind w:left="1808" w:hanging="360"/>
      </w:pPr>
      <w:rPr>
        <w:rFonts w:ascii="Courier New" w:hAnsi="Courier New" w:cs="Courier New" w:hint="default"/>
      </w:rPr>
    </w:lvl>
    <w:lvl w:ilvl="2" w:tplc="08090005" w:tentative="1">
      <w:start w:val="1"/>
      <w:numFmt w:val="bullet"/>
      <w:lvlText w:val=""/>
      <w:lvlJc w:val="left"/>
      <w:pPr>
        <w:ind w:left="2528" w:hanging="360"/>
      </w:pPr>
      <w:rPr>
        <w:rFonts w:ascii="Wingdings" w:hAnsi="Wingdings" w:hint="default"/>
      </w:rPr>
    </w:lvl>
    <w:lvl w:ilvl="3" w:tplc="08090001" w:tentative="1">
      <w:start w:val="1"/>
      <w:numFmt w:val="bullet"/>
      <w:lvlText w:val=""/>
      <w:lvlJc w:val="left"/>
      <w:pPr>
        <w:ind w:left="3248" w:hanging="360"/>
      </w:pPr>
      <w:rPr>
        <w:rFonts w:ascii="Symbol" w:hAnsi="Symbol" w:hint="default"/>
      </w:rPr>
    </w:lvl>
    <w:lvl w:ilvl="4" w:tplc="08090003" w:tentative="1">
      <w:start w:val="1"/>
      <w:numFmt w:val="bullet"/>
      <w:lvlText w:val="o"/>
      <w:lvlJc w:val="left"/>
      <w:pPr>
        <w:ind w:left="3968" w:hanging="360"/>
      </w:pPr>
      <w:rPr>
        <w:rFonts w:ascii="Courier New" w:hAnsi="Courier New" w:cs="Courier New" w:hint="default"/>
      </w:rPr>
    </w:lvl>
    <w:lvl w:ilvl="5" w:tplc="08090005" w:tentative="1">
      <w:start w:val="1"/>
      <w:numFmt w:val="bullet"/>
      <w:lvlText w:val=""/>
      <w:lvlJc w:val="left"/>
      <w:pPr>
        <w:ind w:left="4688" w:hanging="360"/>
      </w:pPr>
      <w:rPr>
        <w:rFonts w:ascii="Wingdings" w:hAnsi="Wingdings" w:hint="default"/>
      </w:rPr>
    </w:lvl>
    <w:lvl w:ilvl="6" w:tplc="08090001" w:tentative="1">
      <w:start w:val="1"/>
      <w:numFmt w:val="bullet"/>
      <w:lvlText w:val=""/>
      <w:lvlJc w:val="left"/>
      <w:pPr>
        <w:ind w:left="5408" w:hanging="360"/>
      </w:pPr>
      <w:rPr>
        <w:rFonts w:ascii="Symbol" w:hAnsi="Symbol" w:hint="default"/>
      </w:rPr>
    </w:lvl>
    <w:lvl w:ilvl="7" w:tplc="08090003" w:tentative="1">
      <w:start w:val="1"/>
      <w:numFmt w:val="bullet"/>
      <w:lvlText w:val="o"/>
      <w:lvlJc w:val="left"/>
      <w:pPr>
        <w:ind w:left="6128" w:hanging="360"/>
      </w:pPr>
      <w:rPr>
        <w:rFonts w:ascii="Courier New" w:hAnsi="Courier New" w:cs="Courier New" w:hint="default"/>
      </w:rPr>
    </w:lvl>
    <w:lvl w:ilvl="8" w:tplc="08090005" w:tentative="1">
      <w:start w:val="1"/>
      <w:numFmt w:val="bullet"/>
      <w:lvlText w:val=""/>
      <w:lvlJc w:val="left"/>
      <w:pPr>
        <w:ind w:left="6848" w:hanging="360"/>
      </w:pPr>
      <w:rPr>
        <w:rFonts w:ascii="Wingdings" w:hAnsi="Wingdings" w:hint="default"/>
      </w:rPr>
    </w:lvl>
  </w:abstractNum>
  <w:abstractNum w:abstractNumId="53" w15:restartNumberingAfterBreak="0">
    <w:nsid w:val="7C477BA7"/>
    <w:multiLevelType w:val="hybridMultilevel"/>
    <w:tmpl w:val="20748A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7F9E24AE"/>
    <w:multiLevelType w:val="hybridMultilevel"/>
    <w:tmpl w:val="AB4C1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C46708"/>
    <w:multiLevelType w:val="multilevel"/>
    <w:tmpl w:val="D4C8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FDD2835"/>
    <w:multiLevelType w:val="hybridMultilevel"/>
    <w:tmpl w:val="A4EA1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36820157">
    <w:abstractNumId w:val="37"/>
  </w:num>
  <w:num w:numId="2" w16cid:durableId="385834115">
    <w:abstractNumId w:val="38"/>
  </w:num>
  <w:num w:numId="3" w16cid:durableId="1307121870">
    <w:abstractNumId w:val="24"/>
  </w:num>
  <w:num w:numId="4" w16cid:durableId="275451485">
    <w:abstractNumId w:val="32"/>
  </w:num>
  <w:num w:numId="5" w16cid:durableId="802038280">
    <w:abstractNumId w:val="6"/>
  </w:num>
  <w:num w:numId="6" w16cid:durableId="1941529245">
    <w:abstractNumId w:val="5"/>
  </w:num>
  <w:num w:numId="7" w16cid:durableId="265045671">
    <w:abstractNumId w:val="7"/>
  </w:num>
  <w:num w:numId="8" w16cid:durableId="1709793078">
    <w:abstractNumId w:val="44"/>
  </w:num>
  <w:num w:numId="9" w16cid:durableId="1550024181">
    <w:abstractNumId w:val="4"/>
  </w:num>
  <w:num w:numId="10" w16cid:durableId="154154945">
    <w:abstractNumId w:val="33"/>
  </w:num>
  <w:num w:numId="11" w16cid:durableId="592786995">
    <w:abstractNumId w:val="1"/>
  </w:num>
  <w:num w:numId="12" w16cid:durableId="1417896503">
    <w:abstractNumId w:val="3"/>
  </w:num>
  <w:num w:numId="13" w16cid:durableId="1379819829">
    <w:abstractNumId w:val="25"/>
  </w:num>
  <w:num w:numId="14" w16cid:durableId="186717193">
    <w:abstractNumId w:val="13"/>
  </w:num>
  <w:num w:numId="15" w16cid:durableId="983192546">
    <w:abstractNumId w:val="28"/>
  </w:num>
  <w:num w:numId="16" w16cid:durableId="1100951268">
    <w:abstractNumId w:val="42"/>
  </w:num>
  <w:num w:numId="17" w16cid:durableId="34235845">
    <w:abstractNumId w:val="23"/>
  </w:num>
  <w:num w:numId="18" w16cid:durableId="951134366">
    <w:abstractNumId w:val="27"/>
  </w:num>
  <w:num w:numId="19" w16cid:durableId="1641156169">
    <w:abstractNumId w:val="0"/>
  </w:num>
  <w:num w:numId="20" w16cid:durableId="938173736">
    <w:abstractNumId w:val="30"/>
  </w:num>
  <w:num w:numId="21" w16cid:durableId="1404136050">
    <w:abstractNumId w:val="34"/>
  </w:num>
  <w:num w:numId="22" w16cid:durableId="1681933242">
    <w:abstractNumId w:val="22"/>
  </w:num>
  <w:num w:numId="23" w16cid:durableId="2092189616">
    <w:abstractNumId w:val="36"/>
  </w:num>
  <w:num w:numId="24" w16cid:durableId="1688602473">
    <w:abstractNumId w:val="39"/>
  </w:num>
  <w:num w:numId="25" w16cid:durableId="962154592">
    <w:abstractNumId w:val="50"/>
  </w:num>
  <w:num w:numId="26" w16cid:durableId="834146957">
    <w:abstractNumId w:val="51"/>
  </w:num>
  <w:num w:numId="27" w16cid:durableId="2041975154">
    <w:abstractNumId w:val="2"/>
  </w:num>
  <w:num w:numId="28" w16cid:durableId="367730060">
    <w:abstractNumId w:val="17"/>
  </w:num>
  <w:num w:numId="29" w16cid:durableId="281420473">
    <w:abstractNumId w:val="31"/>
  </w:num>
  <w:num w:numId="30" w16cid:durableId="2139061997">
    <w:abstractNumId w:val="9"/>
  </w:num>
  <w:num w:numId="31" w16cid:durableId="999038686">
    <w:abstractNumId w:val="41"/>
  </w:num>
  <w:num w:numId="32" w16cid:durableId="618608698">
    <w:abstractNumId w:val="29"/>
  </w:num>
  <w:num w:numId="33" w16cid:durableId="204028066">
    <w:abstractNumId w:val="43"/>
  </w:num>
  <w:num w:numId="34" w16cid:durableId="2062093391">
    <w:abstractNumId w:val="52"/>
  </w:num>
  <w:num w:numId="35" w16cid:durableId="1222324773">
    <w:abstractNumId w:val="54"/>
  </w:num>
  <w:num w:numId="36" w16cid:durableId="28071983">
    <w:abstractNumId w:val="14"/>
  </w:num>
  <w:num w:numId="37" w16cid:durableId="221869923">
    <w:abstractNumId w:val="40"/>
  </w:num>
  <w:num w:numId="38" w16cid:durableId="852258421">
    <w:abstractNumId w:val="26"/>
  </w:num>
  <w:num w:numId="39" w16cid:durableId="118644365">
    <w:abstractNumId w:val="8"/>
  </w:num>
  <w:num w:numId="40" w16cid:durableId="1350527180">
    <w:abstractNumId w:val="18"/>
  </w:num>
  <w:num w:numId="41" w16cid:durableId="249317064">
    <w:abstractNumId w:val="21"/>
  </w:num>
  <w:num w:numId="42" w16cid:durableId="311642289">
    <w:abstractNumId w:val="47"/>
  </w:num>
  <w:num w:numId="43" w16cid:durableId="1778333265">
    <w:abstractNumId w:val="48"/>
  </w:num>
  <w:num w:numId="44" w16cid:durableId="187065130">
    <w:abstractNumId w:val="12"/>
  </w:num>
  <w:num w:numId="45" w16cid:durableId="77102006">
    <w:abstractNumId w:val="55"/>
  </w:num>
  <w:num w:numId="46" w16cid:durableId="1954970958">
    <w:abstractNumId w:val="49"/>
  </w:num>
  <w:num w:numId="47" w16cid:durableId="612440198">
    <w:abstractNumId w:val="45"/>
  </w:num>
  <w:num w:numId="48" w16cid:durableId="230582806">
    <w:abstractNumId w:val="16"/>
  </w:num>
  <w:num w:numId="49" w16cid:durableId="103886621">
    <w:abstractNumId w:val="11"/>
  </w:num>
  <w:num w:numId="50" w16cid:durableId="76874867">
    <w:abstractNumId w:val="46"/>
  </w:num>
  <w:num w:numId="51" w16cid:durableId="423570112">
    <w:abstractNumId w:val="20"/>
  </w:num>
  <w:num w:numId="52" w16cid:durableId="134446443">
    <w:abstractNumId w:val="35"/>
  </w:num>
  <w:num w:numId="53" w16cid:durableId="771516540">
    <w:abstractNumId w:val="15"/>
  </w:num>
  <w:num w:numId="54" w16cid:durableId="1614902307">
    <w:abstractNumId w:val="56"/>
  </w:num>
  <w:num w:numId="55" w16cid:durableId="2014674637">
    <w:abstractNumId w:val="10"/>
  </w:num>
  <w:num w:numId="56" w16cid:durableId="312878211">
    <w:abstractNumId w:val="53"/>
  </w:num>
  <w:num w:numId="57" w16cid:durableId="157608928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983"/>
    <w:rsid w:val="00000343"/>
    <w:rsid w:val="000017BE"/>
    <w:rsid w:val="00001879"/>
    <w:rsid w:val="00001D69"/>
    <w:rsid w:val="0000704C"/>
    <w:rsid w:val="0001502B"/>
    <w:rsid w:val="00025C6D"/>
    <w:rsid w:val="00025CFC"/>
    <w:rsid w:val="00025E7C"/>
    <w:rsid w:val="0002637B"/>
    <w:rsid w:val="00030830"/>
    <w:rsid w:val="00030B0A"/>
    <w:rsid w:val="00034E89"/>
    <w:rsid w:val="00035E85"/>
    <w:rsid w:val="00036E37"/>
    <w:rsid w:val="00040699"/>
    <w:rsid w:val="000407DF"/>
    <w:rsid w:val="00040F4C"/>
    <w:rsid w:val="000435B3"/>
    <w:rsid w:val="00043A3D"/>
    <w:rsid w:val="00050824"/>
    <w:rsid w:val="00050CD9"/>
    <w:rsid w:val="00050E32"/>
    <w:rsid w:val="0005295E"/>
    <w:rsid w:val="00056F89"/>
    <w:rsid w:val="00057810"/>
    <w:rsid w:val="00057BC4"/>
    <w:rsid w:val="00061EBA"/>
    <w:rsid w:val="0006398B"/>
    <w:rsid w:val="00064AD8"/>
    <w:rsid w:val="00065F71"/>
    <w:rsid w:val="0006691E"/>
    <w:rsid w:val="0007088E"/>
    <w:rsid w:val="00072A46"/>
    <w:rsid w:val="0007403A"/>
    <w:rsid w:val="0007702C"/>
    <w:rsid w:val="000779B0"/>
    <w:rsid w:val="00081FE8"/>
    <w:rsid w:val="000832D2"/>
    <w:rsid w:val="00084818"/>
    <w:rsid w:val="00085C47"/>
    <w:rsid w:val="00085FA3"/>
    <w:rsid w:val="00087116"/>
    <w:rsid w:val="000951E3"/>
    <w:rsid w:val="0009638F"/>
    <w:rsid w:val="000A26D7"/>
    <w:rsid w:val="000A30A6"/>
    <w:rsid w:val="000A31D7"/>
    <w:rsid w:val="000A4550"/>
    <w:rsid w:val="000A4B3B"/>
    <w:rsid w:val="000A6968"/>
    <w:rsid w:val="000A74FD"/>
    <w:rsid w:val="000A7EEF"/>
    <w:rsid w:val="000B0996"/>
    <w:rsid w:val="000B2E0A"/>
    <w:rsid w:val="000B421F"/>
    <w:rsid w:val="000B43C1"/>
    <w:rsid w:val="000B517A"/>
    <w:rsid w:val="000B58B4"/>
    <w:rsid w:val="000C0BB2"/>
    <w:rsid w:val="000C0CC8"/>
    <w:rsid w:val="000C4177"/>
    <w:rsid w:val="000C506A"/>
    <w:rsid w:val="000C5D3A"/>
    <w:rsid w:val="000D0B53"/>
    <w:rsid w:val="000D0D6F"/>
    <w:rsid w:val="000D0E01"/>
    <w:rsid w:val="000D53C4"/>
    <w:rsid w:val="000D785C"/>
    <w:rsid w:val="000E0459"/>
    <w:rsid w:val="000E0F9E"/>
    <w:rsid w:val="000E4C42"/>
    <w:rsid w:val="000E4CD8"/>
    <w:rsid w:val="000E50B0"/>
    <w:rsid w:val="000E67BF"/>
    <w:rsid w:val="000E7A97"/>
    <w:rsid w:val="000F1A3F"/>
    <w:rsid w:val="000F2507"/>
    <w:rsid w:val="000F30EA"/>
    <w:rsid w:val="000F60FF"/>
    <w:rsid w:val="000F6CD7"/>
    <w:rsid w:val="00100A6B"/>
    <w:rsid w:val="00104F17"/>
    <w:rsid w:val="00107D95"/>
    <w:rsid w:val="00112F83"/>
    <w:rsid w:val="00121A7B"/>
    <w:rsid w:val="00122801"/>
    <w:rsid w:val="00125A05"/>
    <w:rsid w:val="001263CF"/>
    <w:rsid w:val="0012689E"/>
    <w:rsid w:val="00127EE4"/>
    <w:rsid w:val="001303F7"/>
    <w:rsid w:val="00131533"/>
    <w:rsid w:val="00132600"/>
    <w:rsid w:val="001359D6"/>
    <w:rsid w:val="00136691"/>
    <w:rsid w:val="00143749"/>
    <w:rsid w:val="00143E87"/>
    <w:rsid w:val="00143F7F"/>
    <w:rsid w:val="0014507D"/>
    <w:rsid w:val="00146192"/>
    <w:rsid w:val="001517E8"/>
    <w:rsid w:val="00164299"/>
    <w:rsid w:val="00165066"/>
    <w:rsid w:val="00167D3F"/>
    <w:rsid w:val="00171CCE"/>
    <w:rsid w:val="0017296B"/>
    <w:rsid w:val="00172A27"/>
    <w:rsid w:val="001739C2"/>
    <w:rsid w:val="00173C9A"/>
    <w:rsid w:val="001762E5"/>
    <w:rsid w:val="00177A80"/>
    <w:rsid w:val="00180031"/>
    <w:rsid w:val="001830D1"/>
    <w:rsid w:val="001832F3"/>
    <w:rsid w:val="001846AE"/>
    <w:rsid w:val="001849EC"/>
    <w:rsid w:val="00185CDD"/>
    <w:rsid w:val="001915B8"/>
    <w:rsid w:val="001968B1"/>
    <w:rsid w:val="00197878"/>
    <w:rsid w:val="001A3215"/>
    <w:rsid w:val="001A5669"/>
    <w:rsid w:val="001A5D43"/>
    <w:rsid w:val="001B3F83"/>
    <w:rsid w:val="001B5B43"/>
    <w:rsid w:val="001B7055"/>
    <w:rsid w:val="001B7CC9"/>
    <w:rsid w:val="001C1D90"/>
    <w:rsid w:val="001C24EB"/>
    <w:rsid w:val="001C28D8"/>
    <w:rsid w:val="001D64CE"/>
    <w:rsid w:val="001E1C10"/>
    <w:rsid w:val="001E47A1"/>
    <w:rsid w:val="001E4882"/>
    <w:rsid w:val="001F135B"/>
    <w:rsid w:val="001F4BC1"/>
    <w:rsid w:val="001F7D63"/>
    <w:rsid w:val="001F7EDB"/>
    <w:rsid w:val="0020183D"/>
    <w:rsid w:val="0020262D"/>
    <w:rsid w:val="00203005"/>
    <w:rsid w:val="002045FB"/>
    <w:rsid w:val="00207B5D"/>
    <w:rsid w:val="002151C7"/>
    <w:rsid w:val="00216497"/>
    <w:rsid w:val="00217861"/>
    <w:rsid w:val="002207A9"/>
    <w:rsid w:val="00222E80"/>
    <w:rsid w:val="00222FEE"/>
    <w:rsid w:val="00224261"/>
    <w:rsid w:val="00224F16"/>
    <w:rsid w:val="00225D97"/>
    <w:rsid w:val="0022613A"/>
    <w:rsid w:val="0022624D"/>
    <w:rsid w:val="002269CA"/>
    <w:rsid w:val="002273CC"/>
    <w:rsid w:val="002309CB"/>
    <w:rsid w:val="00231CCA"/>
    <w:rsid w:val="002332D1"/>
    <w:rsid w:val="00233BF3"/>
    <w:rsid w:val="00234335"/>
    <w:rsid w:val="00234C2C"/>
    <w:rsid w:val="002364CE"/>
    <w:rsid w:val="00237054"/>
    <w:rsid w:val="00237432"/>
    <w:rsid w:val="00243DE3"/>
    <w:rsid w:val="002443A4"/>
    <w:rsid w:val="0024765F"/>
    <w:rsid w:val="0025053E"/>
    <w:rsid w:val="0025172B"/>
    <w:rsid w:val="0025399E"/>
    <w:rsid w:val="00254D6D"/>
    <w:rsid w:val="00257A3A"/>
    <w:rsid w:val="002600D9"/>
    <w:rsid w:val="0026024A"/>
    <w:rsid w:val="00263C68"/>
    <w:rsid w:val="0026463D"/>
    <w:rsid w:val="00270DE9"/>
    <w:rsid w:val="0027133F"/>
    <w:rsid w:val="00272EE1"/>
    <w:rsid w:val="00273E18"/>
    <w:rsid w:val="002760D7"/>
    <w:rsid w:val="00280262"/>
    <w:rsid w:val="0028069E"/>
    <w:rsid w:val="00282459"/>
    <w:rsid w:val="002828E3"/>
    <w:rsid w:val="002833FE"/>
    <w:rsid w:val="00286CF1"/>
    <w:rsid w:val="00287AC5"/>
    <w:rsid w:val="00287C20"/>
    <w:rsid w:val="002906EB"/>
    <w:rsid w:val="00291292"/>
    <w:rsid w:val="002927F4"/>
    <w:rsid w:val="002A009F"/>
    <w:rsid w:val="002A1697"/>
    <w:rsid w:val="002A35FB"/>
    <w:rsid w:val="002A4CA3"/>
    <w:rsid w:val="002A6A0B"/>
    <w:rsid w:val="002B0973"/>
    <w:rsid w:val="002B3BFB"/>
    <w:rsid w:val="002C2FDF"/>
    <w:rsid w:val="002C6447"/>
    <w:rsid w:val="002C6571"/>
    <w:rsid w:val="002D0E2D"/>
    <w:rsid w:val="002D1288"/>
    <w:rsid w:val="002E1AB1"/>
    <w:rsid w:val="002E2107"/>
    <w:rsid w:val="002E2C9C"/>
    <w:rsid w:val="002E340E"/>
    <w:rsid w:val="002E531D"/>
    <w:rsid w:val="002E655B"/>
    <w:rsid w:val="002E65F1"/>
    <w:rsid w:val="002F070B"/>
    <w:rsid w:val="002F2C4C"/>
    <w:rsid w:val="002F374C"/>
    <w:rsid w:val="002F42A9"/>
    <w:rsid w:val="002F6043"/>
    <w:rsid w:val="002F6993"/>
    <w:rsid w:val="00300937"/>
    <w:rsid w:val="00303743"/>
    <w:rsid w:val="00305041"/>
    <w:rsid w:val="00305A9D"/>
    <w:rsid w:val="003061DB"/>
    <w:rsid w:val="00306A93"/>
    <w:rsid w:val="0031030C"/>
    <w:rsid w:val="00310B6E"/>
    <w:rsid w:val="00311B07"/>
    <w:rsid w:val="00311B12"/>
    <w:rsid w:val="00312F56"/>
    <w:rsid w:val="00314016"/>
    <w:rsid w:val="00321012"/>
    <w:rsid w:val="00322BA8"/>
    <w:rsid w:val="00324592"/>
    <w:rsid w:val="0032462C"/>
    <w:rsid w:val="003252C2"/>
    <w:rsid w:val="003273FA"/>
    <w:rsid w:val="00330BE1"/>
    <w:rsid w:val="003345D4"/>
    <w:rsid w:val="00336258"/>
    <w:rsid w:val="00337789"/>
    <w:rsid w:val="00340509"/>
    <w:rsid w:val="00341C07"/>
    <w:rsid w:val="00342996"/>
    <w:rsid w:val="0034340A"/>
    <w:rsid w:val="003446DB"/>
    <w:rsid w:val="00344F5D"/>
    <w:rsid w:val="00345A64"/>
    <w:rsid w:val="00346EBB"/>
    <w:rsid w:val="00347321"/>
    <w:rsid w:val="00347CE4"/>
    <w:rsid w:val="003514C7"/>
    <w:rsid w:val="0035307D"/>
    <w:rsid w:val="00356B89"/>
    <w:rsid w:val="00356FF2"/>
    <w:rsid w:val="00357140"/>
    <w:rsid w:val="003573A3"/>
    <w:rsid w:val="00357A78"/>
    <w:rsid w:val="00357E7D"/>
    <w:rsid w:val="00362327"/>
    <w:rsid w:val="00362B1F"/>
    <w:rsid w:val="00362C9E"/>
    <w:rsid w:val="00364409"/>
    <w:rsid w:val="00365BDB"/>
    <w:rsid w:val="0036743E"/>
    <w:rsid w:val="00371677"/>
    <w:rsid w:val="003721BA"/>
    <w:rsid w:val="0037486C"/>
    <w:rsid w:val="00375651"/>
    <w:rsid w:val="00376021"/>
    <w:rsid w:val="00377A21"/>
    <w:rsid w:val="003850C4"/>
    <w:rsid w:val="0039592F"/>
    <w:rsid w:val="0039732C"/>
    <w:rsid w:val="003A0003"/>
    <w:rsid w:val="003A2295"/>
    <w:rsid w:val="003A2841"/>
    <w:rsid w:val="003A3F5B"/>
    <w:rsid w:val="003A45CE"/>
    <w:rsid w:val="003A4FFA"/>
    <w:rsid w:val="003A55D6"/>
    <w:rsid w:val="003A6AEC"/>
    <w:rsid w:val="003A79A1"/>
    <w:rsid w:val="003A7BE6"/>
    <w:rsid w:val="003B12FA"/>
    <w:rsid w:val="003B1D56"/>
    <w:rsid w:val="003B1E74"/>
    <w:rsid w:val="003B2F75"/>
    <w:rsid w:val="003B6C42"/>
    <w:rsid w:val="003C4290"/>
    <w:rsid w:val="003D38D8"/>
    <w:rsid w:val="003D5205"/>
    <w:rsid w:val="003D5651"/>
    <w:rsid w:val="003D57ED"/>
    <w:rsid w:val="003D6AF8"/>
    <w:rsid w:val="003D72BA"/>
    <w:rsid w:val="003E133F"/>
    <w:rsid w:val="003E308C"/>
    <w:rsid w:val="003E3D1A"/>
    <w:rsid w:val="003E5519"/>
    <w:rsid w:val="003E6639"/>
    <w:rsid w:val="003F1192"/>
    <w:rsid w:val="003F2E9E"/>
    <w:rsid w:val="003F3A3D"/>
    <w:rsid w:val="003F3AD3"/>
    <w:rsid w:val="003F3F3F"/>
    <w:rsid w:val="003F5CA0"/>
    <w:rsid w:val="003F69F3"/>
    <w:rsid w:val="003F70D1"/>
    <w:rsid w:val="003F7327"/>
    <w:rsid w:val="0040019E"/>
    <w:rsid w:val="00400832"/>
    <w:rsid w:val="00400AF4"/>
    <w:rsid w:val="004013D1"/>
    <w:rsid w:val="00403C94"/>
    <w:rsid w:val="00404184"/>
    <w:rsid w:val="0040422C"/>
    <w:rsid w:val="00405BA5"/>
    <w:rsid w:val="0040656F"/>
    <w:rsid w:val="00406C96"/>
    <w:rsid w:val="00406D5A"/>
    <w:rsid w:val="0041140E"/>
    <w:rsid w:val="0041235B"/>
    <w:rsid w:val="004150AB"/>
    <w:rsid w:val="00415529"/>
    <w:rsid w:val="00415BF8"/>
    <w:rsid w:val="0041604E"/>
    <w:rsid w:val="00416958"/>
    <w:rsid w:val="0041757E"/>
    <w:rsid w:val="004206A8"/>
    <w:rsid w:val="00421238"/>
    <w:rsid w:val="00421559"/>
    <w:rsid w:val="004219B6"/>
    <w:rsid w:val="00424499"/>
    <w:rsid w:val="00425109"/>
    <w:rsid w:val="00425330"/>
    <w:rsid w:val="00427957"/>
    <w:rsid w:val="00431016"/>
    <w:rsid w:val="0043188C"/>
    <w:rsid w:val="00431BE9"/>
    <w:rsid w:val="004324FD"/>
    <w:rsid w:val="00432A99"/>
    <w:rsid w:val="00433825"/>
    <w:rsid w:val="00433F55"/>
    <w:rsid w:val="0043414E"/>
    <w:rsid w:val="00434945"/>
    <w:rsid w:val="0043546A"/>
    <w:rsid w:val="00436969"/>
    <w:rsid w:val="004435A2"/>
    <w:rsid w:val="00443A01"/>
    <w:rsid w:val="0044413E"/>
    <w:rsid w:val="0044449E"/>
    <w:rsid w:val="00445637"/>
    <w:rsid w:val="0044746F"/>
    <w:rsid w:val="00451B4E"/>
    <w:rsid w:val="0045255A"/>
    <w:rsid w:val="00454DEC"/>
    <w:rsid w:val="004561CD"/>
    <w:rsid w:val="00456A28"/>
    <w:rsid w:val="00460CF0"/>
    <w:rsid w:val="00462444"/>
    <w:rsid w:val="00463715"/>
    <w:rsid w:val="00463E83"/>
    <w:rsid w:val="004653DE"/>
    <w:rsid w:val="00471254"/>
    <w:rsid w:val="00471B8C"/>
    <w:rsid w:val="00476CCF"/>
    <w:rsid w:val="00482283"/>
    <w:rsid w:val="004826AD"/>
    <w:rsid w:val="004832B1"/>
    <w:rsid w:val="00483B2F"/>
    <w:rsid w:val="00485330"/>
    <w:rsid w:val="004862A4"/>
    <w:rsid w:val="00486389"/>
    <w:rsid w:val="00486949"/>
    <w:rsid w:val="00487F51"/>
    <w:rsid w:val="00491003"/>
    <w:rsid w:val="00491182"/>
    <w:rsid w:val="00491C6D"/>
    <w:rsid w:val="00495446"/>
    <w:rsid w:val="004968ED"/>
    <w:rsid w:val="004969E3"/>
    <w:rsid w:val="00496E96"/>
    <w:rsid w:val="004A18AE"/>
    <w:rsid w:val="004A1AD5"/>
    <w:rsid w:val="004A3044"/>
    <w:rsid w:val="004A529A"/>
    <w:rsid w:val="004A6C3B"/>
    <w:rsid w:val="004B5761"/>
    <w:rsid w:val="004B7985"/>
    <w:rsid w:val="004C13D5"/>
    <w:rsid w:val="004C2C35"/>
    <w:rsid w:val="004C3D5E"/>
    <w:rsid w:val="004C4BCB"/>
    <w:rsid w:val="004C53AA"/>
    <w:rsid w:val="004C62A9"/>
    <w:rsid w:val="004D1937"/>
    <w:rsid w:val="004D4166"/>
    <w:rsid w:val="004E18A6"/>
    <w:rsid w:val="004E1F59"/>
    <w:rsid w:val="004E2779"/>
    <w:rsid w:val="004E2907"/>
    <w:rsid w:val="004E346A"/>
    <w:rsid w:val="004E6476"/>
    <w:rsid w:val="004E6DB8"/>
    <w:rsid w:val="004F1730"/>
    <w:rsid w:val="004F1C84"/>
    <w:rsid w:val="004F26E7"/>
    <w:rsid w:val="004F38F4"/>
    <w:rsid w:val="004F717B"/>
    <w:rsid w:val="005017B6"/>
    <w:rsid w:val="00502FEE"/>
    <w:rsid w:val="00505BAA"/>
    <w:rsid w:val="00505EAA"/>
    <w:rsid w:val="00506FD1"/>
    <w:rsid w:val="00510C51"/>
    <w:rsid w:val="00510E89"/>
    <w:rsid w:val="00510EC8"/>
    <w:rsid w:val="005119EC"/>
    <w:rsid w:val="00524448"/>
    <w:rsid w:val="00526BA9"/>
    <w:rsid w:val="005275EF"/>
    <w:rsid w:val="005312C0"/>
    <w:rsid w:val="00533010"/>
    <w:rsid w:val="005342D2"/>
    <w:rsid w:val="00534DB1"/>
    <w:rsid w:val="00535999"/>
    <w:rsid w:val="00540BA9"/>
    <w:rsid w:val="00542828"/>
    <w:rsid w:val="00543A10"/>
    <w:rsid w:val="00543F3F"/>
    <w:rsid w:val="005451C0"/>
    <w:rsid w:val="00545EFB"/>
    <w:rsid w:val="00553538"/>
    <w:rsid w:val="0055366A"/>
    <w:rsid w:val="00555294"/>
    <w:rsid w:val="005579C0"/>
    <w:rsid w:val="00560127"/>
    <w:rsid w:val="00567F1D"/>
    <w:rsid w:val="00570969"/>
    <w:rsid w:val="00572E75"/>
    <w:rsid w:val="0057391C"/>
    <w:rsid w:val="00574532"/>
    <w:rsid w:val="00577666"/>
    <w:rsid w:val="00580097"/>
    <w:rsid w:val="00585B7E"/>
    <w:rsid w:val="00586D8D"/>
    <w:rsid w:val="00596CDC"/>
    <w:rsid w:val="005975DB"/>
    <w:rsid w:val="005976BD"/>
    <w:rsid w:val="005A0EA9"/>
    <w:rsid w:val="005A2B0F"/>
    <w:rsid w:val="005A2D8C"/>
    <w:rsid w:val="005A2F11"/>
    <w:rsid w:val="005A344B"/>
    <w:rsid w:val="005A3AF3"/>
    <w:rsid w:val="005A4D0E"/>
    <w:rsid w:val="005A569B"/>
    <w:rsid w:val="005A582F"/>
    <w:rsid w:val="005A5988"/>
    <w:rsid w:val="005A6FBA"/>
    <w:rsid w:val="005B0034"/>
    <w:rsid w:val="005B07E9"/>
    <w:rsid w:val="005B08E3"/>
    <w:rsid w:val="005B10B1"/>
    <w:rsid w:val="005B11DA"/>
    <w:rsid w:val="005B1DD1"/>
    <w:rsid w:val="005B2D48"/>
    <w:rsid w:val="005B33D0"/>
    <w:rsid w:val="005B4CF5"/>
    <w:rsid w:val="005B7E33"/>
    <w:rsid w:val="005B7F5D"/>
    <w:rsid w:val="005C0700"/>
    <w:rsid w:val="005C51AD"/>
    <w:rsid w:val="005C7B93"/>
    <w:rsid w:val="005C7C99"/>
    <w:rsid w:val="005D1479"/>
    <w:rsid w:val="005D1527"/>
    <w:rsid w:val="005D3A6E"/>
    <w:rsid w:val="005D6B66"/>
    <w:rsid w:val="005D732E"/>
    <w:rsid w:val="005E0AB4"/>
    <w:rsid w:val="005E1858"/>
    <w:rsid w:val="005E1D6B"/>
    <w:rsid w:val="005E209E"/>
    <w:rsid w:val="005E248F"/>
    <w:rsid w:val="005E33AB"/>
    <w:rsid w:val="005E5430"/>
    <w:rsid w:val="005E7007"/>
    <w:rsid w:val="005F0B72"/>
    <w:rsid w:val="005F0C99"/>
    <w:rsid w:val="005F18BC"/>
    <w:rsid w:val="005F3E10"/>
    <w:rsid w:val="005F3E51"/>
    <w:rsid w:val="005F4366"/>
    <w:rsid w:val="00600866"/>
    <w:rsid w:val="00602B37"/>
    <w:rsid w:val="00603621"/>
    <w:rsid w:val="00604786"/>
    <w:rsid w:val="00604F4F"/>
    <w:rsid w:val="006069A9"/>
    <w:rsid w:val="006106FB"/>
    <w:rsid w:val="00611BBC"/>
    <w:rsid w:val="00612D04"/>
    <w:rsid w:val="00613B83"/>
    <w:rsid w:val="00616AA7"/>
    <w:rsid w:val="00616FF3"/>
    <w:rsid w:val="00617C9A"/>
    <w:rsid w:val="00621F9A"/>
    <w:rsid w:val="006227F3"/>
    <w:rsid w:val="00622E7C"/>
    <w:rsid w:val="006240C0"/>
    <w:rsid w:val="00624D89"/>
    <w:rsid w:val="00625D8D"/>
    <w:rsid w:val="0062686D"/>
    <w:rsid w:val="00626F28"/>
    <w:rsid w:val="00627724"/>
    <w:rsid w:val="00630325"/>
    <w:rsid w:val="00632714"/>
    <w:rsid w:val="00633AD2"/>
    <w:rsid w:val="00637BA8"/>
    <w:rsid w:val="0064275F"/>
    <w:rsid w:val="006430C8"/>
    <w:rsid w:val="00644983"/>
    <w:rsid w:val="00652E93"/>
    <w:rsid w:val="006531BD"/>
    <w:rsid w:val="00655CEC"/>
    <w:rsid w:val="00656CB4"/>
    <w:rsid w:val="00661A55"/>
    <w:rsid w:val="00662FCF"/>
    <w:rsid w:val="006633DE"/>
    <w:rsid w:val="00664F7D"/>
    <w:rsid w:val="00665B59"/>
    <w:rsid w:val="00665F1B"/>
    <w:rsid w:val="00670939"/>
    <w:rsid w:val="006722EB"/>
    <w:rsid w:val="00673CE7"/>
    <w:rsid w:val="0067434C"/>
    <w:rsid w:val="006750CB"/>
    <w:rsid w:val="006768B2"/>
    <w:rsid w:val="006774EB"/>
    <w:rsid w:val="00677D83"/>
    <w:rsid w:val="00681175"/>
    <w:rsid w:val="00681AF6"/>
    <w:rsid w:val="00681FA3"/>
    <w:rsid w:val="006849D3"/>
    <w:rsid w:val="006903E8"/>
    <w:rsid w:val="006925CD"/>
    <w:rsid w:val="00692719"/>
    <w:rsid w:val="006937C1"/>
    <w:rsid w:val="006938EA"/>
    <w:rsid w:val="00697A42"/>
    <w:rsid w:val="00697A9F"/>
    <w:rsid w:val="006A3949"/>
    <w:rsid w:val="006A6658"/>
    <w:rsid w:val="006A734D"/>
    <w:rsid w:val="006B01CD"/>
    <w:rsid w:val="006B0E82"/>
    <w:rsid w:val="006B3A03"/>
    <w:rsid w:val="006B57B7"/>
    <w:rsid w:val="006B5899"/>
    <w:rsid w:val="006B5BA4"/>
    <w:rsid w:val="006B5EA1"/>
    <w:rsid w:val="006B7F21"/>
    <w:rsid w:val="006C0D0B"/>
    <w:rsid w:val="006C2731"/>
    <w:rsid w:val="006C340D"/>
    <w:rsid w:val="006C35BC"/>
    <w:rsid w:val="006C526E"/>
    <w:rsid w:val="006C64C0"/>
    <w:rsid w:val="006D0AED"/>
    <w:rsid w:val="006D134D"/>
    <w:rsid w:val="006D3661"/>
    <w:rsid w:val="006D5303"/>
    <w:rsid w:val="006D6038"/>
    <w:rsid w:val="006D71B2"/>
    <w:rsid w:val="006E1C5C"/>
    <w:rsid w:val="006E1D1E"/>
    <w:rsid w:val="006E3F6C"/>
    <w:rsid w:val="006E52B2"/>
    <w:rsid w:val="006F06F7"/>
    <w:rsid w:val="006F0E04"/>
    <w:rsid w:val="006F1956"/>
    <w:rsid w:val="006F19EB"/>
    <w:rsid w:val="006F1FAC"/>
    <w:rsid w:val="006F4FC9"/>
    <w:rsid w:val="006F6A5E"/>
    <w:rsid w:val="007009AD"/>
    <w:rsid w:val="007009C8"/>
    <w:rsid w:val="007038C8"/>
    <w:rsid w:val="007047E6"/>
    <w:rsid w:val="00707B05"/>
    <w:rsid w:val="00711DFD"/>
    <w:rsid w:val="0071594E"/>
    <w:rsid w:val="0071609F"/>
    <w:rsid w:val="00721F62"/>
    <w:rsid w:val="0072630D"/>
    <w:rsid w:val="007314D9"/>
    <w:rsid w:val="0073251A"/>
    <w:rsid w:val="007325AA"/>
    <w:rsid w:val="00734960"/>
    <w:rsid w:val="00734A06"/>
    <w:rsid w:val="00736C07"/>
    <w:rsid w:val="00737570"/>
    <w:rsid w:val="00737666"/>
    <w:rsid w:val="007378B7"/>
    <w:rsid w:val="007405A4"/>
    <w:rsid w:val="00741BE5"/>
    <w:rsid w:val="00743664"/>
    <w:rsid w:val="00744BAC"/>
    <w:rsid w:val="007459A1"/>
    <w:rsid w:val="00746967"/>
    <w:rsid w:val="0074704F"/>
    <w:rsid w:val="0074739B"/>
    <w:rsid w:val="00751AC4"/>
    <w:rsid w:val="00751BF8"/>
    <w:rsid w:val="00752BD1"/>
    <w:rsid w:val="007542C2"/>
    <w:rsid w:val="00754F4B"/>
    <w:rsid w:val="00756269"/>
    <w:rsid w:val="00756CE2"/>
    <w:rsid w:val="00757377"/>
    <w:rsid w:val="00757807"/>
    <w:rsid w:val="00757CF5"/>
    <w:rsid w:val="00760F72"/>
    <w:rsid w:val="00761C53"/>
    <w:rsid w:val="007637E1"/>
    <w:rsid w:val="007639E8"/>
    <w:rsid w:val="00763FEF"/>
    <w:rsid w:val="00764642"/>
    <w:rsid w:val="0076485A"/>
    <w:rsid w:val="0076700D"/>
    <w:rsid w:val="0076754B"/>
    <w:rsid w:val="007725E8"/>
    <w:rsid w:val="00772D9A"/>
    <w:rsid w:val="00773239"/>
    <w:rsid w:val="00773D3F"/>
    <w:rsid w:val="0077442D"/>
    <w:rsid w:val="00776B5D"/>
    <w:rsid w:val="00781C68"/>
    <w:rsid w:val="00784250"/>
    <w:rsid w:val="00785AFC"/>
    <w:rsid w:val="007864AD"/>
    <w:rsid w:val="007917A3"/>
    <w:rsid w:val="00793C8E"/>
    <w:rsid w:val="007973BB"/>
    <w:rsid w:val="007A133E"/>
    <w:rsid w:val="007A148F"/>
    <w:rsid w:val="007A16F9"/>
    <w:rsid w:val="007A1BF1"/>
    <w:rsid w:val="007A3F7D"/>
    <w:rsid w:val="007B0663"/>
    <w:rsid w:val="007B204B"/>
    <w:rsid w:val="007B6588"/>
    <w:rsid w:val="007B7730"/>
    <w:rsid w:val="007C1933"/>
    <w:rsid w:val="007C1AF6"/>
    <w:rsid w:val="007C315E"/>
    <w:rsid w:val="007C39F6"/>
    <w:rsid w:val="007C3BED"/>
    <w:rsid w:val="007C4A48"/>
    <w:rsid w:val="007C6E11"/>
    <w:rsid w:val="007C7770"/>
    <w:rsid w:val="007C7BD1"/>
    <w:rsid w:val="007D0F71"/>
    <w:rsid w:val="007D1426"/>
    <w:rsid w:val="007D3521"/>
    <w:rsid w:val="007D37B1"/>
    <w:rsid w:val="007D6386"/>
    <w:rsid w:val="007E2318"/>
    <w:rsid w:val="007E355E"/>
    <w:rsid w:val="007E3DBD"/>
    <w:rsid w:val="007F0080"/>
    <w:rsid w:val="007F09B3"/>
    <w:rsid w:val="007F28D8"/>
    <w:rsid w:val="007F2DFC"/>
    <w:rsid w:val="007F345A"/>
    <w:rsid w:val="007F39C8"/>
    <w:rsid w:val="007F72E3"/>
    <w:rsid w:val="00800F51"/>
    <w:rsid w:val="008013F1"/>
    <w:rsid w:val="0080148F"/>
    <w:rsid w:val="00802E6D"/>
    <w:rsid w:val="008037FC"/>
    <w:rsid w:val="00805EEC"/>
    <w:rsid w:val="008127B4"/>
    <w:rsid w:val="00813792"/>
    <w:rsid w:val="00813D63"/>
    <w:rsid w:val="00814691"/>
    <w:rsid w:val="008146E8"/>
    <w:rsid w:val="008154F1"/>
    <w:rsid w:val="00815CF1"/>
    <w:rsid w:val="008170D1"/>
    <w:rsid w:val="00821FAA"/>
    <w:rsid w:val="00823503"/>
    <w:rsid w:val="00825CB3"/>
    <w:rsid w:val="00826171"/>
    <w:rsid w:val="0083192E"/>
    <w:rsid w:val="00833342"/>
    <w:rsid w:val="00834AD1"/>
    <w:rsid w:val="00835CD1"/>
    <w:rsid w:val="00845591"/>
    <w:rsid w:val="00847A77"/>
    <w:rsid w:val="00850B3B"/>
    <w:rsid w:val="00850E40"/>
    <w:rsid w:val="00854793"/>
    <w:rsid w:val="00855067"/>
    <w:rsid w:val="008555B4"/>
    <w:rsid w:val="00860336"/>
    <w:rsid w:val="00862496"/>
    <w:rsid w:val="00866386"/>
    <w:rsid w:val="00870B43"/>
    <w:rsid w:val="008710B8"/>
    <w:rsid w:val="00871716"/>
    <w:rsid w:val="00883E56"/>
    <w:rsid w:val="00884808"/>
    <w:rsid w:val="00886873"/>
    <w:rsid w:val="00891B43"/>
    <w:rsid w:val="008942D9"/>
    <w:rsid w:val="00895EB5"/>
    <w:rsid w:val="008A1AFA"/>
    <w:rsid w:val="008A697B"/>
    <w:rsid w:val="008A7B90"/>
    <w:rsid w:val="008B183A"/>
    <w:rsid w:val="008B49CD"/>
    <w:rsid w:val="008B7316"/>
    <w:rsid w:val="008C30D2"/>
    <w:rsid w:val="008C3660"/>
    <w:rsid w:val="008C51D0"/>
    <w:rsid w:val="008C79E7"/>
    <w:rsid w:val="008C7C61"/>
    <w:rsid w:val="008D0051"/>
    <w:rsid w:val="008D3A33"/>
    <w:rsid w:val="008D4BF0"/>
    <w:rsid w:val="008E2594"/>
    <w:rsid w:val="008E3A18"/>
    <w:rsid w:val="008E4EF4"/>
    <w:rsid w:val="008E63B7"/>
    <w:rsid w:val="008E6635"/>
    <w:rsid w:val="008E70FF"/>
    <w:rsid w:val="008F4540"/>
    <w:rsid w:val="008F5F3C"/>
    <w:rsid w:val="008F69EC"/>
    <w:rsid w:val="008F7C2B"/>
    <w:rsid w:val="00901EAD"/>
    <w:rsid w:val="009037BF"/>
    <w:rsid w:val="0090637E"/>
    <w:rsid w:val="0090717E"/>
    <w:rsid w:val="00916774"/>
    <w:rsid w:val="0091765B"/>
    <w:rsid w:val="00917B02"/>
    <w:rsid w:val="009212B0"/>
    <w:rsid w:val="00921347"/>
    <w:rsid w:val="00921ABF"/>
    <w:rsid w:val="00925281"/>
    <w:rsid w:val="00927295"/>
    <w:rsid w:val="0093023A"/>
    <w:rsid w:val="00930B93"/>
    <w:rsid w:val="0093117D"/>
    <w:rsid w:val="00931B66"/>
    <w:rsid w:val="009327EF"/>
    <w:rsid w:val="00932A14"/>
    <w:rsid w:val="00933A40"/>
    <w:rsid w:val="0093488A"/>
    <w:rsid w:val="00936101"/>
    <w:rsid w:val="00936E44"/>
    <w:rsid w:val="009372CF"/>
    <w:rsid w:val="00940F7D"/>
    <w:rsid w:val="00942F9E"/>
    <w:rsid w:val="00943076"/>
    <w:rsid w:val="0094328E"/>
    <w:rsid w:val="0094606A"/>
    <w:rsid w:val="0094689E"/>
    <w:rsid w:val="0094744C"/>
    <w:rsid w:val="00947B16"/>
    <w:rsid w:val="00952F48"/>
    <w:rsid w:val="00962B10"/>
    <w:rsid w:val="0096627E"/>
    <w:rsid w:val="00966FC1"/>
    <w:rsid w:val="0096724D"/>
    <w:rsid w:val="0097018C"/>
    <w:rsid w:val="00973397"/>
    <w:rsid w:val="00973984"/>
    <w:rsid w:val="009742B9"/>
    <w:rsid w:val="0098027D"/>
    <w:rsid w:val="00981313"/>
    <w:rsid w:val="0098348F"/>
    <w:rsid w:val="00983599"/>
    <w:rsid w:val="0098599B"/>
    <w:rsid w:val="00990DC0"/>
    <w:rsid w:val="009911D9"/>
    <w:rsid w:val="00992D73"/>
    <w:rsid w:val="0099404C"/>
    <w:rsid w:val="00994892"/>
    <w:rsid w:val="0099646F"/>
    <w:rsid w:val="0099716C"/>
    <w:rsid w:val="009976BB"/>
    <w:rsid w:val="009A1B40"/>
    <w:rsid w:val="009A2E98"/>
    <w:rsid w:val="009A6128"/>
    <w:rsid w:val="009A681A"/>
    <w:rsid w:val="009A7ED7"/>
    <w:rsid w:val="009B22BE"/>
    <w:rsid w:val="009B2CF5"/>
    <w:rsid w:val="009B43BE"/>
    <w:rsid w:val="009B6055"/>
    <w:rsid w:val="009B6622"/>
    <w:rsid w:val="009B6D1A"/>
    <w:rsid w:val="009C0794"/>
    <w:rsid w:val="009C0EBC"/>
    <w:rsid w:val="009C15E5"/>
    <w:rsid w:val="009C363E"/>
    <w:rsid w:val="009C5CC2"/>
    <w:rsid w:val="009C5DF5"/>
    <w:rsid w:val="009D44F3"/>
    <w:rsid w:val="009D54AA"/>
    <w:rsid w:val="009E2A13"/>
    <w:rsid w:val="009E2EAA"/>
    <w:rsid w:val="009E3B7F"/>
    <w:rsid w:val="009E3D9C"/>
    <w:rsid w:val="009E6624"/>
    <w:rsid w:val="009E7B70"/>
    <w:rsid w:val="009F1C01"/>
    <w:rsid w:val="009F379A"/>
    <w:rsid w:val="009F4046"/>
    <w:rsid w:val="009F4B43"/>
    <w:rsid w:val="00A03A5D"/>
    <w:rsid w:val="00A03A81"/>
    <w:rsid w:val="00A05217"/>
    <w:rsid w:val="00A05611"/>
    <w:rsid w:val="00A05DE1"/>
    <w:rsid w:val="00A10266"/>
    <w:rsid w:val="00A117A1"/>
    <w:rsid w:val="00A12C11"/>
    <w:rsid w:val="00A13538"/>
    <w:rsid w:val="00A150C5"/>
    <w:rsid w:val="00A16469"/>
    <w:rsid w:val="00A2195F"/>
    <w:rsid w:val="00A2690B"/>
    <w:rsid w:val="00A26AFB"/>
    <w:rsid w:val="00A32EB0"/>
    <w:rsid w:val="00A32FD6"/>
    <w:rsid w:val="00A33154"/>
    <w:rsid w:val="00A34BFA"/>
    <w:rsid w:val="00A34D6C"/>
    <w:rsid w:val="00A34EDD"/>
    <w:rsid w:val="00A3518D"/>
    <w:rsid w:val="00A36B36"/>
    <w:rsid w:val="00A406EA"/>
    <w:rsid w:val="00A5120C"/>
    <w:rsid w:val="00A54EA8"/>
    <w:rsid w:val="00A57823"/>
    <w:rsid w:val="00A60F1F"/>
    <w:rsid w:val="00A62AF6"/>
    <w:rsid w:val="00A65640"/>
    <w:rsid w:val="00A67BAA"/>
    <w:rsid w:val="00A70DD3"/>
    <w:rsid w:val="00A739D2"/>
    <w:rsid w:val="00A74613"/>
    <w:rsid w:val="00A7504A"/>
    <w:rsid w:val="00A773F6"/>
    <w:rsid w:val="00A858E5"/>
    <w:rsid w:val="00A85D33"/>
    <w:rsid w:val="00A863C8"/>
    <w:rsid w:val="00A87451"/>
    <w:rsid w:val="00A87E91"/>
    <w:rsid w:val="00A90C6A"/>
    <w:rsid w:val="00A914EA"/>
    <w:rsid w:val="00A92FD3"/>
    <w:rsid w:val="00A96E63"/>
    <w:rsid w:val="00AA5CA1"/>
    <w:rsid w:val="00AA5D62"/>
    <w:rsid w:val="00AA6704"/>
    <w:rsid w:val="00AA7710"/>
    <w:rsid w:val="00AB0132"/>
    <w:rsid w:val="00AB2CAE"/>
    <w:rsid w:val="00AB3F56"/>
    <w:rsid w:val="00AB6650"/>
    <w:rsid w:val="00AC41FD"/>
    <w:rsid w:val="00AC63C0"/>
    <w:rsid w:val="00AC6415"/>
    <w:rsid w:val="00AD0C13"/>
    <w:rsid w:val="00AD0E09"/>
    <w:rsid w:val="00AD0F64"/>
    <w:rsid w:val="00AD18DC"/>
    <w:rsid w:val="00AD1A54"/>
    <w:rsid w:val="00AD28CB"/>
    <w:rsid w:val="00AD7C42"/>
    <w:rsid w:val="00AE0CB6"/>
    <w:rsid w:val="00AE160B"/>
    <w:rsid w:val="00AE17DC"/>
    <w:rsid w:val="00AE2C16"/>
    <w:rsid w:val="00AE5A53"/>
    <w:rsid w:val="00AE7F46"/>
    <w:rsid w:val="00AF0CAB"/>
    <w:rsid w:val="00AF178C"/>
    <w:rsid w:val="00AF3DCF"/>
    <w:rsid w:val="00AF4234"/>
    <w:rsid w:val="00AF518F"/>
    <w:rsid w:val="00AF5D75"/>
    <w:rsid w:val="00AF6413"/>
    <w:rsid w:val="00AF6CBE"/>
    <w:rsid w:val="00AF72E2"/>
    <w:rsid w:val="00AF76A5"/>
    <w:rsid w:val="00B017AA"/>
    <w:rsid w:val="00B02613"/>
    <w:rsid w:val="00B0361B"/>
    <w:rsid w:val="00B0652E"/>
    <w:rsid w:val="00B071AB"/>
    <w:rsid w:val="00B121A7"/>
    <w:rsid w:val="00B138E4"/>
    <w:rsid w:val="00B2040E"/>
    <w:rsid w:val="00B231A8"/>
    <w:rsid w:val="00B24AAD"/>
    <w:rsid w:val="00B25A3F"/>
    <w:rsid w:val="00B26B76"/>
    <w:rsid w:val="00B270A2"/>
    <w:rsid w:val="00B27A3A"/>
    <w:rsid w:val="00B27E43"/>
    <w:rsid w:val="00B317C8"/>
    <w:rsid w:val="00B32807"/>
    <w:rsid w:val="00B34466"/>
    <w:rsid w:val="00B358B0"/>
    <w:rsid w:val="00B358EE"/>
    <w:rsid w:val="00B400C1"/>
    <w:rsid w:val="00B409BF"/>
    <w:rsid w:val="00B41653"/>
    <w:rsid w:val="00B420D0"/>
    <w:rsid w:val="00B436E0"/>
    <w:rsid w:val="00B46109"/>
    <w:rsid w:val="00B47AEE"/>
    <w:rsid w:val="00B50839"/>
    <w:rsid w:val="00B5120C"/>
    <w:rsid w:val="00B51C77"/>
    <w:rsid w:val="00B52CC5"/>
    <w:rsid w:val="00B56D1B"/>
    <w:rsid w:val="00B6569E"/>
    <w:rsid w:val="00B67415"/>
    <w:rsid w:val="00B707D0"/>
    <w:rsid w:val="00B74AF1"/>
    <w:rsid w:val="00B81266"/>
    <w:rsid w:val="00B816D7"/>
    <w:rsid w:val="00B81913"/>
    <w:rsid w:val="00B8344F"/>
    <w:rsid w:val="00B838AA"/>
    <w:rsid w:val="00B91A5D"/>
    <w:rsid w:val="00B92201"/>
    <w:rsid w:val="00B93C56"/>
    <w:rsid w:val="00B93D72"/>
    <w:rsid w:val="00B9420C"/>
    <w:rsid w:val="00BA4056"/>
    <w:rsid w:val="00BA7327"/>
    <w:rsid w:val="00BB0B98"/>
    <w:rsid w:val="00BB28C3"/>
    <w:rsid w:val="00BB293F"/>
    <w:rsid w:val="00BB29EA"/>
    <w:rsid w:val="00BB2A39"/>
    <w:rsid w:val="00BB2F20"/>
    <w:rsid w:val="00BB3094"/>
    <w:rsid w:val="00BB3AE8"/>
    <w:rsid w:val="00BB3E41"/>
    <w:rsid w:val="00BB46FE"/>
    <w:rsid w:val="00BB494A"/>
    <w:rsid w:val="00BC1BC4"/>
    <w:rsid w:val="00BC319F"/>
    <w:rsid w:val="00BC6079"/>
    <w:rsid w:val="00BC6771"/>
    <w:rsid w:val="00BD0024"/>
    <w:rsid w:val="00BD054C"/>
    <w:rsid w:val="00BD06FD"/>
    <w:rsid w:val="00BD0A84"/>
    <w:rsid w:val="00BD1F30"/>
    <w:rsid w:val="00BD3423"/>
    <w:rsid w:val="00BD3576"/>
    <w:rsid w:val="00BD4E88"/>
    <w:rsid w:val="00BD5A72"/>
    <w:rsid w:val="00BE339B"/>
    <w:rsid w:val="00BE3632"/>
    <w:rsid w:val="00BE466A"/>
    <w:rsid w:val="00BE4E6F"/>
    <w:rsid w:val="00BE5776"/>
    <w:rsid w:val="00BE6E52"/>
    <w:rsid w:val="00BF2764"/>
    <w:rsid w:val="00BF2C72"/>
    <w:rsid w:val="00BF52CF"/>
    <w:rsid w:val="00C00CE4"/>
    <w:rsid w:val="00C00E0F"/>
    <w:rsid w:val="00C03858"/>
    <w:rsid w:val="00C11BA1"/>
    <w:rsid w:val="00C142D0"/>
    <w:rsid w:val="00C25431"/>
    <w:rsid w:val="00C31557"/>
    <w:rsid w:val="00C3186C"/>
    <w:rsid w:val="00C31BFB"/>
    <w:rsid w:val="00C3791E"/>
    <w:rsid w:val="00C400E8"/>
    <w:rsid w:val="00C41C38"/>
    <w:rsid w:val="00C4455A"/>
    <w:rsid w:val="00C44AC9"/>
    <w:rsid w:val="00C44E1B"/>
    <w:rsid w:val="00C45C2A"/>
    <w:rsid w:val="00C5020F"/>
    <w:rsid w:val="00C51596"/>
    <w:rsid w:val="00C52710"/>
    <w:rsid w:val="00C52792"/>
    <w:rsid w:val="00C537C8"/>
    <w:rsid w:val="00C53BF1"/>
    <w:rsid w:val="00C54C8F"/>
    <w:rsid w:val="00C55131"/>
    <w:rsid w:val="00C5769D"/>
    <w:rsid w:val="00C57D26"/>
    <w:rsid w:val="00C623DD"/>
    <w:rsid w:val="00C628EC"/>
    <w:rsid w:val="00C6644E"/>
    <w:rsid w:val="00C67F43"/>
    <w:rsid w:val="00C72489"/>
    <w:rsid w:val="00C75F87"/>
    <w:rsid w:val="00C765A2"/>
    <w:rsid w:val="00C76D8F"/>
    <w:rsid w:val="00C77B66"/>
    <w:rsid w:val="00C80149"/>
    <w:rsid w:val="00C86DBE"/>
    <w:rsid w:val="00C87290"/>
    <w:rsid w:val="00C8734F"/>
    <w:rsid w:val="00C92670"/>
    <w:rsid w:val="00C96E18"/>
    <w:rsid w:val="00CA4A89"/>
    <w:rsid w:val="00CB0158"/>
    <w:rsid w:val="00CB0EDF"/>
    <w:rsid w:val="00CB10D7"/>
    <w:rsid w:val="00CB2882"/>
    <w:rsid w:val="00CB743D"/>
    <w:rsid w:val="00CC2F4A"/>
    <w:rsid w:val="00CC4A66"/>
    <w:rsid w:val="00CC548E"/>
    <w:rsid w:val="00CC5A10"/>
    <w:rsid w:val="00CC6511"/>
    <w:rsid w:val="00CC73BA"/>
    <w:rsid w:val="00CD04D5"/>
    <w:rsid w:val="00CD2F38"/>
    <w:rsid w:val="00CD3398"/>
    <w:rsid w:val="00CD3ED7"/>
    <w:rsid w:val="00CD423A"/>
    <w:rsid w:val="00CD5778"/>
    <w:rsid w:val="00CD775D"/>
    <w:rsid w:val="00CD7FC6"/>
    <w:rsid w:val="00CE16D7"/>
    <w:rsid w:val="00CE30D8"/>
    <w:rsid w:val="00CE4131"/>
    <w:rsid w:val="00CE453A"/>
    <w:rsid w:val="00CE4CCE"/>
    <w:rsid w:val="00CE4ED9"/>
    <w:rsid w:val="00CF2429"/>
    <w:rsid w:val="00CF462D"/>
    <w:rsid w:val="00CF4966"/>
    <w:rsid w:val="00CF60BF"/>
    <w:rsid w:val="00D00AE8"/>
    <w:rsid w:val="00D039C9"/>
    <w:rsid w:val="00D05B73"/>
    <w:rsid w:val="00D07875"/>
    <w:rsid w:val="00D1054F"/>
    <w:rsid w:val="00D115A5"/>
    <w:rsid w:val="00D11FCE"/>
    <w:rsid w:val="00D13A30"/>
    <w:rsid w:val="00D20D63"/>
    <w:rsid w:val="00D20EC4"/>
    <w:rsid w:val="00D229E9"/>
    <w:rsid w:val="00D22EF6"/>
    <w:rsid w:val="00D34AE9"/>
    <w:rsid w:val="00D355EE"/>
    <w:rsid w:val="00D35B67"/>
    <w:rsid w:val="00D36B2B"/>
    <w:rsid w:val="00D410FC"/>
    <w:rsid w:val="00D42E96"/>
    <w:rsid w:val="00D45AB9"/>
    <w:rsid w:val="00D46740"/>
    <w:rsid w:val="00D47C03"/>
    <w:rsid w:val="00D50FC4"/>
    <w:rsid w:val="00D53F54"/>
    <w:rsid w:val="00D567AC"/>
    <w:rsid w:val="00D568ED"/>
    <w:rsid w:val="00D62A0A"/>
    <w:rsid w:val="00D635FB"/>
    <w:rsid w:val="00D6453E"/>
    <w:rsid w:val="00D67916"/>
    <w:rsid w:val="00D7018F"/>
    <w:rsid w:val="00D71001"/>
    <w:rsid w:val="00D7126B"/>
    <w:rsid w:val="00D76722"/>
    <w:rsid w:val="00D82B58"/>
    <w:rsid w:val="00D85D9E"/>
    <w:rsid w:val="00D922C3"/>
    <w:rsid w:val="00D92C76"/>
    <w:rsid w:val="00D93758"/>
    <w:rsid w:val="00D9431A"/>
    <w:rsid w:val="00DA1976"/>
    <w:rsid w:val="00DA2BB5"/>
    <w:rsid w:val="00DA4809"/>
    <w:rsid w:val="00DA4F0F"/>
    <w:rsid w:val="00DA68EC"/>
    <w:rsid w:val="00DB3066"/>
    <w:rsid w:val="00DB5650"/>
    <w:rsid w:val="00DB71C4"/>
    <w:rsid w:val="00DC09D2"/>
    <w:rsid w:val="00DC1B73"/>
    <w:rsid w:val="00DC2436"/>
    <w:rsid w:val="00DC3155"/>
    <w:rsid w:val="00DC3AC5"/>
    <w:rsid w:val="00DC46CC"/>
    <w:rsid w:val="00DC549D"/>
    <w:rsid w:val="00DC70DE"/>
    <w:rsid w:val="00DC71AF"/>
    <w:rsid w:val="00DD0997"/>
    <w:rsid w:val="00DD14F9"/>
    <w:rsid w:val="00DD69BF"/>
    <w:rsid w:val="00DE1911"/>
    <w:rsid w:val="00DE5A96"/>
    <w:rsid w:val="00DF0444"/>
    <w:rsid w:val="00DF1179"/>
    <w:rsid w:val="00DF1A7D"/>
    <w:rsid w:val="00DF29EB"/>
    <w:rsid w:val="00E0103F"/>
    <w:rsid w:val="00E014D1"/>
    <w:rsid w:val="00E037BB"/>
    <w:rsid w:val="00E03FB0"/>
    <w:rsid w:val="00E04ADB"/>
    <w:rsid w:val="00E05863"/>
    <w:rsid w:val="00E06499"/>
    <w:rsid w:val="00E11071"/>
    <w:rsid w:val="00E13A21"/>
    <w:rsid w:val="00E13B0F"/>
    <w:rsid w:val="00E1536E"/>
    <w:rsid w:val="00E226F7"/>
    <w:rsid w:val="00E22CEA"/>
    <w:rsid w:val="00E2707C"/>
    <w:rsid w:val="00E27163"/>
    <w:rsid w:val="00E301D4"/>
    <w:rsid w:val="00E303B9"/>
    <w:rsid w:val="00E33FD2"/>
    <w:rsid w:val="00E346A3"/>
    <w:rsid w:val="00E347CB"/>
    <w:rsid w:val="00E363FB"/>
    <w:rsid w:val="00E4096A"/>
    <w:rsid w:val="00E41BAF"/>
    <w:rsid w:val="00E42A43"/>
    <w:rsid w:val="00E432AB"/>
    <w:rsid w:val="00E43D71"/>
    <w:rsid w:val="00E469DD"/>
    <w:rsid w:val="00E5265C"/>
    <w:rsid w:val="00E53349"/>
    <w:rsid w:val="00E5373A"/>
    <w:rsid w:val="00E539C9"/>
    <w:rsid w:val="00E5471B"/>
    <w:rsid w:val="00E54C4D"/>
    <w:rsid w:val="00E562CF"/>
    <w:rsid w:val="00E601A9"/>
    <w:rsid w:val="00E61063"/>
    <w:rsid w:val="00E61908"/>
    <w:rsid w:val="00E642FC"/>
    <w:rsid w:val="00E7146E"/>
    <w:rsid w:val="00E73D55"/>
    <w:rsid w:val="00E745F8"/>
    <w:rsid w:val="00E76EDB"/>
    <w:rsid w:val="00E77A5C"/>
    <w:rsid w:val="00E77CE9"/>
    <w:rsid w:val="00E800DF"/>
    <w:rsid w:val="00E80510"/>
    <w:rsid w:val="00E82ED4"/>
    <w:rsid w:val="00E841BF"/>
    <w:rsid w:val="00E85EC7"/>
    <w:rsid w:val="00E8725C"/>
    <w:rsid w:val="00E8773B"/>
    <w:rsid w:val="00E916FB"/>
    <w:rsid w:val="00E929A3"/>
    <w:rsid w:val="00E9469A"/>
    <w:rsid w:val="00E96D73"/>
    <w:rsid w:val="00E96F30"/>
    <w:rsid w:val="00EA0A33"/>
    <w:rsid w:val="00EA0B21"/>
    <w:rsid w:val="00EA2893"/>
    <w:rsid w:val="00EA5848"/>
    <w:rsid w:val="00EA586C"/>
    <w:rsid w:val="00EA6192"/>
    <w:rsid w:val="00EB6288"/>
    <w:rsid w:val="00EB7B35"/>
    <w:rsid w:val="00EB7CDD"/>
    <w:rsid w:val="00EC0E09"/>
    <w:rsid w:val="00EC10F1"/>
    <w:rsid w:val="00EC290A"/>
    <w:rsid w:val="00EC57A9"/>
    <w:rsid w:val="00EC57F0"/>
    <w:rsid w:val="00EC75F7"/>
    <w:rsid w:val="00EC7ED5"/>
    <w:rsid w:val="00ED43EA"/>
    <w:rsid w:val="00ED4CF8"/>
    <w:rsid w:val="00ED6A20"/>
    <w:rsid w:val="00ED708E"/>
    <w:rsid w:val="00EE0069"/>
    <w:rsid w:val="00EE1B8B"/>
    <w:rsid w:val="00EE3C9D"/>
    <w:rsid w:val="00EE5423"/>
    <w:rsid w:val="00EF0825"/>
    <w:rsid w:val="00EF1295"/>
    <w:rsid w:val="00EF309C"/>
    <w:rsid w:val="00EF6B95"/>
    <w:rsid w:val="00F00C28"/>
    <w:rsid w:val="00F03145"/>
    <w:rsid w:val="00F03F91"/>
    <w:rsid w:val="00F04395"/>
    <w:rsid w:val="00F072E7"/>
    <w:rsid w:val="00F1066B"/>
    <w:rsid w:val="00F10B3D"/>
    <w:rsid w:val="00F11389"/>
    <w:rsid w:val="00F11D54"/>
    <w:rsid w:val="00F17087"/>
    <w:rsid w:val="00F21A56"/>
    <w:rsid w:val="00F2217C"/>
    <w:rsid w:val="00F23627"/>
    <w:rsid w:val="00F24F15"/>
    <w:rsid w:val="00F268A0"/>
    <w:rsid w:val="00F26DAB"/>
    <w:rsid w:val="00F30A94"/>
    <w:rsid w:val="00F310DB"/>
    <w:rsid w:val="00F34BDF"/>
    <w:rsid w:val="00F42AE3"/>
    <w:rsid w:val="00F44980"/>
    <w:rsid w:val="00F45BB2"/>
    <w:rsid w:val="00F46761"/>
    <w:rsid w:val="00F47FB1"/>
    <w:rsid w:val="00F52631"/>
    <w:rsid w:val="00F53211"/>
    <w:rsid w:val="00F53EE4"/>
    <w:rsid w:val="00F54178"/>
    <w:rsid w:val="00F55814"/>
    <w:rsid w:val="00F55C52"/>
    <w:rsid w:val="00F60A98"/>
    <w:rsid w:val="00F62A6D"/>
    <w:rsid w:val="00F62D80"/>
    <w:rsid w:val="00F66D2E"/>
    <w:rsid w:val="00F70BEC"/>
    <w:rsid w:val="00F71105"/>
    <w:rsid w:val="00F715F0"/>
    <w:rsid w:val="00F721BF"/>
    <w:rsid w:val="00F74510"/>
    <w:rsid w:val="00F747AC"/>
    <w:rsid w:val="00F7617F"/>
    <w:rsid w:val="00F81609"/>
    <w:rsid w:val="00F81991"/>
    <w:rsid w:val="00F82559"/>
    <w:rsid w:val="00F8304A"/>
    <w:rsid w:val="00F83669"/>
    <w:rsid w:val="00F84F09"/>
    <w:rsid w:val="00F866B5"/>
    <w:rsid w:val="00F90A9A"/>
    <w:rsid w:val="00F96D9A"/>
    <w:rsid w:val="00F970AA"/>
    <w:rsid w:val="00F9791C"/>
    <w:rsid w:val="00F97C52"/>
    <w:rsid w:val="00FA012F"/>
    <w:rsid w:val="00FA015D"/>
    <w:rsid w:val="00FA15C6"/>
    <w:rsid w:val="00FA2210"/>
    <w:rsid w:val="00FA42A2"/>
    <w:rsid w:val="00FA4851"/>
    <w:rsid w:val="00FA7D84"/>
    <w:rsid w:val="00FB1DA6"/>
    <w:rsid w:val="00FB2615"/>
    <w:rsid w:val="00FB5BEB"/>
    <w:rsid w:val="00FB5D55"/>
    <w:rsid w:val="00FC052B"/>
    <w:rsid w:val="00FC113A"/>
    <w:rsid w:val="00FC1481"/>
    <w:rsid w:val="00FC2BA8"/>
    <w:rsid w:val="00FC3040"/>
    <w:rsid w:val="00FC4234"/>
    <w:rsid w:val="00FC7E12"/>
    <w:rsid w:val="00FD0CF1"/>
    <w:rsid w:val="00FD3DC6"/>
    <w:rsid w:val="00FD4440"/>
    <w:rsid w:val="00FD6781"/>
    <w:rsid w:val="00FD7D0A"/>
    <w:rsid w:val="00FE4B6D"/>
    <w:rsid w:val="00FE4D21"/>
    <w:rsid w:val="00FE6C63"/>
    <w:rsid w:val="00FF023E"/>
    <w:rsid w:val="00FF15FA"/>
    <w:rsid w:val="00FF323C"/>
    <w:rsid w:val="00FF3955"/>
    <w:rsid w:val="0B27A676"/>
    <w:rsid w:val="0C1B3698"/>
    <w:rsid w:val="13F97DCC"/>
    <w:rsid w:val="25AA75D8"/>
    <w:rsid w:val="39E83DB6"/>
    <w:rsid w:val="40806C8A"/>
    <w:rsid w:val="587ED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D3543"/>
  <w15:chartTrackingRefBased/>
  <w15:docId w15:val="{53FB0C6D-44F8-4109-854E-55D76CFF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83"/>
    <w:pPr>
      <w:spacing w:after="0" w:line="240" w:lineRule="auto"/>
    </w:pPr>
    <w:rPr>
      <w:rFonts w:ascii="Cambria" w:eastAsia="Times New Roman" w:hAnsi="Cambria" w:cs="Times New Roman"/>
      <w:sz w:val="24"/>
      <w:szCs w:val="24"/>
    </w:rPr>
  </w:style>
  <w:style w:type="paragraph" w:styleId="Heading1">
    <w:name w:val="heading 1"/>
    <w:basedOn w:val="Normal"/>
    <w:next w:val="Normal"/>
    <w:link w:val="Heading1Char1"/>
    <w:uiPriority w:val="99"/>
    <w:qFormat/>
    <w:rsid w:val="00644983"/>
    <w:pPr>
      <w:keepNext/>
      <w:keepLines/>
      <w:spacing w:before="480"/>
      <w:outlineLvl w:val="0"/>
    </w:pPr>
    <w:rPr>
      <w:rFonts w:ascii="Calibri" w:eastAsia="Cambria" w:hAnsi="Calibri"/>
      <w:b/>
      <w:bCs/>
      <w:color w:val="345A8A"/>
      <w:sz w:val="32"/>
      <w:szCs w:val="32"/>
    </w:rPr>
  </w:style>
  <w:style w:type="paragraph" w:styleId="Heading2">
    <w:name w:val="heading 2"/>
    <w:basedOn w:val="Normal"/>
    <w:next w:val="Normal"/>
    <w:link w:val="Heading2Char"/>
    <w:uiPriority w:val="9"/>
    <w:semiHidden/>
    <w:unhideWhenUsed/>
    <w:qFormat/>
    <w:rsid w:val="004123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604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E1F5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64498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1"/>
    <w:uiPriority w:val="99"/>
    <w:semiHidden/>
    <w:rsid w:val="00644983"/>
    <w:pPr>
      <w:tabs>
        <w:tab w:val="center" w:pos="4320"/>
        <w:tab w:val="right" w:pos="8640"/>
      </w:tabs>
    </w:pPr>
  </w:style>
  <w:style w:type="character" w:customStyle="1" w:styleId="HeaderChar">
    <w:name w:val="Header Char"/>
    <w:basedOn w:val="DefaultParagraphFont"/>
    <w:uiPriority w:val="99"/>
    <w:semiHidden/>
    <w:rsid w:val="00644983"/>
    <w:rPr>
      <w:rFonts w:ascii="Cambria" w:eastAsia="Times New Roman" w:hAnsi="Cambria" w:cs="Times New Roman"/>
      <w:sz w:val="24"/>
      <w:szCs w:val="24"/>
    </w:rPr>
  </w:style>
  <w:style w:type="character" w:customStyle="1" w:styleId="HeaderChar1">
    <w:name w:val="Header Char1"/>
    <w:link w:val="Header"/>
    <w:uiPriority w:val="99"/>
    <w:semiHidden/>
    <w:locked/>
    <w:rsid w:val="00644983"/>
    <w:rPr>
      <w:rFonts w:ascii="Cambria" w:eastAsia="Times New Roman" w:hAnsi="Cambria" w:cs="Times New Roman"/>
      <w:sz w:val="24"/>
      <w:szCs w:val="24"/>
    </w:rPr>
  </w:style>
  <w:style w:type="paragraph" w:styleId="Footer">
    <w:name w:val="footer"/>
    <w:basedOn w:val="Normal"/>
    <w:link w:val="FooterChar3"/>
    <w:uiPriority w:val="99"/>
    <w:qFormat/>
    <w:rsid w:val="00644983"/>
    <w:pPr>
      <w:tabs>
        <w:tab w:val="center" w:pos="4320"/>
        <w:tab w:val="right" w:pos="8640"/>
      </w:tabs>
    </w:pPr>
  </w:style>
  <w:style w:type="character" w:customStyle="1" w:styleId="FooterChar">
    <w:name w:val="Footer Char"/>
    <w:basedOn w:val="DefaultParagraphFont"/>
    <w:uiPriority w:val="99"/>
    <w:rsid w:val="00644983"/>
    <w:rPr>
      <w:rFonts w:ascii="Cambria" w:eastAsia="Times New Roman" w:hAnsi="Cambria" w:cs="Times New Roman"/>
      <w:sz w:val="24"/>
      <w:szCs w:val="24"/>
    </w:rPr>
  </w:style>
  <w:style w:type="character" w:customStyle="1" w:styleId="FooterChar3">
    <w:name w:val="Footer Char3"/>
    <w:link w:val="Footer"/>
    <w:uiPriority w:val="99"/>
    <w:locked/>
    <w:rsid w:val="00644983"/>
    <w:rPr>
      <w:rFonts w:ascii="Cambria" w:eastAsia="Times New Roman" w:hAnsi="Cambria" w:cs="Times New Roman"/>
      <w:sz w:val="24"/>
      <w:szCs w:val="24"/>
    </w:rPr>
  </w:style>
  <w:style w:type="character" w:styleId="PageNumber">
    <w:name w:val="page number"/>
    <w:uiPriority w:val="99"/>
    <w:semiHidden/>
    <w:rsid w:val="00644983"/>
    <w:rPr>
      <w:rFonts w:cs="Times New Roman"/>
    </w:rPr>
  </w:style>
  <w:style w:type="paragraph" w:styleId="TOC1">
    <w:name w:val="toc 1"/>
    <w:basedOn w:val="Normal"/>
    <w:next w:val="Normal"/>
    <w:autoRedefine/>
    <w:uiPriority w:val="99"/>
    <w:rsid w:val="00644983"/>
    <w:pPr>
      <w:spacing w:before="120"/>
    </w:pPr>
    <w:rPr>
      <w:b/>
    </w:rPr>
  </w:style>
  <w:style w:type="paragraph" w:styleId="TOC2">
    <w:name w:val="toc 2"/>
    <w:basedOn w:val="Normal"/>
    <w:next w:val="Normal"/>
    <w:autoRedefine/>
    <w:uiPriority w:val="99"/>
    <w:rsid w:val="00644983"/>
    <w:pPr>
      <w:ind w:left="240"/>
    </w:pPr>
    <w:rPr>
      <w:b/>
      <w:sz w:val="22"/>
      <w:szCs w:val="22"/>
    </w:rPr>
  </w:style>
  <w:style w:type="paragraph" w:styleId="TOC3">
    <w:name w:val="toc 3"/>
    <w:basedOn w:val="Normal"/>
    <w:next w:val="Normal"/>
    <w:autoRedefine/>
    <w:uiPriority w:val="99"/>
    <w:rsid w:val="00644983"/>
    <w:pPr>
      <w:ind w:left="480"/>
    </w:pPr>
    <w:rPr>
      <w:sz w:val="22"/>
      <w:szCs w:val="22"/>
    </w:rPr>
  </w:style>
  <w:style w:type="paragraph" w:styleId="TOC4">
    <w:name w:val="toc 4"/>
    <w:basedOn w:val="Normal"/>
    <w:next w:val="Normal"/>
    <w:autoRedefine/>
    <w:uiPriority w:val="99"/>
    <w:rsid w:val="00644983"/>
    <w:pPr>
      <w:ind w:left="720"/>
    </w:pPr>
    <w:rPr>
      <w:sz w:val="20"/>
      <w:szCs w:val="20"/>
    </w:rPr>
  </w:style>
  <w:style w:type="paragraph" w:styleId="TOC5">
    <w:name w:val="toc 5"/>
    <w:basedOn w:val="Normal"/>
    <w:next w:val="Normal"/>
    <w:autoRedefine/>
    <w:uiPriority w:val="99"/>
    <w:rsid w:val="00644983"/>
    <w:pPr>
      <w:ind w:left="960"/>
    </w:pPr>
    <w:rPr>
      <w:sz w:val="20"/>
      <w:szCs w:val="20"/>
    </w:rPr>
  </w:style>
  <w:style w:type="paragraph" w:styleId="TOC6">
    <w:name w:val="toc 6"/>
    <w:basedOn w:val="Normal"/>
    <w:next w:val="Normal"/>
    <w:autoRedefine/>
    <w:uiPriority w:val="99"/>
    <w:rsid w:val="00644983"/>
    <w:pPr>
      <w:ind w:left="1200"/>
    </w:pPr>
    <w:rPr>
      <w:sz w:val="20"/>
      <w:szCs w:val="20"/>
    </w:rPr>
  </w:style>
  <w:style w:type="paragraph" w:styleId="TOC7">
    <w:name w:val="toc 7"/>
    <w:basedOn w:val="Normal"/>
    <w:next w:val="Normal"/>
    <w:autoRedefine/>
    <w:uiPriority w:val="99"/>
    <w:rsid w:val="00644983"/>
    <w:pPr>
      <w:ind w:left="1440"/>
    </w:pPr>
    <w:rPr>
      <w:sz w:val="20"/>
      <w:szCs w:val="20"/>
    </w:rPr>
  </w:style>
  <w:style w:type="paragraph" w:styleId="TOC8">
    <w:name w:val="toc 8"/>
    <w:basedOn w:val="Normal"/>
    <w:next w:val="Normal"/>
    <w:autoRedefine/>
    <w:uiPriority w:val="99"/>
    <w:rsid w:val="00644983"/>
    <w:pPr>
      <w:ind w:left="1680"/>
    </w:pPr>
    <w:rPr>
      <w:sz w:val="20"/>
      <w:szCs w:val="20"/>
    </w:rPr>
  </w:style>
  <w:style w:type="paragraph" w:styleId="TOC9">
    <w:name w:val="toc 9"/>
    <w:basedOn w:val="Normal"/>
    <w:next w:val="Normal"/>
    <w:autoRedefine/>
    <w:uiPriority w:val="99"/>
    <w:rsid w:val="00644983"/>
    <w:pPr>
      <w:ind w:left="1920"/>
    </w:pPr>
    <w:rPr>
      <w:sz w:val="20"/>
      <w:szCs w:val="20"/>
    </w:rPr>
  </w:style>
  <w:style w:type="paragraph" w:customStyle="1" w:styleId="Subheader">
    <w:name w:val="Sub header"/>
    <w:basedOn w:val="Normal"/>
    <w:uiPriority w:val="99"/>
    <w:rsid w:val="00644983"/>
    <w:pPr>
      <w:spacing w:after="600"/>
      <w:ind w:left="567"/>
    </w:pPr>
    <w:rPr>
      <w:rFonts w:ascii="Arial" w:hAnsi="Arial"/>
      <w:color w:val="000000"/>
      <w:sz w:val="36"/>
    </w:rPr>
  </w:style>
  <w:style w:type="paragraph" w:customStyle="1" w:styleId="HeaderNEW">
    <w:name w:val="Header NEW"/>
    <w:basedOn w:val="Normal"/>
    <w:uiPriority w:val="99"/>
    <w:rsid w:val="00644983"/>
    <w:pPr>
      <w:spacing w:after="120"/>
      <w:ind w:left="567" w:right="-1"/>
    </w:pPr>
    <w:rPr>
      <w:rFonts w:ascii="Arial" w:hAnsi="Arial"/>
      <w:b/>
      <w:sz w:val="48"/>
    </w:rPr>
  </w:style>
  <w:style w:type="paragraph" w:customStyle="1" w:styleId="Bodycopy">
    <w:name w:val="Body copy"/>
    <w:basedOn w:val="Normal"/>
    <w:uiPriority w:val="99"/>
    <w:rsid w:val="00644983"/>
    <w:pPr>
      <w:spacing w:after="120"/>
    </w:pPr>
    <w:rPr>
      <w:rFonts w:ascii="Arial" w:hAnsi="Arial"/>
      <w:sz w:val="23"/>
    </w:rPr>
  </w:style>
  <w:style w:type="character" w:customStyle="1" w:styleId="Heading1Char1">
    <w:name w:val="Heading 1 Char1"/>
    <w:link w:val="Heading1"/>
    <w:uiPriority w:val="99"/>
    <w:locked/>
    <w:rsid w:val="00644983"/>
    <w:rPr>
      <w:rFonts w:ascii="Calibri" w:eastAsia="Cambria" w:hAnsi="Calibri" w:cs="Times New Roman"/>
      <w:b/>
      <w:bCs/>
      <w:color w:val="345A8A"/>
      <w:sz w:val="32"/>
      <w:szCs w:val="32"/>
    </w:rPr>
  </w:style>
  <w:style w:type="paragraph" w:customStyle="1" w:styleId="BasicParagraph">
    <w:name w:val="[Basic Paragraph]"/>
    <w:basedOn w:val="Normal"/>
    <w:uiPriority w:val="99"/>
    <w:rsid w:val="00644983"/>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HMSubheader">
    <w:name w:val="HM Sub header"/>
    <w:uiPriority w:val="99"/>
    <w:rsid w:val="00644983"/>
    <w:pPr>
      <w:spacing w:before="240" w:after="120" w:line="240" w:lineRule="auto"/>
    </w:pPr>
    <w:rPr>
      <w:rFonts w:ascii="Arial" w:eastAsia="Cambria" w:hAnsi="Arial" w:cs="Times New Roman"/>
      <w:sz w:val="28"/>
      <w:szCs w:val="28"/>
    </w:rPr>
  </w:style>
  <w:style w:type="paragraph" w:customStyle="1" w:styleId="HMBody">
    <w:name w:val="HM Body"/>
    <w:basedOn w:val="Normal"/>
    <w:uiPriority w:val="99"/>
    <w:rsid w:val="00644983"/>
    <w:pPr>
      <w:spacing w:after="120"/>
    </w:pPr>
    <w:rPr>
      <w:rFonts w:ascii="Arial" w:eastAsia="Cambria" w:hAnsi="Arial"/>
      <w:sz w:val="20"/>
      <w:szCs w:val="20"/>
    </w:rPr>
  </w:style>
  <w:style w:type="paragraph" w:customStyle="1" w:styleId="HMBullet">
    <w:name w:val="HM Bullet"/>
    <w:basedOn w:val="HMBody"/>
    <w:uiPriority w:val="99"/>
    <w:rsid w:val="00644983"/>
    <w:pPr>
      <w:numPr>
        <w:numId w:val="1"/>
      </w:numPr>
    </w:pPr>
  </w:style>
  <w:style w:type="paragraph" w:customStyle="1" w:styleId="HMNumbered">
    <w:name w:val="HM Numbered"/>
    <w:basedOn w:val="HMBullet"/>
    <w:uiPriority w:val="99"/>
    <w:rsid w:val="00644983"/>
    <w:pPr>
      <w:numPr>
        <w:numId w:val="2"/>
      </w:numPr>
    </w:pPr>
  </w:style>
  <w:style w:type="character" w:customStyle="1" w:styleId="FooterChar1">
    <w:name w:val="Footer Char1"/>
    <w:uiPriority w:val="99"/>
    <w:semiHidden/>
    <w:locked/>
    <w:rsid w:val="00644983"/>
    <w:rPr>
      <w:rFonts w:cs="Times New Roman"/>
    </w:rPr>
  </w:style>
  <w:style w:type="character" w:customStyle="1" w:styleId="FooterChar2">
    <w:name w:val="Footer Char2"/>
    <w:uiPriority w:val="99"/>
    <w:semiHidden/>
    <w:locked/>
    <w:rsid w:val="00644983"/>
    <w:rPr>
      <w:rFonts w:cs="Times New Roman"/>
    </w:rPr>
  </w:style>
  <w:style w:type="paragraph" w:customStyle="1" w:styleId="Default">
    <w:name w:val="Default"/>
    <w:rsid w:val="006449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ext">
    <w:name w:val="Text"/>
    <w:basedOn w:val="Default"/>
    <w:next w:val="Default"/>
    <w:rsid w:val="00644983"/>
    <w:rPr>
      <w:rFonts w:cs="Times New Roman"/>
      <w:color w:val="auto"/>
    </w:rPr>
  </w:style>
  <w:style w:type="paragraph" w:customStyle="1" w:styleId="msolistparagraph0">
    <w:name w:val="msolistparagraph"/>
    <w:basedOn w:val="Normal"/>
    <w:rsid w:val="00644983"/>
    <w:pPr>
      <w:ind w:left="720"/>
    </w:pPr>
    <w:rPr>
      <w:rFonts w:ascii="Times New Roman" w:hAnsi="Times New Roman"/>
      <w:lang w:eastAsia="en-GB"/>
    </w:rPr>
  </w:style>
  <w:style w:type="table" w:styleId="TableGrid">
    <w:name w:val="Table Grid"/>
    <w:basedOn w:val="TableNormal"/>
    <w:uiPriority w:val="59"/>
    <w:rsid w:val="00644983"/>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4983"/>
    <w:pPr>
      <w:spacing w:before="100" w:beforeAutospacing="1" w:after="100" w:afterAutospacing="1"/>
    </w:pPr>
    <w:rPr>
      <w:rFonts w:ascii="Times New Roman" w:eastAsia="Cambria" w:hAnsi="Times New Roman"/>
      <w:lang w:eastAsia="en-GB"/>
    </w:rPr>
  </w:style>
  <w:style w:type="character" w:styleId="CommentReference">
    <w:name w:val="annotation reference"/>
    <w:uiPriority w:val="99"/>
    <w:semiHidden/>
    <w:unhideWhenUsed/>
    <w:rsid w:val="00644983"/>
    <w:rPr>
      <w:sz w:val="18"/>
      <w:szCs w:val="18"/>
    </w:rPr>
  </w:style>
  <w:style w:type="paragraph" w:styleId="CommentText">
    <w:name w:val="annotation text"/>
    <w:basedOn w:val="Normal"/>
    <w:link w:val="CommentTextChar"/>
    <w:uiPriority w:val="99"/>
    <w:semiHidden/>
    <w:unhideWhenUsed/>
    <w:rsid w:val="00644983"/>
  </w:style>
  <w:style w:type="character" w:customStyle="1" w:styleId="CommentTextChar">
    <w:name w:val="Comment Text Char"/>
    <w:basedOn w:val="DefaultParagraphFont"/>
    <w:link w:val="CommentText"/>
    <w:uiPriority w:val="99"/>
    <w:semiHidden/>
    <w:rsid w:val="00644983"/>
    <w:rPr>
      <w:rFonts w:ascii="Cambria" w:eastAsia="Times New Roman" w:hAnsi="Cambria" w:cs="Times New Roman"/>
      <w:sz w:val="24"/>
      <w:szCs w:val="24"/>
    </w:rPr>
  </w:style>
  <w:style w:type="paragraph" w:styleId="CommentSubject">
    <w:name w:val="annotation subject"/>
    <w:basedOn w:val="CommentText"/>
    <w:next w:val="CommentText"/>
    <w:link w:val="CommentSubjectChar"/>
    <w:uiPriority w:val="99"/>
    <w:semiHidden/>
    <w:unhideWhenUsed/>
    <w:rsid w:val="00644983"/>
    <w:rPr>
      <w:b/>
      <w:bCs/>
      <w:sz w:val="20"/>
      <w:szCs w:val="20"/>
    </w:rPr>
  </w:style>
  <w:style w:type="character" w:customStyle="1" w:styleId="CommentSubjectChar">
    <w:name w:val="Comment Subject Char"/>
    <w:basedOn w:val="CommentTextChar"/>
    <w:link w:val="CommentSubject"/>
    <w:uiPriority w:val="99"/>
    <w:semiHidden/>
    <w:rsid w:val="00644983"/>
    <w:rPr>
      <w:rFonts w:ascii="Cambria" w:eastAsia="Times New Roman" w:hAnsi="Cambria" w:cs="Times New Roman"/>
      <w:b/>
      <w:bCs/>
      <w:sz w:val="20"/>
      <w:szCs w:val="20"/>
    </w:rPr>
  </w:style>
  <w:style w:type="paragraph" w:styleId="BalloonText">
    <w:name w:val="Balloon Text"/>
    <w:basedOn w:val="Normal"/>
    <w:link w:val="BalloonTextChar"/>
    <w:uiPriority w:val="99"/>
    <w:semiHidden/>
    <w:unhideWhenUsed/>
    <w:rsid w:val="0064498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44983"/>
    <w:rPr>
      <w:rFonts w:ascii="Times New Roman" w:eastAsia="Times New Roman" w:hAnsi="Times New Roman" w:cs="Times New Roman"/>
      <w:sz w:val="18"/>
      <w:szCs w:val="18"/>
    </w:rPr>
  </w:style>
  <w:style w:type="character" w:styleId="Emphasis">
    <w:name w:val="Emphasis"/>
    <w:uiPriority w:val="20"/>
    <w:qFormat/>
    <w:rsid w:val="00644983"/>
    <w:rPr>
      <w:i/>
      <w:iCs/>
    </w:rPr>
  </w:style>
  <w:style w:type="character" w:customStyle="1" w:styleId="apple-converted-space">
    <w:name w:val="apple-converted-space"/>
    <w:rsid w:val="00644983"/>
  </w:style>
  <w:style w:type="character" w:styleId="Hyperlink">
    <w:name w:val="Hyperlink"/>
    <w:uiPriority w:val="99"/>
    <w:unhideWhenUsed/>
    <w:rsid w:val="00644983"/>
    <w:rPr>
      <w:color w:val="0000FF"/>
      <w:u w:val="single"/>
    </w:rPr>
  </w:style>
  <w:style w:type="character" w:styleId="Strong">
    <w:name w:val="Strong"/>
    <w:uiPriority w:val="22"/>
    <w:qFormat/>
    <w:rsid w:val="00644983"/>
    <w:rPr>
      <w:b/>
      <w:bCs/>
    </w:rPr>
  </w:style>
  <w:style w:type="character" w:styleId="FollowedHyperlink">
    <w:name w:val="FollowedHyperlink"/>
    <w:uiPriority w:val="99"/>
    <w:semiHidden/>
    <w:unhideWhenUsed/>
    <w:rsid w:val="00644983"/>
    <w:rPr>
      <w:color w:val="954F72"/>
      <w:u w:val="single"/>
    </w:rPr>
  </w:style>
  <w:style w:type="paragraph" w:styleId="ListParagraph">
    <w:name w:val="List Paragraph"/>
    <w:aliases w:val="F5 List Paragraph,List Paragraph1,Dot pt,No Spacing1,List Paragraph Char Char Char,Indicator Text,Numbered Para 1,Bullet Points,MAIN CONTENT,List Paragraph2,Normal numbered,List Paragraph11,OBC Bullet,List Paragraph12,L"/>
    <w:basedOn w:val="Normal"/>
    <w:link w:val="ListParagraphChar"/>
    <w:uiPriority w:val="34"/>
    <w:qFormat/>
    <w:rsid w:val="00C96E18"/>
    <w:pPr>
      <w:ind w:left="720"/>
      <w:contextualSpacing/>
    </w:pPr>
  </w:style>
  <w:style w:type="table" w:customStyle="1" w:styleId="TableGrid1">
    <w:name w:val="Table Grid1"/>
    <w:basedOn w:val="TableNormal"/>
    <w:next w:val="TableGrid"/>
    <w:uiPriority w:val="39"/>
    <w:rsid w:val="00070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121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21A7"/>
    <w:rPr>
      <w:rFonts w:eastAsiaTheme="minorEastAsia"/>
      <w:lang w:val="en-US"/>
    </w:rPr>
  </w:style>
  <w:style w:type="paragraph" w:styleId="Revision">
    <w:name w:val="Revision"/>
    <w:hidden/>
    <w:uiPriority w:val="99"/>
    <w:semiHidden/>
    <w:rsid w:val="00C75F87"/>
    <w:pPr>
      <w:spacing w:after="0" w:line="240" w:lineRule="auto"/>
    </w:pPr>
    <w:rPr>
      <w:rFonts w:ascii="Cambria" w:eastAsia="Times New Roman" w:hAnsi="Cambria" w:cs="Times New Roman"/>
      <w:sz w:val="24"/>
      <w:szCs w:val="24"/>
    </w:rPr>
  </w:style>
  <w:style w:type="character" w:customStyle="1" w:styleId="A5">
    <w:name w:val="A5"/>
    <w:basedOn w:val="DefaultParagraphFont"/>
    <w:uiPriority w:val="99"/>
    <w:rsid w:val="00234C2C"/>
    <w:rPr>
      <w:rFonts w:ascii="HelveticaNeueLT Pro 55 Roman" w:hAnsi="HelveticaNeueLT Pro 55 Roman" w:hint="default"/>
      <w:color w:val="000000"/>
    </w:rPr>
  </w:style>
  <w:style w:type="table" w:customStyle="1" w:styleId="TableGrid2">
    <w:name w:val="Table Grid2"/>
    <w:basedOn w:val="TableNormal"/>
    <w:next w:val="TableGrid"/>
    <w:uiPriority w:val="39"/>
    <w:rsid w:val="00460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List Paragraph2 Char,Normal numbered Char"/>
    <w:link w:val="ListParagraph"/>
    <w:uiPriority w:val="34"/>
    <w:qFormat/>
    <w:locked/>
    <w:rsid w:val="00813D63"/>
    <w:rPr>
      <w:rFonts w:ascii="Cambria" w:eastAsia="Times New Roman" w:hAnsi="Cambria" w:cs="Times New Roman"/>
      <w:sz w:val="24"/>
      <w:szCs w:val="24"/>
    </w:rPr>
  </w:style>
  <w:style w:type="character" w:styleId="UnresolvedMention">
    <w:name w:val="Unresolved Mention"/>
    <w:basedOn w:val="DefaultParagraphFont"/>
    <w:uiPriority w:val="99"/>
    <w:semiHidden/>
    <w:unhideWhenUsed/>
    <w:rsid w:val="00AF5D75"/>
    <w:rPr>
      <w:color w:val="605E5C"/>
      <w:shd w:val="clear" w:color="auto" w:fill="E1DFDD"/>
    </w:rPr>
  </w:style>
  <w:style w:type="paragraph" w:styleId="FootnoteText">
    <w:name w:val="footnote text"/>
    <w:basedOn w:val="Normal"/>
    <w:link w:val="FootnoteTextChar"/>
    <w:uiPriority w:val="99"/>
    <w:semiHidden/>
    <w:unhideWhenUsed/>
    <w:rsid w:val="00FF3955"/>
    <w:rPr>
      <w:sz w:val="20"/>
      <w:szCs w:val="20"/>
    </w:rPr>
  </w:style>
  <w:style w:type="character" w:customStyle="1" w:styleId="FootnoteTextChar">
    <w:name w:val="Footnote Text Char"/>
    <w:basedOn w:val="DefaultParagraphFont"/>
    <w:link w:val="FootnoteText"/>
    <w:uiPriority w:val="99"/>
    <w:semiHidden/>
    <w:rsid w:val="00FF3955"/>
    <w:rPr>
      <w:rFonts w:ascii="Cambria" w:eastAsia="Times New Roman" w:hAnsi="Cambria" w:cs="Times New Roman"/>
      <w:sz w:val="20"/>
      <w:szCs w:val="20"/>
    </w:rPr>
  </w:style>
  <w:style w:type="character" w:customStyle="1" w:styleId="Heading4Char">
    <w:name w:val="Heading 4 Char"/>
    <w:basedOn w:val="DefaultParagraphFont"/>
    <w:link w:val="Heading4"/>
    <w:uiPriority w:val="9"/>
    <w:semiHidden/>
    <w:rsid w:val="004E1F59"/>
    <w:rPr>
      <w:rFonts w:asciiTheme="majorHAnsi" w:eastAsiaTheme="majorEastAsia" w:hAnsiTheme="majorHAnsi" w:cstheme="majorBidi"/>
      <w:i/>
      <w:iCs/>
      <w:color w:val="2E74B5" w:themeColor="accent1" w:themeShade="BF"/>
      <w:sz w:val="24"/>
      <w:szCs w:val="24"/>
    </w:rPr>
  </w:style>
  <w:style w:type="character" w:customStyle="1" w:styleId="Heading3Char">
    <w:name w:val="Heading 3 Char"/>
    <w:basedOn w:val="DefaultParagraphFont"/>
    <w:link w:val="Heading3"/>
    <w:uiPriority w:val="9"/>
    <w:semiHidden/>
    <w:rsid w:val="0041604E"/>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D67916"/>
    <w:pPr>
      <w:spacing w:after="200"/>
    </w:pPr>
    <w:rPr>
      <w:i/>
      <w:iCs/>
      <w:color w:val="44546A" w:themeColor="text2"/>
      <w:sz w:val="18"/>
      <w:szCs w:val="18"/>
    </w:rPr>
  </w:style>
  <w:style w:type="character" w:customStyle="1" w:styleId="Heading2Char">
    <w:name w:val="Heading 2 Char"/>
    <w:basedOn w:val="DefaultParagraphFont"/>
    <w:link w:val="Heading2"/>
    <w:uiPriority w:val="9"/>
    <w:semiHidden/>
    <w:rsid w:val="0041235B"/>
    <w:rPr>
      <w:rFonts w:asciiTheme="majorHAnsi" w:eastAsiaTheme="majorEastAsia" w:hAnsiTheme="majorHAnsi" w:cstheme="majorBidi"/>
      <w:color w:val="2E74B5" w:themeColor="accent1" w:themeShade="BF"/>
      <w:sz w:val="26"/>
      <w:szCs w:val="26"/>
    </w:rPr>
  </w:style>
  <w:style w:type="paragraph" w:customStyle="1" w:styleId="AppendixHeading">
    <w:name w:val="Appendix Heading"/>
    <w:basedOn w:val="Normal"/>
    <w:qFormat/>
    <w:rsid w:val="008C7C61"/>
    <w:pPr>
      <w:keepNext/>
      <w:spacing w:before="240" w:after="480" w:line="264" w:lineRule="auto"/>
    </w:pPr>
    <w:rPr>
      <w:rFonts w:ascii="Arial" w:eastAsia="Calibri" w:hAnsi="Arial" w:cs="Arial"/>
      <w:b/>
      <w:color w:val="7F4098"/>
      <w:sz w:val="54"/>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88852">
      <w:bodyDiv w:val="1"/>
      <w:marLeft w:val="0"/>
      <w:marRight w:val="0"/>
      <w:marTop w:val="0"/>
      <w:marBottom w:val="0"/>
      <w:divBdr>
        <w:top w:val="none" w:sz="0" w:space="0" w:color="auto"/>
        <w:left w:val="none" w:sz="0" w:space="0" w:color="auto"/>
        <w:bottom w:val="none" w:sz="0" w:space="0" w:color="auto"/>
        <w:right w:val="none" w:sz="0" w:space="0" w:color="auto"/>
      </w:divBdr>
    </w:div>
    <w:div w:id="74598415">
      <w:bodyDiv w:val="1"/>
      <w:marLeft w:val="0"/>
      <w:marRight w:val="0"/>
      <w:marTop w:val="0"/>
      <w:marBottom w:val="0"/>
      <w:divBdr>
        <w:top w:val="none" w:sz="0" w:space="0" w:color="auto"/>
        <w:left w:val="none" w:sz="0" w:space="0" w:color="auto"/>
        <w:bottom w:val="none" w:sz="0" w:space="0" w:color="auto"/>
        <w:right w:val="none" w:sz="0" w:space="0" w:color="auto"/>
      </w:divBdr>
    </w:div>
    <w:div w:id="80570496">
      <w:bodyDiv w:val="1"/>
      <w:marLeft w:val="0"/>
      <w:marRight w:val="0"/>
      <w:marTop w:val="0"/>
      <w:marBottom w:val="0"/>
      <w:divBdr>
        <w:top w:val="none" w:sz="0" w:space="0" w:color="auto"/>
        <w:left w:val="none" w:sz="0" w:space="0" w:color="auto"/>
        <w:bottom w:val="none" w:sz="0" w:space="0" w:color="auto"/>
        <w:right w:val="none" w:sz="0" w:space="0" w:color="auto"/>
      </w:divBdr>
    </w:div>
    <w:div w:id="100999567">
      <w:bodyDiv w:val="1"/>
      <w:marLeft w:val="0"/>
      <w:marRight w:val="0"/>
      <w:marTop w:val="0"/>
      <w:marBottom w:val="0"/>
      <w:divBdr>
        <w:top w:val="none" w:sz="0" w:space="0" w:color="auto"/>
        <w:left w:val="none" w:sz="0" w:space="0" w:color="auto"/>
        <w:bottom w:val="none" w:sz="0" w:space="0" w:color="auto"/>
        <w:right w:val="none" w:sz="0" w:space="0" w:color="auto"/>
      </w:divBdr>
    </w:div>
    <w:div w:id="306397357">
      <w:bodyDiv w:val="1"/>
      <w:marLeft w:val="0"/>
      <w:marRight w:val="0"/>
      <w:marTop w:val="0"/>
      <w:marBottom w:val="0"/>
      <w:divBdr>
        <w:top w:val="none" w:sz="0" w:space="0" w:color="auto"/>
        <w:left w:val="none" w:sz="0" w:space="0" w:color="auto"/>
        <w:bottom w:val="none" w:sz="0" w:space="0" w:color="auto"/>
        <w:right w:val="none" w:sz="0" w:space="0" w:color="auto"/>
      </w:divBdr>
    </w:div>
    <w:div w:id="308945786">
      <w:bodyDiv w:val="1"/>
      <w:marLeft w:val="0"/>
      <w:marRight w:val="0"/>
      <w:marTop w:val="0"/>
      <w:marBottom w:val="0"/>
      <w:divBdr>
        <w:top w:val="none" w:sz="0" w:space="0" w:color="auto"/>
        <w:left w:val="none" w:sz="0" w:space="0" w:color="auto"/>
        <w:bottom w:val="none" w:sz="0" w:space="0" w:color="auto"/>
        <w:right w:val="none" w:sz="0" w:space="0" w:color="auto"/>
      </w:divBdr>
    </w:div>
    <w:div w:id="433981480">
      <w:bodyDiv w:val="1"/>
      <w:marLeft w:val="0"/>
      <w:marRight w:val="0"/>
      <w:marTop w:val="0"/>
      <w:marBottom w:val="0"/>
      <w:divBdr>
        <w:top w:val="none" w:sz="0" w:space="0" w:color="auto"/>
        <w:left w:val="none" w:sz="0" w:space="0" w:color="auto"/>
        <w:bottom w:val="none" w:sz="0" w:space="0" w:color="auto"/>
        <w:right w:val="none" w:sz="0" w:space="0" w:color="auto"/>
      </w:divBdr>
    </w:div>
    <w:div w:id="435828168">
      <w:bodyDiv w:val="1"/>
      <w:marLeft w:val="0"/>
      <w:marRight w:val="0"/>
      <w:marTop w:val="0"/>
      <w:marBottom w:val="0"/>
      <w:divBdr>
        <w:top w:val="none" w:sz="0" w:space="0" w:color="auto"/>
        <w:left w:val="none" w:sz="0" w:space="0" w:color="auto"/>
        <w:bottom w:val="none" w:sz="0" w:space="0" w:color="auto"/>
        <w:right w:val="none" w:sz="0" w:space="0" w:color="auto"/>
      </w:divBdr>
    </w:div>
    <w:div w:id="500699042">
      <w:bodyDiv w:val="1"/>
      <w:marLeft w:val="0"/>
      <w:marRight w:val="0"/>
      <w:marTop w:val="0"/>
      <w:marBottom w:val="0"/>
      <w:divBdr>
        <w:top w:val="none" w:sz="0" w:space="0" w:color="auto"/>
        <w:left w:val="none" w:sz="0" w:space="0" w:color="auto"/>
        <w:bottom w:val="none" w:sz="0" w:space="0" w:color="auto"/>
        <w:right w:val="none" w:sz="0" w:space="0" w:color="auto"/>
      </w:divBdr>
    </w:div>
    <w:div w:id="530383385">
      <w:bodyDiv w:val="1"/>
      <w:marLeft w:val="0"/>
      <w:marRight w:val="0"/>
      <w:marTop w:val="0"/>
      <w:marBottom w:val="0"/>
      <w:divBdr>
        <w:top w:val="none" w:sz="0" w:space="0" w:color="auto"/>
        <w:left w:val="none" w:sz="0" w:space="0" w:color="auto"/>
        <w:bottom w:val="none" w:sz="0" w:space="0" w:color="auto"/>
        <w:right w:val="none" w:sz="0" w:space="0" w:color="auto"/>
      </w:divBdr>
    </w:div>
    <w:div w:id="596446103">
      <w:bodyDiv w:val="1"/>
      <w:marLeft w:val="0"/>
      <w:marRight w:val="0"/>
      <w:marTop w:val="0"/>
      <w:marBottom w:val="0"/>
      <w:divBdr>
        <w:top w:val="none" w:sz="0" w:space="0" w:color="auto"/>
        <w:left w:val="none" w:sz="0" w:space="0" w:color="auto"/>
        <w:bottom w:val="none" w:sz="0" w:space="0" w:color="auto"/>
        <w:right w:val="none" w:sz="0" w:space="0" w:color="auto"/>
      </w:divBdr>
    </w:div>
    <w:div w:id="820581108">
      <w:bodyDiv w:val="1"/>
      <w:marLeft w:val="0"/>
      <w:marRight w:val="0"/>
      <w:marTop w:val="0"/>
      <w:marBottom w:val="0"/>
      <w:divBdr>
        <w:top w:val="none" w:sz="0" w:space="0" w:color="auto"/>
        <w:left w:val="none" w:sz="0" w:space="0" w:color="auto"/>
        <w:bottom w:val="none" w:sz="0" w:space="0" w:color="auto"/>
        <w:right w:val="none" w:sz="0" w:space="0" w:color="auto"/>
      </w:divBdr>
    </w:div>
    <w:div w:id="837842013">
      <w:bodyDiv w:val="1"/>
      <w:marLeft w:val="0"/>
      <w:marRight w:val="0"/>
      <w:marTop w:val="0"/>
      <w:marBottom w:val="0"/>
      <w:divBdr>
        <w:top w:val="none" w:sz="0" w:space="0" w:color="auto"/>
        <w:left w:val="none" w:sz="0" w:space="0" w:color="auto"/>
        <w:bottom w:val="none" w:sz="0" w:space="0" w:color="auto"/>
        <w:right w:val="none" w:sz="0" w:space="0" w:color="auto"/>
      </w:divBdr>
    </w:div>
    <w:div w:id="1051225357">
      <w:bodyDiv w:val="1"/>
      <w:marLeft w:val="0"/>
      <w:marRight w:val="0"/>
      <w:marTop w:val="0"/>
      <w:marBottom w:val="0"/>
      <w:divBdr>
        <w:top w:val="none" w:sz="0" w:space="0" w:color="auto"/>
        <w:left w:val="none" w:sz="0" w:space="0" w:color="auto"/>
        <w:bottom w:val="none" w:sz="0" w:space="0" w:color="auto"/>
        <w:right w:val="none" w:sz="0" w:space="0" w:color="auto"/>
      </w:divBdr>
    </w:div>
    <w:div w:id="1052582647">
      <w:bodyDiv w:val="1"/>
      <w:marLeft w:val="0"/>
      <w:marRight w:val="0"/>
      <w:marTop w:val="0"/>
      <w:marBottom w:val="0"/>
      <w:divBdr>
        <w:top w:val="none" w:sz="0" w:space="0" w:color="auto"/>
        <w:left w:val="none" w:sz="0" w:space="0" w:color="auto"/>
        <w:bottom w:val="none" w:sz="0" w:space="0" w:color="auto"/>
        <w:right w:val="none" w:sz="0" w:space="0" w:color="auto"/>
      </w:divBdr>
    </w:div>
    <w:div w:id="1314724095">
      <w:bodyDiv w:val="1"/>
      <w:marLeft w:val="0"/>
      <w:marRight w:val="0"/>
      <w:marTop w:val="0"/>
      <w:marBottom w:val="0"/>
      <w:divBdr>
        <w:top w:val="none" w:sz="0" w:space="0" w:color="auto"/>
        <w:left w:val="none" w:sz="0" w:space="0" w:color="auto"/>
        <w:bottom w:val="none" w:sz="0" w:space="0" w:color="auto"/>
        <w:right w:val="none" w:sz="0" w:space="0" w:color="auto"/>
      </w:divBdr>
    </w:div>
    <w:div w:id="1779445984">
      <w:bodyDiv w:val="1"/>
      <w:marLeft w:val="0"/>
      <w:marRight w:val="0"/>
      <w:marTop w:val="0"/>
      <w:marBottom w:val="0"/>
      <w:divBdr>
        <w:top w:val="none" w:sz="0" w:space="0" w:color="auto"/>
        <w:left w:val="none" w:sz="0" w:space="0" w:color="auto"/>
        <w:bottom w:val="none" w:sz="0" w:space="0" w:color="auto"/>
        <w:right w:val="none" w:sz="0" w:space="0" w:color="auto"/>
      </w:divBdr>
    </w:div>
    <w:div w:id="1783376778">
      <w:bodyDiv w:val="1"/>
      <w:marLeft w:val="0"/>
      <w:marRight w:val="0"/>
      <w:marTop w:val="0"/>
      <w:marBottom w:val="0"/>
      <w:divBdr>
        <w:top w:val="none" w:sz="0" w:space="0" w:color="auto"/>
        <w:left w:val="none" w:sz="0" w:space="0" w:color="auto"/>
        <w:bottom w:val="none" w:sz="0" w:space="0" w:color="auto"/>
        <w:right w:val="none" w:sz="0" w:space="0" w:color="auto"/>
      </w:divBdr>
    </w:div>
    <w:div w:id="1808232005">
      <w:bodyDiv w:val="1"/>
      <w:marLeft w:val="0"/>
      <w:marRight w:val="0"/>
      <w:marTop w:val="0"/>
      <w:marBottom w:val="0"/>
      <w:divBdr>
        <w:top w:val="none" w:sz="0" w:space="0" w:color="auto"/>
        <w:left w:val="none" w:sz="0" w:space="0" w:color="auto"/>
        <w:bottom w:val="none" w:sz="0" w:space="0" w:color="auto"/>
        <w:right w:val="none" w:sz="0" w:space="0" w:color="auto"/>
      </w:divBdr>
      <w:divsChild>
        <w:div w:id="598291989">
          <w:marLeft w:val="547"/>
          <w:marRight w:val="0"/>
          <w:marTop w:val="0"/>
          <w:marBottom w:val="0"/>
          <w:divBdr>
            <w:top w:val="none" w:sz="0" w:space="0" w:color="auto"/>
            <w:left w:val="none" w:sz="0" w:space="0" w:color="auto"/>
            <w:bottom w:val="none" w:sz="0" w:space="0" w:color="auto"/>
            <w:right w:val="none" w:sz="0" w:space="0" w:color="auto"/>
          </w:divBdr>
        </w:div>
      </w:divsChild>
    </w:div>
    <w:div w:id="1852642639">
      <w:bodyDiv w:val="1"/>
      <w:marLeft w:val="0"/>
      <w:marRight w:val="0"/>
      <w:marTop w:val="0"/>
      <w:marBottom w:val="0"/>
      <w:divBdr>
        <w:top w:val="none" w:sz="0" w:space="0" w:color="auto"/>
        <w:left w:val="none" w:sz="0" w:space="0" w:color="auto"/>
        <w:bottom w:val="none" w:sz="0" w:space="0" w:color="auto"/>
        <w:right w:val="none" w:sz="0" w:space="0" w:color="auto"/>
      </w:divBdr>
    </w:div>
    <w:div w:id="1951548309">
      <w:bodyDiv w:val="1"/>
      <w:marLeft w:val="0"/>
      <w:marRight w:val="0"/>
      <w:marTop w:val="0"/>
      <w:marBottom w:val="0"/>
      <w:divBdr>
        <w:top w:val="none" w:sz="0" w:space="0" w:color="auto"/>
        <w:left w:val="none" w:sz="0" w:space="0" w:color="auto"/>
        <w:bottom w:val="none" w:sz="0" w:space="0" w:color="auto"/>
        <w:right w:val="none" w:sz="0" w:space="0" w:color="auto"/>
      </w:divBdr>
      <w:divsChild>
        <w:div w:id="1492141477">
          <w:marLeft w:val="0"/>
          <w:marRight w:val="0"/>
          <w:marTop w:val="0"/>
          <w:marBottom w:val="0"/>
          <w:divBdr>
            <w:top w:val="none" w:sz="0" w:space="0" w:color="auto"/>
            <w:left w:val="none" w:sz="0" w:space="0" w:color="auto"/>
            <w:bottom w:val="none" w:sz="0" w:space="0" w:color="auto"/>
            <w:right w:val="none" w:sz="0" w:space="0" w:color="auto"/>
          </w:divBdr>
        </w:div>
      </w:divsChild>
    </w:div>
    <w:div w:id="206845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hyperlink" Target="http://www.gov.uk/send-prisoner-money" TargetMode="External"/><Relationship Id="rId39" Type="http://schemas.openxmlformats.org/officeDocument/2006/relationships/image" Target="media/image23.png"/><Relationship Id="rId21" Type="http://schemas.openxmlformats.org/officeDocument/2006/relationships/hyperlink" Target="https://www.nationalrail.co.uk/" TargetMode="External"/><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isonersfamilies.org/hmp-foston-hall"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www.gov.uk/helpwithprisonvisits"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v.uk/prison-visits" TargetMode="External"/><Relationship Id="rId28" Type="http://schemas.openxmlformats.org/officeDocument/2006/relationships/hyperlink" Target="https://send-money-to-prisoner.service.gov.uk/help/apply-for-exemption/" TargetMode="External"/><Relationship Id="rId36" Type="http://schemas.openxmlformats.org/officeDocument/2006/relationships/image" Target="media/image21.jpe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s://send-money-to-prisoner.service.gov.uk/en-gb/help"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risonersfamilies.org/hmp-foston-hall" TargetMode="External"/><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hyperlink" Target="http://www.prisonersfamilies.org/prison-video" TargetMode="External"/><Relationship Id="rId46" Type="http://schemas.openxmlformats.org/officeDocument/2006/relationships/header" Target="header4.xml"/><Relationship Id="rId20" Type="http://schemas.openxmlformats.org/officeDocument/2006/relationships/image" Target="media/image11.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A13FAD9-A48C-4C59-9691-C9F77948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30</Pages>
  <Words>6318</Words>
  <Characters>36019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42253</CharactersWithSpaces>
  <SharedDoc>false</SharedDoc>
  <HLinks>
    <vt:vector size="30" baseType="variant">
      <vt:variant>
        <vt:i4>393281</vt:i4>
      </vt:variant>
      <vt:variant>
        <vt:i4>12</vt:i4>
      </vt:variant>
      <vt:variant>
        <vt:i4>0</vt:i4>
      </vt:variant>
      <vt:variant>
        <vt:i4>5</vt:i4>
      </vt:variant>
      <vt:variant>
        <vt:lpwstr>http://www.prisonersfamilies.org/prison-video</vt:lpwstr>
      </vt:variant>
      <vt:variant>
        <vt:lpwstr/>
      </vt:variant>
      <vt:variant>
        <vt:i4>6815866</vt:i4>
      </vt:variant>
      <vt:variant>
        <vt:i4>9</vt:i4>
      </vt:variant>
      <vt:variant>
        <vt:i4>0</vt:i4>
      </vt:variant>
      <vt:variant>
        <vt:i4>5</vt:i4>
      </vt:variant>
      <vt:variant>
        <vt:lpwstr>http://www.gov.uk/helpwithprisonvisits</vt:lpwstr>
      </vt:variant>
      <vt:variant>
        <vt:lpwstr/>
      </vt:variant>
      <vt:variant>
        <vt:i4>8257569</vt:i4>
      </vt:variant>
      <vt:variant>
        <vt:i4>6</vt:i4>
      </vt:variant>
      <vt:variant>
        <vt:i4>0</vt:i4>
      </vt:variant>
      <vt:variant>
        <vt:i4>5</vt:i4>
      </vt:variant>
      <vt:variant>
        <vt:lpwstr>http://www.gov.uk/prison-visits</vt:lpwstr>
      </vt:variant>
      <vt:variant>
        <vt:lpwstr/>
      </vt:variant>
      <vt:variant>
        <vt:i4>6357043</vt:i4>
      </vt:variant>
      <vt:variant>
        <vt:i4>3</vt:i4>
      </vt:variant>
      <vt:variant>
        <vt:i4>0</vt:i4>
      </vt:variant>
      <vt:variant>
        <vt:i4>5</vt:i4>
      </vt:variant>
      <vt:variant>
        <vt:lpwstr>https://www.traveline.info/</vt:lpwstr>
      </vt:variant>
      <vt:variant>
        <vt:lpwstr/>
      </vt:variant>
      <vt:variant>
        <vt:i4>6881403</vt:i4>
      </vt:variant>
      <vt:variant>
        <vt:i4>0</vt:i4>
      </vt:variant>
      <vt:variant>
        <vt:i4>0</vt:i4>
      </vt:variant>
      <vt:variant>
        <vt:i4>5</vt:i4>
      </vt:variant>
      <vt:variant>
        <vt:lpwstr>https://www.nationalrail.co.uk/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McVicar, Lorraine [HMPS]</dc:creator>
  <cp:keywords/>
  <dc:description/>
  <cp:lastModifiedBy>Harrington, Stuart  [HMPS] | He/His</cp:lastModifiedBy>
  <cp:revision>43</cp:revision>
  <cp:lastPrinted>2023-01-31T00:02:00Z</cp:lastPrinted>
  <dcterms:created xsi:type="dcterms:W3CDTF">2024-03-15T10:49:00Z</dcterms:created>
  <dcterms:modified xsi:type="dcterms:W3CDTF">2024-12-10T07:17:00Z</dcterms:modified>
</cp:coreProperties>
</file>