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AFD20" w14:textId="3E3738F6" w:rsidR="00BC7BB4" w:rsidRDefault="00221D36" w:rsidP="00BC7BB4">
      <w:pPr>
        <w:spacing w:line="480" w:lineRule="auto"/>
        <w:ind w:left="-390"/>
      </w:pPr>
      <w:bookmarkStart w:id="0" w:name="_Hlk149400353"/>
      <w:bookmarkEnd w:id="0"/>
      <w:r w:rsidRPr="00773068">
        <w:rPr>
          <w:noProof/>
          <w:color w:val="82358C"/>
        </w:rPr>
        <w:drawing>
          <wp:anchor distT="0" distB="0" distL="114300" distR="114300" simplePos="0" relativeHeight="251658242" behindDoc="0" locked="0" layoutInCell="1" allowOverlap="1" wp14:anchorId="2FE370AE" wp14:editId="43668CA4">
            <wp:simplePos x="0" y="0"/>
            <wp:positionH relativeFrom="column">
              <wp:posOffset>4445</wp:posOffset>
            </wp:positionH>
            <wp:positionV relativeFrom="paragraph">
              <wp:posOffset>5715</wp:posOffset>
            </wp:positionV>
            <wp:extent cx="2400300" cy="1240155"/>
            <wp:effectExtent l="0" t="0" r="0" b="0"/>
            <wp:wrapSquare wrapText="bothSides"/>
            <wp:docPr id="2" name="Picture 2">
              <a:extLst xmlns:a="http://schemas.openxmlformats.org/drawingml/2006/main">
                <a:ext uri="{FF2B5EF4-FFF2-40B4-BE49-F238E27FC236}">
                  <a16:creationId xmlns:a16="http://schemas.microsoft.com/office/drawing/2014/main" id="{6B13DD14-8B87-45ED-836E-99C278C097C3}"/>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B13DD14-8B87-45ED-836E-99C278C097C3}"/>
                        </a:ext>
                      </a:extLst>
                    </pic:cNvPr>
                    <pic:cNvPicPr/>
                  </pic:nvPicPr>
                  <pic:blipFill>
                    <a:blip r:embed="rId11" cstate="print">
                      <a:extLst>
                        <a:ext uri="{28A0092B-C50C-407E-A947-70E740481C1C}">
                          <a14:useLocalDpi xmlns:a14="http://schemas.microsoft.com/office/drawing/2010/main" val="0"/>
                        </a:ext>
                      </a:extLst>
                    </a:blip>
                    <a:srcRect l="15434" t="20029"/>
                    <a:stretch>
                      <a:fillRect/>
                    </a:stretch>
                  </pic:blipFill>
                  <pic:spPr bwMode="auto">
                    <a:xfrm>
                      <a:off x="0" y="0"/>
                      <a:ext cx="2400300" cy="1240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7BB4">
        <w:br w:type="textWrapping" w:clear="all"/>
      </w:r>
    </w:p>
    <w:p w14:paraId="35FD7D62" w14:textId="77777777" w:rsidR="00BC7BB4" w:rsidRDefault="00BC7BB4" w:rsidP="00BC7BB4">
      <w:pPr>
        <w:spacing w:line="480" w:lineRule="auto"/>
        <w:ind w:left="-390"/>
      </w:pPr>
    </w:p>
    <w:p w14:paraId="58BFDA63" w14:textId="77777777" w:rsidR="00BC7BB4" w:rsidRDefault="00227487" w:rsidP="00BC7BB4">
      <w:pPr>
        <w:spacing w:line="480" w:lineRule="auto"/>
        <w:ind w:left="-390"/>
      </w:pPr>
      <w:r>
        <w:rPr>
          <w:noProof/>
          <w:sz w:val="144"/>
        </w:rPr>
        <w:drawing>
          <wp:anchor distT="0" distB="0" distL="114300" distR="114300" simplePos="0" relativeHeight="251658241" behindDoc="1" locked="0" layoutInCell="1" allowOverlap="1" wp14:anchorId="0D4ED874" wp14:editId="24D28381">
            <wp:simplePos x="0" y="0"/>
            <wp:positionH relativeFrom="page">
              <wp:posOffset>505460</wp:posOffset>
            </wp:positionH>
            <wp:positionV relativeFrom="page">
              <wp:posOffset>2663190</wp:posOffset>
            </wp:positionV>
            <wp:extent cx="5861050" cy="5943600"/>
            <wp:effectExtent l="0" t="0" r="635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1050" cy="5943600"/>
                    </a:xfrm>
                    <a:prstGeom prst="rect">
                      <a:avLst/>
                    </a:prstGeom>
                    <a:noFill/>
                  </pic:spPr>
                </pic:pic>
              </a:graphicData>
            </a:graphic>
            <wp14:sizeRelH relativeFrom="page">
              <wp14:pctWidth>0</wp14:pctWidth>
            </wp14:sizeRelH>
            <wp14:sizeRelV relativeFrom="page">
              <wp14:pctHeight>0</wp14:pctHeight>
            </wp14:sizeRelV>
          </wp:anchor>
        </w:drawing>
      </w:r>
    </w:p>
    <w:p w14:paraId="5329F43C" w14:textId="77777777" w:rsidR="00BC7BB4" w:rsidRDefault="00BC7BB4" w:rsidP="00BC7BB4">
      <w:pPr>
        <w:spacing w:line="480" w:lineRule="auto"/>
        <w:ind w:left="-390"/>
      </w:pPr>
    </w:p>
    <w:p w14:paraId="0B8B8DB2" w14:textId="77777777" w:rsidR="00BC7BB4" w:rsidRDefault="00BC7BB4" w:rsidP="00BC7BB4">
      <w:pPr>
        <w:spacing w:line="480" w:lineRule="auto"/>
        <w:ind w:left="-390"/>
      </w:pPr>
    </w:p>
    <w:p w14:paraId="03C7AEB9" w14:textId="77777777" w:rsidR="00BC7BB4" w:rsidRDefault="00BC7BB4" w:rsidP="00BC7BB4">
      <w:pPr>
        <w:spacing w:line="480" w:lineRule="auto"/>
        <w:ind w:left="-390"/>
      </w:pPr>
    </w:p>
    <w:p w14:paraId="1E86A682" w14:textId="77777777" w:rsidR="00BC7BB4" w:rsidRDefault="00BC7BB4" w:rsidP="00BC7BB4">
      <w:pPr>
        <w:spacing w:line="480" w:lineRule="auto"/>
        <w:ind w:left="-390"/>
      </w:pPr>
    </w:p>
    <w:p w14:paraId="2EAE7EA7" w14:textId="77777777" w:rsidR="00BC7BB4" w:rsidRDefault="00227487" w:rsidP="00BC7BB4">
      <w:pPr>
        <w:spacing w:line="480" w:lineRule="auto"/>
        <w:ind w:left="-390"/>
      </w:pPr>
      <w:r>
        <w:rPr>
          <w:noProof/>
        </w:rPr>
        <mc:AlternateContent>
          <mc:Choice Requires="wps">
            <w:drawing>
              <wp:anchor distT="0" distB="0" distL="114300" distR="114300" simplePos="0" relativeHeight="251658240" behindDoc="0" locked="0" layoutInCell="1" allowOverlap="1" wp14:anchorId="3B0BA988" wp14:editId="49738CB0">
                <wp:simplePos x="0" y="0"/>
                <wp:positionH relativeFrom="column">
                  <wp:posOffset>264160</wp:posOffset>
                </wp:positionH>
                <wp:positionV relativeFrom="paragraph">
                  <wp:posOffset>244475</wp:posOffset>
                </wp:positionV>
                <wp:extent cx="5431790" cy="3296285"/>
                <wp:effectExtent l="2540" t="254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29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DF394" w14:textId="67100121" w:rsidR="00E42353" w:rsidRPr="00AA0EB0" w:rsidRDefault="00E42353">
                            <w:pPr>
                              <w:rPr>
                                <w:rFonts w:cs="Arial"/>
                                <w:b/>
                                <w:color w:val="FFFFFF"/>
                                <w:sz w:val="72"/>
                                <w:szCs w:val="72"/>
                              </w:rPr>
                            </w:pPr>
                            <w:r w:rsidRPr="00AA0EB0">
                              <w:rPr>
                                <w:rFonts w:cs="Arial"/>
                                <w:b/>
                                <w:color w:val="FFFFFF"/>
                                <w:sz w:val="72"/>
                                <w:szCs w:val="72"/>
                              </w:rPr>
                              <w:t xml:space="preserve">HMP </w:t>
                            </w:r>
                            <w:r>
                              <w:rPr>
                                <w:rFonts w:cs="Arial"/>
                                <w:b/>
                                <w:color w:val="FFFFFF"/>
                                <w:sz w:val="72"/>
                                <w:szCs w:val="72"/>
                              </w:rPr>
                              <w:t>Leeds</w:t>
                            </w:r>
                          </w:p>
                          <w:p w14:paraId="51FC0079" w14:textId="77777777" w:rsidR="00E42353" w:rsidRPr="002C354C" w:rsidRDefault="00E42353" w:rsidP="002C354C">
                            <w:pPr>
                              <w:rPr>
                                <w:rFonts w:cs="Arial"/>
                                <w:b/>
                                <w:noProof/>
                                <w:color w:val="FFFFFF" w:themeColor="background1"/>
                                <w:sz w:val="44"/>
                                <w:szCs w:val="44"/>
                              </w:rPr>
                            </w:pPr>
                            <w:r w:rsidRPr="002C354C">
                              <w:rPr>
                                <w:rFonts w:cs="Arial"/>
                                <w:b/>
                                <w:noProof/>
                                <w:color w:val="FFFFFF" w:themeColor="background1"/>
                                <w:sz w:val="44"/>
                                <w:szCs w:val="44"/>
                              </w:rPr>
                              <w:t>Our Family and Significant Others Services Strategy</w:t>
                            </w:r>
                          </w:p>
                          <w:p w14:paraId="145D1E9F" w14:textId="641AEA89" w:rsidR="00E42353" w:rsidRPr="00AA0EB0" w:rsidRDefault="00661991">
                            <w:pPr>
                              <w:rPr>
                                <w:rFonts w:cs="Arial"/>
                                <w:b/>
                                <w:color w:val="FFFFFF"/>
                                <w:sz w:val="52"/>
                                <w:szCs w:val="52"/>
                              </w:rPr>
                            </w:pPr>
                            <w:r>
                              <w:rPr>
                                <w:rFonts w:cs="Arial"/>
                                <w:b/>
                                <w:color w:val="FFFFFF"/>
                                <w:sz w:val="52"/>
                                <w:szCs w:val="52"/>
                              </w:rPr>
                              <w:t>202</w:t>
                            </w:r>
                            <w:r w:rsidR="006870EC">
                              <w:rPr>
                                <w:rFonts w:cs="Arial"/>
                                <w:b/>
                                <w:color w:val="FFFFFF"/>
                                <w:sz w:val="52"/>
                                <w:szCs w:val="52"/>
                              </w:rPr>
                              <w:t>5-2026</w:t>
                            </w:r>
                          </w:p>
                          <w:p w14:paraId="536C74BB" w14:textId="77777777" w:rsidR="00E42353" w:rsidRPr="00AA0EB0" w:rsidRDefault="00E42353">
                            <w:pPr>
                              <w:rPr>
                                <w:rFonts w:cs="Arial"/>
                                <w:b/>
                                <w:color w:val="FFFFFF"/>
                                <w:sz w:val="52"/>
                                <w:szCs w:val="52"/>
                              </w:rPr>
                            </w:pPr>
                          </w:p>
                          <w:p w14:paraId="02C701E7" w14:textId="77777777" w:rsidR="00E42353" w:rsidRPr="00AA0EB0" w:rsidRDefault="00E42353">
                            <w:pPr>
                              <w:rPr>
                                <w:rFonts w:cs="Arial"/>
                                <w:b/>
                                <w:color w:val="FFFFFF"/>
                                <w:sz w:val="52"/>
                                <w:szCs w:val="52"/>
                              </w:rPr>
                            </w:pPr>
                          </w:p>
                          <w:p w14:paraId="27A0B7D6" w14:textId="77777777" w:rsidR="00E42353" w:rsidRPr="00AA0EB0" w:rsidRDefault="00E42353">
                            <w:pPr>
                              <w:rPr>
                                <w:rFonts w:cs="Arial"/>
                                <w:b/>
                                <w:color w:val="FFFFFF"/>
                              </w:rPr>
                            </w:pPr>
                          </w:p>
                          <w:p w14:paraId="5BB95A12" w14:textId="4BC0DA97" w:rsidR="00E42353" w:rsidRPr="00AA0EB0" w:rsidRDefault="00E42353">
                            <w:pPr>
                              <w:rPr>
                                <w:rFonts w:cs="Arial"/>
                                <w:b/>
                                <w:color w:val="FFFFFF"/>
                              </w:rPr>
                            </w:pPr>
                            <w:r w:rsidRPr="00AA0EB0">
                              <w:rPr>
                                <w:rFonts w:cs="Arial"/>
                                <w:b/>
                                <w:color w:val="FFFFFF"/>
                              </w:rPr>
                              <w:t xml:space="preserve">Governor </w:t>
                            </w:r>
                            <w:r>
                              <w:rPr>
                                <w:rFonts w:cs="Arial"/>
                                <w:b/>
                                <w:color w:val="FFFFFF"/>
                              </w:rPr>
                              <w:t>Rebecca Newby</w:t>
                            </w:r>
                          </w:p>
                          <w:p w14:paraId="70C14066" w14:textId="77777777" w:rsidR="00E42353" w:rsidRPr="00AA0EB0" w:rsidRDefault="00E42353">
                            <w:pPr>
                              <w:rPr>
                                <w:rFonts w:cs="Arial"/>
                                <w:b/>
                                <w:color w:val="FFFFFF"/>
                              </w:rPr>
                            </w:pPr>
                            <w:r w:rsidRPr="00AA0EB0">
                              <w:rPr>
                                <w:rFonts w:cs="Arial"/>
                                <w:b/>
                                <w:color w:val="FFFFFF"/>
                              </w:rPr>
                              <w:t>Date  dd/mm/</w:t>
                            </w:r>
                            <w:proofErr w:type="spellStart"/>
                            <w:r w:rsidRPr="00AA0EB0">
                              <w:rPr>
                                <w:rFonts w:cs="Arial"/>
                                <w:b/>
                                <w:color w:val="FFFFFF"/>
                              </w:rPr>
                              <w:t>yyyy</w:t>
                            </w:r>
                            <w:proofErr w:type="spellEnd"/>
                          </w:p>
                          <w:p w14:paraId="40D07D6B" w14:textId="77777777" w:rsidR="00E42353" w:rsidRPr="008A3D2D" w:rsidRDefault="00E42353">
                            <w:pPr>
                              <w:rPr>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BA988" id="_x0000_t202" coordsize="21600,21600" o:spt="202" path="m,l,21600r21600,l21600,xe">
                <v:stroke joinstyle="miter"/>
                <v:path gradientshapeok="t" o:connecttype="rect"/>
              </v:shapetype>
              <v:shape id="Text Box 17" o:spid="_x0000_s1026" type="#_x0000_t202" style="position:absolute;left:0;text-align:left;margin-left:20.8pt;margin-top:19.25pt;width:427.7pt;height:2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" filled="f" stroked="f">
                <v:textbox>
                  <w:txbxContent>
                    <w:p w14:paraId="3F5DF394" w14:textId="67100121" w:rsidR="00E42353" w:rsidRPr="00AA0EB0" w:rsidRDefault="00E42353">
                      <w:pPr>
                        <w:rPr>
                          <w:rFonts w:cs="Arial"/>
                          <w:b/>
                          <w:color w:val="FFFFFF"/>
                          <w:sz w:val="72"/>
                          <w:szCs w:val="72"/>
                        </w:rPr>
                      </w:pPr>
                      <w:r w:rsidRPr="00AA0EB0">
                        <w:rPr>
                          <w:rFonts w:cs="Arial"/>
                          <w:b/>
                          <w:color w:val="FFFFFF"/>
                          <w:sz w:val="72"/>
                          <w:szCs w:val="72"/>
                        </w:rPr>
                        <w:t xml:space="preserve">HMP </w:t>
                      </w:r>
                      <w:r>
                        <w:rPr>
                          <w:rFonts w:cs="Arial"/>
                          <w:b/>
                          <w:color w:val="FFFFFF"/>
                          <w:sz w:val="72"/>
                          <w:szCs w:val="72"/>
                        </w:rPr>
                        <w:t>Leeds</w:t>
                      </w:r>
                    </w:p>
                    <w:p w14:paraId="51FC0079" w14:textId="77777777" w:rsidR="00E42353" w:rsidRPr="002C354C" w:rsidRDefault="00E42353" w:rsidP="002C354C">
                      <w:pPr>
                        <w:rPr>
                          <w:rFonts w:cs="Arial"/>
                          <w:b/>
                          <w:noProof/>
                          <w:color w:val="FFFFFF" w:themeColor="background1"/>
                          <w:sz w:val="44"/>
                          <w:szCs w:val="44"/>
                        </w:rPr>
                      </w:pPr>
                      <w:r w:rsidRPr="002C354C">
                        <w:rPr>
                          <w:rFonts w:cs="Arial"/>
                          <w:b/>
                          <w:noProof/>
                          <w:color w:val="FFFFFF" w:themeColor="background1"/>
                          <w:sz w:val="44"/>
                          <w:szCs w:val="44"/>
                        </w:rPr>
                        <w:t>Our Family and Significant Others Services Strategy</w:t>
                      </w:r>
                    </w:p>
                    <w:p w14:paraId="145D1E9F" w14:textId="641AEA89" w:rsidR="00E42353" w:rsidRPr="00AA0EB0" w:rsidRDefault="00661991">
                      <w:pPr>
                        <w:rPr>
                          <w:rFonts w:cs="Arial"/>
                          <w:b/>
                          <w:color w:val="FFFFFF"/>
                          <w:sz w:val="52"/>
                          <w:szCs w:val="52"/>
                        </w:rPr>
                      </w:pPr>
                      <w:r>
                        <w:rPr>
                          <w:rFonts w:cs="Arial"/>
                          <w:b/>
                          <w:color w:val="FFFFFF"/>
                          <w:sz w:val="52"/>
                          <w:szCs w:val="52"/>
                        </w:rPr>
                        <w:t>202</w:t>
                      </w:r>
                      <w:r w:rsidR="006870EC">
                        <w:rPr>
                          <w:rFonts w:cs="Arial"/>
                          <w:b/>
                          <w:color w:val="FFFFFF"/>
                          <w:sz w:val="52"/>
                          <w:szCs w:val="52"/>
                        </w:rPr>
                        <w:t>5-2026</w:t>
                      </w:r>
                    </w:p>
                    <w:p w14:paraId="536C74BB" w14:textId="77777777" w:rsidR="00E42353" w:rsidRPr="00AA0EB0" w:rsidRDefault="00E42353">
                      <w:pPr>
                        <w:rPr>
                          <w:rFonts w:cs="Arial"/>
                          <w:b/>
                          <w:color w:val="FFFFFF"/>
                          <w:sz w:val="52"/>
                          <w:szCs w:val="52"/>
                        </w:rPr>
                      </w:pPr>
                    </w:p>
                    <w:p w14:paraId="02C701E7" w14:textId="77777777" w:rsidR="00E42353" w:rsidRPr="00AA0EB0" w:rsidRDefault="00E42353">
                      <w:pPr>
                        <w:rPr>
                          <w:rFonts w:cs="Arial"/>
                          <w:b/>
                          <w:color w:val="FFFFFF"/>
                          <w:sz w:val="52"/>
                          <w:szCs w:val="52"/>
                        </w:rPr>
                      </w:pPr>
                    </w:p>
                    <w:p w14:paraId="27A0B7D6" w14:textId="77777777" w:rsidR="00E42353" w:rsidRPr="00AA0EB0" w:rsidRDefault="00E42353">
                      <w:pPr>
                        <w:rPr>
                          <w:rFonts w:cs="Arial"/>
                          <w:b/>
                          <w:color w:val="FFFFFF"/>
                        </w:rPr>
                      </w:pPr>
                    </w:p>
                    <w:p w14:paraId="5BB95A12" w14:textId="4BC0DA97" w:rsidR="00E42353" w:rsidRPr="00AA0EB0" w:rsidRDefault="00E42353">
                      <w:pPr>
                        <w:rPr>
                          <w:rFonts w:cs="Arial"/>
                          <w:b/>
                          <w:color w:val="FFFFFF"/>
                        </w:rPr>
                      </w:pPr>
                      <w:r w:rsidRPr="00AA0EB0">
                        <w:rPr>
                          <w:rFonts w:cs="Arial"/>
                          <w:b/>
                          <w:color w:val="FFFFFF"/>
                        </w:rPr>
                        <w:t xml:space="preserve">Governor </w:t>
                      </w:r>
                      <w:r>
                        <w:rPr>
                          <w:rFonts w:cs="Arial"/>
                          <w:b/>
                          <w:color w:val="FFFFFF"/>
                        </w:rPr>
                        <w:t>Rebecca Newby</w:t>
                      </w:r>
                    </w:p>
                    <w:p w14:paraId="70C14066" w14:textId="77777777" w:rsidR="00E42353" w:rsidRPr="00AA0EB0" w:rsidRDefault="00E42353">
                      <w:pPr>
                        <w:rPr>
                          <w:rFonts w:cs="Arial"/>
                          <w:b/>
                          <w:color w:val="FFFFFF"/>
                        </w:rPr>
                      </w:pPr>
                      <w:proofErr w:type="gramStart"/>
                      <w:r w:rsidRPr="00AA0EB0">
                        <w:rPr>
                          <w:rFonts w:cs="Arial"/>
                          <w:b/>
                          <w:color w:val="FFFFFF"/>
                        </w:rPr>
                        <w:t>Date  dd</w:t>
                      </w:r>
                      <w:proofErr w:type="gramEnd"/>
                      <w:r w:rsidRPr="00AA0EB0">
                        <w:rPr>
                          <w:rFonts w:cs="Arial"/>
                          <w:b/>
                          <w:color w:val="FFFFFF"/>
                        </w:rPr>
                        <w:t>/mm/</w:t>
                      </w:r>
                      <w:proofErr w:type="spellStart"/>
                      <w:r w:rsidRPr="00AA0EB0">
                        <w:rPr>
                          <w:rFonts w:cs="Arial"/>
                          <w:b/>
                          <w:color w:val="FFFFFF"/>
                        </w:rPr>
                        <w:t>yyyy</w:t>
                      </w:r>
                      <w:proofErr w:type="spellEnd"/>
                    </w:p>
                    <w:p w14:paraId="40D07D6B" w14:textId="77777777" w:rsidR="00E42353" w:rsidRPr="008A3D2D" w:rsidRDefault="00E42353">
                      <w:pPr>
                        <w:rPr>
                          <w:b/>
                          <w:color w:val="FFFFFF"/>
                        </w:rPr>
                      </w:pPr>
                    </w:p>
                  </w:txbxContent>
                </v:textbox>
              </v:shape>
            </w:pict>
          </mc:Fallback>
        </mc:AlternateContent>
      </w:r>
    </w:p>
    <w:p w14:paraId="773D93B2" w14:textId="77777777" w:rsidR="00BC7BB4" w:rsidRDefault="00BC7BB4" w:rsidP="00BC7BB4">
      <w:pPr>
        <w:spacing w:line="480" w:lineRule="auto"/>
        <w:ind w:left="-390"/>
      </w:pPr>
    </w:p>
    <w:p w14:paraId="10581B5D" w14:textId="77777777" w:rsidR="00BC7BB4" w:rsidRDefault="00BC7BB4" w:rsidP="00BC7BB4">
      <w:pPr>
        <w:spacing w:line="480" w:lineRule="auto"/>
        <w:ind w:left="-390"/>
      </w:pPr>
    </w:p>
    <w:p w14:paraId="1F1E7077" w14:textId="77777777" w:rsidR="00BC7BB4" w:rsidRDefault="00BC7BB4" w:rsidP="00BC7BB4">
      <w:pPr>
        <w:spacing w:line="480" w:lineRule="auto"/>
        <w:ind w:left="-390"/>
      </w:pPr>
    </w:p>
    <w:p w14:paraId="6DCD491D" w14:textId="77777777" w:rsidR="00BC7BB4" w:rsidRDefault="00BC7BB4" w:rsidP="00BC7BB4">
      <w:pPr>
        <w:spacing w:line="480" w:lineRule="auto"/>
        <w:ind w:left="-390"/>
      </w:pPr>
    </w:p>
    <w:p w14:paraId="777ACD1A" w14:textId="77777777" w:rsidR="00BC7BB4" w:rsidRDefault="00BC7BB4" w:rsidP="00BC7BB4">
      <w:pPr>
        <w:spacing w:line="480" w:lineRule="auto"/>
        <w:ind w:left="-390"/>
      </w:pPr>
    </w:p>
    <w:p w14:paraId="3D1B4A1E" w14:textId="77777777" w:rsidR="00BC7BB4" w:rsidRDefault="00BC7BB4" w:rsidP="00BC7BB4">
      <w:pPr>
        <w:spacing w:line="480" w:lineRule="auto"/>
        <w:ind w:left="-390"/>
      </w:pPr>
    </w:p>
    <w:p w14:paraId="5AF73B7C" w14:textId="77777777" w:rsidR="00BC7BB4" w:rsidRDefault="00BC7BB4" w:rsidP="00BC7BB4">
      <w:pPr>
        <w:spacing w:line="480" w:lineRule="auto"/>
        <w:ind w:left="-390"/>
      </w:pPr>
    </w:p>
    <w:p w14:paraId="59B1F50A" w14:textId="77777777" w:rsidR="00BC7BB4" w:rsidRDefault="00BC7BB4" w:rsidP="00BC7BB4">
      <w:pPr>
        <w:spacing w:line="480" w:lineRule="auto"/>
        <w:ind w:left="-390"/>
      </w:pPr>
    </w:p>
    <w:p w14:paraId="1B12572D" w14:textId="77777777" w:rsidR="00BC7BB4" w:rsidRDefault="00BC7BB4" w:rsidP="00BC7BB4">
      <w:pPr>
        <w:spacing w:line="480" w:lineRule="auto"/>
        <w:ind w:left="-390"/>
      </w:pPr>
    </w:p>
    <w:p w14:paraId="29A72B52" w14:textId="77777777" w:rsidR="00BC7BB4" w:rsidRDefault="00BC7BB4" w:rsidP="00BC7BB4">
      <w:pPr>
        <w:spacing w:line="480" w:lineRule="auto"/>
        <w:ind w:left="-390"/>
      </w:pPr>
    </w:p>
    <w:p w14:paraId="0D35B7B1" w14:textId="77777777" w:rsidR="00BC7BB4" w:rsidRDefault="00BC7BB4" w:rsidP="00BC7BB4">
      <w:pPr>
        <w:spacing w:line="480" w:lineRule="auto"/>
        <w:ind w:left="-390"/>
      </w:pPr>
    </w:p>
    <w:p w14:paraId="60D4BF0A" w14:textId="77777777" w:rsidR="00BC7BB4" w:rsidRDefault="00BC7BB4" w:rsidP="00933DAC">
      <w:pPr>
        <w:pStyle w:val="Mydefault0"/>
      </w:pPr>
    </w:p>
    <w:p w14:paraId="5CB1D63F" w14:textId="77777777" w:rsidR="00BC7BB4" w:rsidRDefault="00BC7BB4" w:rsidP="00933DAC">
      <w:pPr>
        <w:pStyle w:val="Mydefault0"/>
      </w:pPr>
    </w:p>
    <w:p w14:paraId="2C4FD769" w14:textId="77777777" w:rsidR="006674FB" w:rsidRDefault="006674FB" w:rsidP="00FE6C48">
      <w:pPr>
        <w:pStyle w:val="Heading1"/>
      </w:pPr>
      <w:bookmarkStart w:id="1" w:name="_Toc162503496"/>
      <w:r>
        <w:rPr>
          <w:rFonts w:eastAsia="Arial"/>
        </w:rPr>
        <w:lastRenderedPageBreak/>
        <w:t>Family Strategy</w:t>
      </w:r>
      <w:bookmarkEnd w:id="1"/>
      <w:r>
        <w:rPr>
          <w:rFonts w:eastAsia="Arial"/>
        </w:rPr>
        <w:t xml:space="preserve">  </w:t>
      </w:r>
    </w:p>
    <w:p w14:paraId="0E079D35" w14:textId="77777777" w:rsidR="006674FB" w:rsidRDefault="006674FB" w:rsidP="006674FB">
      <w:pPr>
        <w:spacing w:line="259" w:lineRule="auto"/>
      </w:pPr>
      <w:r>
        <w:rPr>
          <w:rFonts w:ascii="Times New Roman" w:hAnsi="Times New Roman"/>
        </w:rPr>
        <w:t xml:space="preserve"> </w:t>
      </w:r>
    </w:p>
    <w:p w14:paraId="5526A75C" w14:textId="77777777" w:rsidR="006674FB" w:rsidRDefault="006674FB" w:rsidP="006674FB">
      <w:pPr>
        <w:spacing w:line="259" w:lineRule="auto"/>
      </w:pPr>
      <w:r>
        <w:rPr>
          <w:rFonts w:ascii="Times New Roman" w:hAnsi="Times New Roman"/>
        </w:rPr>
        <w:t xml:space="preserve"> </w:t>
      </w:r>
    </w:p>
    <w:tbl>
      <w:tblPr>
        <w:tblStyle w:val="TableGrid0"/>
        <w:tblW w:w="8036" w:type="dxa"/>
        <w:tblInd w:w="108" w:type="dxa"/>
        <w:tblLook w:val="04A0" w:firstRow="1" w:lastRow="0" w:firstColumn="1" w:lastColumn="0" w:noHBand="0" w:noVBand="1"/>
      </w:tblPr>
      <w:tblGrid>
        <w:gridCol w:w="2830"/>
        <w:gridCol w:w="5206"/>
      </w:tblGrid>
      <w:tr w:rsidR="006674FB" w14:paraId="14731705" w14:textId="77777777" w:rsidTr="00E42353">
        <w:trPr>
          <w:trHeight w:val="417"/>
        </w:trPr>
        <w:tc>
          <w:tcPr>
            <w:tcW w:w="2830" w:type="dxa"/>
            <w:tcBorders>
              <w:top w:val="nil"/>
              <w:left w:val="nil"/>
              <w:bottom w:val="nil"/>
              <w:right w:val="nil"/>
            </w:tcBorders>
          </w:tcPr>
          <w:p w14:paraId="14515BDD" w14:textId="63CC9BD8" w:rsidR="00C10F63" w:rsidRDefault="006674FB" w:rsidP="00E42353">
            <w:pPr>
              <w:spacing w:line="259" w:lineRule="auto"/>
              <w:rPr>
                <w:rFonts w:eastAsia="Arial" w:cs="Arial"/>
                <w:b/>
              </w:rPr>
            </w:pPr>
            <w:r>
              <w:rPr>
                <w:rFonts w:eastAsia="Arial" w:cs="Arial"/>
                <w:b/>
              </w:rPr>
              <w:t xml:space="preserve">Version </w:t>
            </w:r>
          </w:p>
          <w:p w14:paraId="27A40ED1" w14:textId="77777777" w:rsidR="00C10F63" w:rsidRDefault="00C10F63" w:rsidP="00E42353">
            <w:pPr>
              <w:spacing w:line="259" w:lineRule="auto"/>
              <w:rPr>
                <w:rFonts w:eastAsia="Arial" w:cs="Arial"/>
                <w:b/>
              </w:rPr>
            </w:pPr>
          </w:p>
          <w:p w14:paraId="0A1D270F" w14:textId="77777777" w:rsidR="00C10F63" w:rsidRDefault="00C10F63" w:rsidP="00E42353">
            <w:pPr>
              <w:spacing w:line="259" w:lineRule="auto"/>
              <w:rPr>
                <w:rFonts w:eastAsia="Arial" w:cs="Arial"/>
                <w:b/>
              </w:rPr>
            </w:pPr>
            <w:r>
              <w:rPr>
                <w:rFonts w:eastAsia="Arial" w:cs="Arial"/>
                <w:b/>
              </w:rPr>
              <w:t xml:space="preserve">Date approved by </w:t>
            </w:r>
          </w:p>
          <w:p w14:paraId="46EF5B99" w14:textId="77F6816A" w:rsidR="00C10F63" w:rsidRDefault="00C10F63" w:rsidP="00C10F63">
            <w:pPr>
              <w:spacing w:line="259" w:lineRule="auto"/>
            </w:pPr>
            <w:r>
              <w:rPr>
                <w:rFonts w:eastAsia="Arial" w:cs="Arial"/>
                <w:b/>
              </w:rPr>
              <w:t>SMT</w:t>
            </w:r>
          </w:p>
        </w:tc>
        <w:tc>
          <w:tcPr>
            <w:tcW w:w="5206" w:type="dxa"/>
            <w:tcBorders>
              <w:top w:val="nil"/>
              <w:left w:val="nil"/>
              <w:bottom w:val="nil"/>
              <w:right w:val="nil"/>
            </w:tcBorders>
          </w:tcPr>
          <w:p w14:paraId="57A204FB" w14:textId="77777777" w:rsidR="006674FB" w:rsidRDefault="00836DBA" w:rsidP="00E42353">
            <w:pPr>
              <w:spacing w:line="259" w:lineRule="auto"/>
            </w:pPr>
            <w:r>
              <w:t>1.0</w:t>
            </w:r>
          </w:p>
          <w:p w14:paraId="366F8863" w14:textId="77777777" w:rsidR="00C10F63" w:rsidRDefault="00C10F63" w:rsidP="00E42353">
            <w:pPr>
              <w:spacing w:line="259" w:lineRule="auto"/>
            </w:pPr>
          </w:p>
          <w:p w14:paraId="6799DAFD" w14:textId="6F08DDF1" w:rsidR="00C10F63" w:rsidRDefault="00C10F63" w:rsidP="00E42353">
            <w:pPr>
              <w:spacing w:line="259" w:lineRule="auto"/>
            </w:pPr>
          </w:p>
        </w:tc>
      </w:tr>
      <w:tr w:rsidR="006674FB" w14:paraId="52052261" w14:textId="77777777" w:rsidTr="00E42353">
        <w:trPr>
          <w:trHeight w:val="568"/>
        </w:trPr>
        <w:tc>
          <w:tcPr>
            <w:tcW w:w="2830" w:type="dxa"/>
            <w:tcBorders>
              <w:top w:val="nil"/>
              <w:left w:val="nil"/>
              <w:bottom w:val="nil"/>
              <w:right w:val="nil"/>
            </w:tcBorders>
            <w:vAlign w:val="center"/>
          </w:tcPr>
          <w:p w14:paraId="1E46DF01" w14:textId="77777777" w:rsidR="006674FB" w:rsidRDefault="006674FB" w:rsidP="00E42353">
            <w:pPr>
              <w:spacing w:line="259" w:lineRule="auto"/>
            </w:pPr>
            <w:r>
              <w:rPr>
                <w:rFonts w:eastAsia="Arial" w:cs="Arial"/>
                <w:b/>
              </w:rPr>
              <w:t xml:space="preserve">Date published </w:t>
            </w:r>
          </w:p>
        </w:tc>
        <w:tc>
          <w:tcPr>
            <w:tcW w:w="5206" w:type="dxa"/>
            <w:tcBorders>
              <w:top w:val="nil"/>
              <w:left w:val="nil"/>
              <w:bottom w:val="nil"/>
              <w:right w:val="nil"/>
            </w:tcBorders>
            <w:vAlign w:val="center"/>
          </w:tcPr>
          <w:p w14:paraId="1FE5E815" w14:textId="4237578B" w:rsidR="006674FB" w:rsidRDefault="006674FB" w:rsidP="00E42353">
            <w:pPr>
              <w:spacing w:line="259" w:lineRule="auto"/>
            </w:pPr>
          </w:p>
        </w:tc>
      </w:tr>
      <w:tr w:rsidR="006674FB" w14:paraId="37764C93" w14:textId="77777777" w:rsidTr="00E42353">
        <w:trPr>
          <w:trHeight w:val="568"/>
        </w:trPr>
        <w:tc>
          <w:tcPr>
            <w:tcW w:w="2830" w:type="dxa"/>
            <w:tcBorders>
              <w:top w:val="nil"/>
              <w:left w:val="nil"/>
              <w:bottom w:val="nil"/>
              <w:right w:val="nil"/>
            </w:tcBorders>
            <w:vAlign w:val="center"/>
          </w:tcPr>
          <w:p w14:paraId="2A04B849" w14:textId="77777777" w:rsidR="006674FB" w:rsidRDefault="006674FB" w:rsidP="00E42353">
            <w:pPr>
              <w:spacing w:line="259" w:lineRule="auto"/>
            </w:pPr>
            <w:r>
              <w:rPr>
                <w:rFonts w:eastAsia="Arial" w:cs="Arial"/>
                <w:b/>
              </w:rPr>
              <w:t xml:space="preserve">Date for review </w:t>
            </w:r>
          </w:p>
        </w:tc>
        <w:tc>
          <w:tcPr>
            <w:tcW w:w="5206" w:type="dxa"/>
            <w:tcBorders>
              <w:top w:val="nil"/>
              <w:left w:val="nil"/>
              <w:bottom w:val="nil"/>
              <w:right w:val="nil"/>
            </w:tcBorders>
            <w:vAlign w:val="center"/>
          </w:tcPr>
          <w:p w14:paraId="121E8238" w14:textId="6CEDF467" w:rsidR="006674FB" w:rsidRDefault="00667D95" w:rsidP="00E42353">
            <w:pPr>
              <w:spacing w:line="259" w:lineRule="auto"/>
            </w:pPr>
            <w:r>
              <w:t>Jan 2026</w:t>
            </w:r>
          </w:p>
        </w:tc>
      </w:tr>
      <w:tr w:rsidR="006674FB" w14:paraId="3CA0F682" w14:textId="77777777" w:rsidTr="00E42353">
        <w:trPr>
          <w:trHeight w:val="566"/>
        </w:trPr>
        <w:tc>
          <w:tcPr>
            <w:tcW w:w="2830" w:type="dxa"/>
            <w:tcBorders>
              <w:top w:val="nil"/>
              <w:left w:val="nil"/>
              <w:bottom w:val="nil"/>
              <w:right w:val="nil"/>
            </w:tcBorders>
            <w:vAlign w:val="center"/>
          </w:tcPr>
          <w:p w14:paraId="50648003" w14:textId="77777777" w:rsidR="006674FB" w:rsidRDefault="006674FB" w:rsidP="00E42353">
            <w:pPr>
              <w:spacing w:line="259" w:lineRule="auto"/>
            </w:pPr>
            <w:r>
              <w:rPr>
                <w:rFonts w:eastAsia="Arial" w:cs="Arial"/>
                <w:b/>
              </w:rPr>
              <w:t xml:space="preserve">Authored by </w:t>
            </w:r>
          </w:p>
        </w:tc>
        <w:tc>
          <w:tcPr>
            <w:tcW w:w="5206" w:type="dxa"/>
            <w:tcBorders>
              <w:top w:val="nil"/>
              <w:left w:val="nil"/>
              <w:bottom w:val="nil"/>
              <w:right w:val="nil"/>
            </w:tcBorders>
            <w:vAlign w:val="center"/>
          </w:tcPr>
          <w:p w14:paraId="3A8FE069" w14:textId="22A15A91" w:rsidR="006674FB" w:rsidRDefault="00002BE2" w:rsidP="00E42353">
            <w:pPr>
              <w:spacing w:line="259" w:lineRule="auto"/>
            </w:pPr>
            <w:r>
              <w:t>Emma Walton</w:t>
            </w:r>
            <w:r w:rsidR="006674FB">
              <w:t xml:space="preserve"> </w:t>
            </w:r>
          </w:p>
        </w:tc>
      </w:tr>
      <w:tr w:rsidR="006674FB" w14:paraId="6B491AF0" w14:textId="77777777" w:rsidTr="00E42353">
        <w:trPr>
          <w:trHeight w:val="417"/>
        </w:trPr>
        <w:tc>
          <w:tcPr>
            <w:tcW w:w="2830" w:type="dxa"/>
            <w:tcBorders>
              <w:top w:val="nil"/>
              <w:left w:val="nil"/>
              <w:bottom w:val="nil"/>
              <w:right w:val="nil"/>
            </w:tcBorders>
            <w:vAlign w:val="bottom"/>
          </w:tcPr>
          <w:p w14:paraId="061DB551" w14:textId="77777777" w:rsidR="006674FB" w:rsidRDefault="006674FB" w:rsidP="00E42353">
            <w:pPr>
              <w:spacing w:line="259" w:lineRule="auto"/>
            </w:pPr>
            <w:r>
              <w:rPr>
                <w:rFonts w:eastAsia="Arial" w:cs="Arial"/>
                <w:b/>
              </w:rPr>
              <w:t xml:space="preserve">Plan owner </w:t>
            </w:r>
          </w:p>
        </w:tc>
        <w:tc>
          <w:tcPr>
            <w:tcW w:w="5206" w:type="dxa"/>
            <w:tcBorders>
              <w:top w:val="nil"/>
              <w:left w:val="nil"/>
              <w:bottom w:val="nil"/>
              <w:right w:val="nil"/>
            </w:tcBorders>
            <w:vAlign w:val="bottom"/>
          </w:tcPr>
          <w:p w14:paraId="1C2F580E" w14:textId="77777777" w:rsidR="00C45654" w:rsidRDefault="00C45654" w:rsidP="00C45654">
            <w:pPr>
              <w:pStyle w:val="NoSpacing"/>
              <w:rPr>
                <w:rFonts w:ascii="Arial" w:hAnsi="Arial" w:cs="Arial"/>
                <w:sz w:val="24"/>
                <w:szCs w:val="24"/>
              </w:rPr>
            </w:pPr>
          </w:p>
          <w:p w14:paraId="3CC1A0F8" w14:textId="60761768" w:rsidR="006674FB" w:rsidRPr="00C45654" w:rsidRDefault="006674FB" w:rsidP="00C45654">
            <w:pPr>
              <w:pStyle w:val="NoSpacing"/>
              <w:rPr>
                <w:rFonts w:ascii="Arial" w:hAnsi="Arial" w:cs="Arial"/>
                <w:sz w:val="24"/>
                <w:szCs w:val="24"/>
              </w:rPr>
            </w:pPr>
            <w:r w:rsidRPr="00C45654">
              <w:rPr>
                <w:rFonts w:ascii="Arial" w:hAnsi="Arial" w:cs="Arial"/>
                <w:sz w:val="24"/>
                <w:szCs w:val="24"/>
              </w:rPr>
              <w:t>Head</w:t>
            </w:r>
            <w:r w:rsidR="00C45654" w:rsidRPr="00C45654">
              <w:rPr>
                <w:rFonts w:ascii="Arial" w:hAnsi="Arial" w:cs="Arial"/>
                <w:sz w:val="24"/>
                <w:szCs w:val="24"/>
              </w:rPr>
              <w:t xml:space="preserve"> </w:t>
            </w:r>
            <w:r w:rsidRPr="00C45654">
              <w:rPr>
                <w:rFonts w:ascii="Arial" w:hAnsi="Arial" w:cs="Arial"/>
                <w:sz w:val="24"/>
                <w:szCs w:val="24"/>
              </w:rPr>
              <w:t>of</w:t>
            </w:r>
            <w:r w:rsidR="00C45654" w:rsidRPr="00C45654">
              <w:rPr>
                <w:rFonts w:ascii="Arial" w:hAnsi="Arial" w:cs="Arial"/>
                <w:sz w:val="24"/>
                <w:szCs w:val="24"/>
              </w:rPr>
              <w:t xml:space="preserve"> </w:t>
            </w:r>
            <w:r w:rsidRPr="00C45654">
              <w:rPr>
                <w:rFonts w:ascii="Arial" w:hAnsi="Arial" w:cs="Arial"/>
                <w:sz w:val="24"/>
                <w:szCs w:val="24"/>
              </w:rPr>
              <w:t>Reducing</w:t>
            </w:r>
            <w:r w:rsidR="00C45654" w:rsidRPr="00C45654">
              <w:rPr>
                <w:rFonts w:ascii="Arial" w:hAnsi="Arial" w:cs="Arial"/>
                <w:sz w:val="24"/>
                <w:szCs w:val="24"/>
              </w:rPr>
              <w:t xml:space="preserve"> </w:t>
            </w:r>
            <w:r w:rsidRPr="00C45654">
              <w:rPr>
                <w:rFonts w:ascii="Arial" w:hAnsi="Arial" w:cs="Arial"/>
                <w:sz w:val="24"/>
                <w:szCs w:val="24"/>
              </w:rPr>
              <w:t xml:space="preserve">Reoffending – </w:t>
            </w:r>
            <w:r w:rsidR="00667D95">
              <w:rPr>
                <w:rFonts w:ascii="Arial" w:hAnsi="Arial" w:cs="Arial"/>
                <w:sz w:val="24"/>
                <w:szCs w:val="24"/>
              </w:rPr>
              <w:t>Kym Buckley</w:t>
            </w:r>
          </w:p>
        </w:tc>
      </w:tr>
    </w:tbl>
    <w:p w14:paraId="6E9B6903" w14:textId="77777777" w:rsidR="006674FB" w:rsidRDefault="006674FB" w:rsidP="006674FB">
      <w:pPr>
        <w:spacing w:line="259" w:lineRule="auto"/>
        <w:jc w:val="right"/>
      </w:pPr>
      <w:r>
        <w:rPr>
          <w:rFonts w:ascii="Calibri" w:eastAsia="Calibri" w:hAnsi="Calibri" w:cs="Calibri"/>
          <w:noProof/>
          <w:sz w:val="22"/>
        </w:rPr>
        <mc:AlternateContent>
          <mc:Choice Requires="wpg">
            <w:drawing>
              <wp:inline distT="0" distB="0" distL="0" distR="0" wp14:anchorId="1D3D0150" wp14:editId="48681F72">
                <wp:extent cx="5723586" cy="6096"/>
                <wp:effectExtent l="0" t="0" r="0" b="0"/>
                <wp:docPr id="14116" name="Group 14116"/>
                <wp:cNvGraphicFramePr/>
                <a:graphic xmlns:a="http://schemas.openxmlformats.org/drawingml/2006/main">
                  <a:graphicData uri="http://schemas.microsoft.com/office/word/2010/wordprocessingGroup">
                    <wpg:wgp>
                      <wpg:cNvGrpSpPr/>
                      <wpg:grpSpPr>
                        <a:xfrm>
                          <a:off x="0" y="0"/>
                          <a:ext cx="5723586" cy="6096"/>
                          <a:chOff x="0" y="0"/>
                          <a:chExt cx="5723586" cy="6096"/>
                        </a:xfrm>
                      </wpg:grpSpPr>
                      <wps:wsp>
                        <wps:cNvPr id="19459" name="Shape 19459"/>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60" name="Shape 19460"/>
                        <wps:cNvSpPr/>
                        <wps:spPr>
                          <a:xfrm>
                            <a:off x="3048" y="3048"/>
                            <a:ext cx="5717413" cy="9144"/>
                          </a:xfrm>
                          <a:custGeom>
                            <a:avLst/>
                            <a:gdLst/>
                            <a:ahLst/>
                            <a:cxnLst/>
                            <a:rect l="0" t="0" r="0" b="0"/>
                            <a:pathLst>
                              <a:path w="5717413" h="9144">
                                <a:moveTo>
                                  <a:pt x="0" y="0"/>
                                </a:moveTo>
                                <a:lnTo>
                                  <a:pt x="5717413" y="0"/>
                                </a:lnTo>
                                <a:lnTo>
                                  <a:pt x="571741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61" name="Shape 19461"/>
                        <wps:cNvSpPr/>
                        <wps:spPr>
                          <a:xfrm>
                            <a:off x="5720538"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62" name="Shape 194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63" name="Shape 19463"/>
                        <wps:cNvSpPr/>
                        <wps:spPr>
                          <a:xfrm>
                            <a:off x="3048" y="0"/>
                            <a:ext cx="5717413" cy="9144"/>
                          </a:xfrm>
                          <a:custGeom>
                            <a:avLst/>
                            <a:gdLst/>
                            <a:ahLst/>
                            <a:cxnLst/>
                            <a:rect l="0" t="0" r="0" b="0"/>
                            <a:pathLst>
                              <a:path w="5717413" h="9144">
                                <a:moveTo>
                                  <a:pt x="0" y="0"/>
                                </a:moveTo>
                                <a:lnTo>
                                  <a:pt x="5717413" y="0"/>
                                </a:lnTo>
                                <a:lnTo>
                                  <a:pt x="571741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64" name="Shape 19464"/>
                        <wps:cNvSpPr/>
                        <wps:spPr>
                          <a:xfrm>
                            <a:off x="57205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583AAF15" id="Group 14116" o:spid="_x0000_s1026" style="width:450.7pt;height:.5pt;mso-position-horizontal-relative:char;mso-position-vertical-relative:line" coordsize="572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">
                <v:shape id="Shape 19459" o:spid="_x0000_s1027" style="position:absolute;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" path="m,l9144,r,9144l,9144,,e" fillcolor="#a0a0a0" stroked="f" strokeweight="0">
                  <v:stroke miterlimit="83231f" joinstyle="miter"/>
                  <v:path arrowok="t" textboxrect="0,0,9144,9144"/>
                </v:shape>
                <v:shape id="Shape 19460" o:spid="_x0000_s1028" style="position:absolute;left:30;top:30;width:57174;height:91;visibility:visible;mso-wrap-style:square;v-text-anchor:top" coordsize="57174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" path="m,l5717413,r,9144l,9144,,e" fillcolor="#a0a0a0" stroked="f" strokeweight="0">
                  <v:stroke miterlimit="83231f" joinstyle="miter"/>
                  <v:path arrowok="t" textboxrect="0,0,5717413,9144"/>
                </v:shape>
                <v:shape id="Shape 19461" o:spid="_x0000_s1029" style="position:absolute;left:57205;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" path="m,l9144,r,9144l,9144,,e" fillcolor="#a0a0a0" stroked="f" strokeweight="0">
                  <v:stroke miterlimit="83231f" joinstyle="miter"/>
                  <v:path arrowok="t" textboxrect="0,0,9144,9144"/>
                </v:shape>
                <v:shape id="Shape 19462" o:spid="_x0000_s103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" path="m,l9144,r,9144l,9144,,e" fillcolor="#a0a0a0" stroked="f" strokeweight="0">
                  <v:stroke miterlimit="83231f" joinstyle="miter"/>
                  <v:path arrowok="t" textboxrect="0,0,9144,9144"/>
                </v:shape>
                <v:shape id="Shape 19463" o:spid="_x0000_s1031" style="position:absolute;left:30;width:57174;height:91;visibility:visible;mso-wrap-style:square;v-text-anchor:top" coordsize="57174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" path="m,l5717413,r,9144l,9144,,e" fillcolor="#a0a0a0" stroked="f" strokeweight="0">
                  <v:stroke miterlimit="83231f" joinstyle="miter"/>
                  <v:path arrowok="t" textboxrect="0,0,5717413,9144"/>
                </v:shape>
                <v:shape id="Shape 19464" o:spid="_x0000_s1032" style="position:absolute;left:572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" path="m,l9144,r,9144l,9144,,e" fillcolor="#a0a0a0" stroked="f" strokeweight="0">
                  <v:stroke miterlimit="83231f" joinstyle="miter"/>
                  <v:path arrowok="t" textboxrect="0,0,9144,9144"/>
                </v:shape>
                <w10:anchorlock/>
              </v:group>
            </w:pict>
          </mc:Fallback>
        </mc:AlternateContent>
      </w:r>
      <w:r>
        <w:t xml:space="preserve"> </w:t>
      </w:r>
    </w:p>
    <w:p w14:paraId="5B1893CC" w14:textId="77777777" w:rsidR="006674FB" w:rsidRDefault="006674FB" w:rsidP="006674FB">
      <w:pPr>
        <w:spacing w:line="259" w:lineRule="auto"/>
      </w:pPr>
      <w:r>
        <w:t xml:space="preserve"> </w:t>
      </w:r>
    </w:p>
    <w:p w14:paraId="58EACEC0" w14:textId="77777777" w:rsidR="006674FB" w:rsidRDefault="006674FB" w:rsidP="006674FB">
      <w:pPr>
        <w:spacing w:line="259" w:lineRule="auto"/>
      </w:pPr>
      <w:r>
        <w:rPr>
          <w:rFonts w:eastAsia="Arial" w:cs="Arial"/>
          <w:b/>
          <w:color w:val="FF0000"/>
        </w:rPr>
        <w:t xml:space="preserve"> </w:t>
      </w:r>
    </w:p>
    <w:p w14:paraId="430A8D31" w14:textId="77777777" w:rsidR="006674FB" w:rsidRDefault="006674FB" w:rsidP="006674FB">
      <w:pPr>
        <w:spacing w:line="259" w:lineRule="auto"/>
      </w:pPr>
      <w:r>
        <w:rPr>
          <w:rFonts w:eastAsia="Arial" w:cs="Arial"/>
          <w:b/>
          <w:color w:val="FF0000"/>
        </w:rPr>
        <w:t xml:space="preserve"> </w:t>
      </w:r>
    </w:p>
    <w:p w14:paraId="73730C23" w14:textId="1BE7E2B0" w:rsidR="00630A8D" w:rsidRPr="00630A8D" w:rsidRDefault="00630A8D" w:rsidP="00630A8D">
      <w:pPr>
        <w:pStyle w:val="Heading3"/>
        <w:shd w:val="clear" w:color="auto" w:fill="FFFFFF"/>
        <w:spacing w:before="525" w:after="0"/>
        <w:rPr>
          <w:i/>
          <w:iCs/>
          <w:color w:val="FF0000"/>
          <w:sz w:val="27"/>
          <w:szCs w:val="27"/>
        </w:rPr>
      </w:pPr>
      <w:bookmarkStart w:id="2" w:name="_Toc162503497"/>
      <w:r w:rsidRPr="00630A8D">
        <w:rPr>
          <w:i/>
          <w:iCs/>
          <w:color w:val="FF0000"/>
        </w:rPr>
        <w:t>Safer custody hotline</w:t>
      </w:r>
      <w:bookmarkEnd w:id="2"/>
    </w:p>
    <w:p w14:paraId="1FA58710" w14:textId="54EC11DA" w:rsidR="00630A8D" w:rsidRPr="00B86E61" w:rsidRDefault="00630A8D" w:rsidP="00630A8D">
      <w:pPr>
        <w:pStyle w:val="NormalWeb"/>
        <w:shd w:val="clear" w:color="auto" w:fill="FFFFFF"/>
        <w:spacing w:before="300" w:beforeAutospacing="0" w:after="300" w:afterAutospacing="0"/>
        <w:rPr>
          <w:rFonts w:ascii="Arial" w:hAnsi="Arial" w:cs="Arial"/>
          <w:i/>
          <w:iCs/>
        </w:rPr>
      </w:pPr>
      <w:r w:rsidRPr="00630A8D">
        <w:rPr>
          <w:rFonts w:ascii="Arial" w:hAnsi="Arial" w:cs="Arial"/>
          <w:i/>
          <w:iCs/>
          <w:color w:val="FF0000"/>
        </w:rPr>
        <w:t>If you have concerns about the safety or wellbeing of a prisoner in Leeds, call the safer custody hotline. Leave your name, your telephone number, the prisoner</w:t>
      </w:r>
      <w:r w:rsidR="00C10F63">
        <w:rPr>
          <w:rFonts w:ascii="Arial" w:hAnsi="Arial" w:cs="Arial"/>
          <w:i/>
          <w:iCs/>
          <w:color w:val="FF0000"/>
        </w:rPr>
        <w:t>’</w:t>
      </w:r>
      <w:r w:rsidRPr="00630A8D">
        <w:rPr>
          <w:rFonts w:ascii="Arial" w:hAnsi="Arial" w:cs="Arial"/>
          <w:i/>
          <w:iCs/>
          <w:color w:val="FF0000"/>
        </w:rPr>
        <w:t>s name and prisoner number, and a brief description of the problem. Someone will call you back within 24 hours.</w:t>
      </w:r>
      <w:r w:rsidR="00BC60B1">
        <w:rPr>
          <w:rFonts w:ascii="Arial" w:hAnsi="Arial" w:cs="Arial"/>
          <w:i/>
          <w:iCs/>
          <w:color w:val="FF0000"/>
        </w:rPr>
        <w:t xml:space="preserve"> </w:t>
      </w:r>
    </w:p>
    <w:p w14:paraId="21DE290A" w14:textId="77777777" w:rsidR="00630A8D" w:rsidRDefault="00630A8D" w:rsidP="00630A8D">
      <w:pPr>
        <w:pStyle w:val="NormalWeb"/>
        <w:shd w:val="clear" w:color="auto" w:fill="FFFFFF"/>
        <w:spacing w:before="300" w:beforeAutospacing="0" w:after="300" w:afterAutospacing="0"/>
        <w:rPr>
          <w:rFonts w:ascii="Arial" w:hAnsi="Arial" w:cs="Arial"/>
          <w:i/>
          <w:iCs/>
          <w:color w:val="FF0000"/>
        </w:rPr>
      </w:pPr>
      <w:r w:rsidRPr="00630A8D">
        <w:rPr>
          <w:rFonts w:ascii="Arial" w:hAnsi="Arial" w:cs="Arial"/>
          <w:i/>
          <w:iCs/>
          <w:color w:val="FF0000"/>
        </w:rPr>
        <w:t>Telephone: 0113 203 2629</w:t>
      </w:r>
    </w:p>
    <w:p w14:paraId="2C3B3D77" w14:textId="33C18B16" w:rsidR="00630A8D" w:rsidRDefault="00630A8D" w:rsidP="3B2DD885">
      <w:pPr>
        <w:pStyle w:val="NormalWeb"/>
        <w:shd w:val="clear" w:color="auto" w:fill="FFFFFF" w:themeFill="background1"/>
        <w:spacing w:before="300" w:beforeAutospacing="0" w:after="300" w:afterAutospacing="0"/>
        <w:rPr>
          <w:rFonts w:ascii="Arial" w:hAnsi="Arial" w:cs="Arial"/>
          <w:i/>
          <w:iCs/>
          <w:color w:val="FF0000"/>
        </w:rPr>
      </w:pPr>
      <w:r>
        <w:br/>
      </w:r>
      <w:r w:rsidRPr="00630A8D">
        <w:rPr>
          <w:rFonts w:ascii="Arial" w:hAnsi="Arial" w:cs="Arial"/>
          <w:i/>
          <w:iCs/>
          <w:color w:val="FF0000"/>
        </w:rPr>
        <w:t>In an emergency, call the main switchboard on 0113 203 2600.</w:t>
      </w:r>
    </w:p>
    <w:p w14:paraId="250A6FF4" w14:textId="44020A54" w:rsidR="00C8097C" w:rsidRDefault="00C8097C" w:rsidP="00FE6C48">
      <w:pPr>
        <w:pStyle w:val="Heading1"/>
        <w:rPr>
          <w:rFonts w:eastAsia="Arial"/>
        </w:rPr>
      </w:pPr>
    </w:p>
    <w:p w14:paraId="4FF3DAB1" w14:textId="77777777" w:rsidR="00B042C6" w:rsidRDefault="00B042C6" w:rsidP="00B042C6"/>
    <w:p w14:paraId="47BD0195" w14:textId="77777777" w:rsidR="00B042C6" w:rsidRDefault="00B042C6" w:rsidP="00B042C6"/>
    <w:p w14:paraId="214C72FD" w14:textId="77777777" w:rsidR="00B042C6" w:rsidRDefault="00B042C6" w:rsidP="00B042C6"/>
    <w:p w14:paraId="0E812C05" w14:textId="77777777" w:rsidR="00B042C6" w:rsidRDefault="00B042C6" w:rsidP="00B042C6"/>
    <w:p w14:paraId="09FB6458" w14:textId="77777777" w:rsidR="00FE6C48" w:rsidRDefault="00FE6C48" w:rsidP="00B042C6"/>
    <w:p w14:paraId="1051219E" w14:textId="77777777" w:rsidR="00FE6C48" w:rsidRDefault="00FE6C48" w:rsidP="00B042C6"/>
    <w:p w14:paraId="6A8872EB" w14:textId="77777777" w:rsidR="00B042C6" w:rsidRDefault="00B042C6" w:rsidP="00B042C6"/>
    <w:p w14:paraId="5F4F1AE9" w14:textId="77777777" w:rsidR="00B042C6" w:rsidRDefault="00B042C6" w:rsidP="00B042C6"/>
    <w:p w14:paraId="44DF0251" w14:textId="77777777" w:rsidR="00667D95" w:rsidRPr="00B042C6" w:rsidRDefault="00667D95" w:rsidP="00B042C6"/>
    <w:p w14:paraId="334F1E8A" w14:textId="63C87A24" w:rsidR="00C8097C" w:rsidRDefault="00C8097C" w:rsidP="00FE6C48">
      <w:pPr>
        <w:pStyle w:val="Heading1"/>
        <w:rPr>
          <w:i/>
          <w:color w:val="FF0000"/>
        </w:rPr>
      </w:pPr>
      <w:bookmarkStart w:id="3" w:name="_Toc162503498"/>
      <w:r>
        <w:rPr>
          <w:rFonts w:eastAsia="Arial"/>
        </w:rPr>
        <w:lastRenderedPageBreak/>
        <w:t>Document change record</w:t>
      </w:r>
      <w:bookmarkEnd w:id="3"/>
      <w:r>
        <w:rPr>
          <w:rFonts w:eastAsia="Arial"/>
        </w:rPr>
        <w:t xml:space="preserve"> </w:t>
      </w:r>
    </w:p>
    <w:p w14:paraId="7D535817" w14:textId="77777777" w:rsidR="00C8097C" w:rsidRDefault="00C8097C" w:rsidP="00C8097C">
      <w:pPr>
        <w:spacing w:line="259" w:lineRule="auto"/>
      </w:pPr>
      <w:r>
        <w:rPr>
          <w:rFonts w:ascii="Times New Roman" w:hAnsi="Times New Roman"/>
        </w:rPr>
        <w:t xml:space="preserve"> </w:t>
      </w:r>
    </w:p>
    <w:p w14:paraId="016760E5" w14:textId="77777777" w:rsidR="00C8097C" w:rsidRDefault="00C8097C" w:rsidP="00C8097C">
      <w:pPr>
        <w:spacing w:after="31" w:line="259" w:lineRule="auto"/>
      </w:pPr>
      <w:r>
        <w:rPr>
          <w:rFonts w:ascii="Times New Roman" w:hAnsi="Times New Roman"/>
        </w:rPr>
        <w:t xml:space="preserve"> </w:t>
      </w:r>
    </w:p>
    <w:p w14:paraId="75FCF273" w14:textId="77777777" w:rsidR="00C8097C" w:rsidRDefault="00C8097C" w:rsidP="00C8097C">
      <w:pPr>
        <w:spacing w:line="303" w:lineRule="auto"/>
        <w:ind w:right="58"/>
      </w:pPr>
      <w:r>
        <w:t xml:space="preserve">This change log is used to provide a trail of all approved changes made to this document. Changes are reviewed and approved prior to incorporation using established management procedures. Updated revisions of this document will be made as approved changes impact content or page numbers. </w:t>
      </w:r>
    </w:p>
    <w:tbl>
      <w:tblPr>
        <w:tblStyle w:val="TableGrid"/>
        <w:tblpPr w:leftFromText="180" w:rightFromText="180" w:vertAnchor="text" w:horzAnchor="margin" w:tblpY="194"/>
        <w:tblW w:w="0" w:type="auto"/>
        <w:tblLook w:val="04A0" w:firstRow="1" w:lastRow="0" w:firstColumn="1" w:lastColumn="0" w:noHBand="0" w:noVBand="1"/>
      </w:tblPr>
      <w:tblGrid>
        <w:gridCol w:w="2229"/>
        <w:gridCol w:w="2229"/>
        <w:gridCol w:w="2230"/>
        <w:gridCol w:w="2230"/>
      </w:tblGrid>
      <w:tr w:rsidR="008C3CE1" w14:paraId="6C0A2DC4" w14:textId="77777777" w:rsidTr="008C3CE1">
        <w:tc>
          <w:tcPr>
            <w:tcW w:w="2229" w:type="dxa"/>
            <w:shd w:val="clear" w:color="auto" w:fill="D0CECE" w:themeFill="background2" w:themeFillShade="E6"/>
          </w:tcPr>
          <w:p w14:paraId="1A4B61B6" w14:textId="77777777" w:rsidR="008C3CE1" w:rsidRPr="008C3CE1" w:rsidRDefault="008C3CE1" w:rsidP="008C3CE1">
            <w:pPr>
              <w:pStyle w:val="NormalWeb"/>
              <w:spacing w:before="300" w:beforeAutospacing="0" w:after="300" w:afterAutospacing="0"/>
              <w:jc w:val="both"/>
              <w:rPr>
                <w:rFonts w:ascii="Arial" w:hAnsi="Arial" w:cs="Arial"/>
              </w:rPr>
            </w:pPr>
            <w:r w:rsidRPr="008C3CE1">
              <w:rPr>
                <w:rFonts w:ascii="Arial" w:eastAsia="Arial" w:hAnsi="Arial" w:cs="Arial"/>
                <w:b/>
              </w:rPr>
              <w:t xml:space="preserve">Version </w:t>
            </w:r>
          </w:p>
        </w:tc>
        <w:tc>
          <w:tcPr>
            <w:tcW w:w="2229" w:type="dxa"/>
            <w:shd w:val="clear" w:color="auto" w:fill="D0CECE" w:themeFill="background2" w:themeFillShade="E6"/>
          </w:tcPr>
          <w:p w14:paraId="58F0311F" w14:textId="77777777" w:rsidR="008C3CE1" w:rsidRPr="008C3CE1" w:rsidRDefault="008C3CE1" w:rsidP="008C3CE1">
            <w:pPr>
              <w:pStyle w:val="NormalWeb"/>
              <w:spacing w:before="300" w:beforeAutospacing="0" w:after="300" w:afterAutospacing="0"/>
              <w:jc w:val="both"/>
              <w:rPr>
                <w:rFonts w:ascii="Arial" w:hAnsi="Arial" w:cs="Arial"/>
              </w:rPr>
            </w:pPr>
            <w:r w:rsidRPr="008C3CE1">
              <w:rPr>
                <w:rFonts w:ascii="Arial" w:eastAsia="Arial" w:hAnsi="Arial" w:cs="Arial"/>
                <w:b/>
              </w:rPr>
              <w:t xml:space="preserve">Pages affected </w:t>
            </w:r>
          </w:p>
        </w:tc>
        <w:tc>
          <w:tcPr>
            <w:tcW w:w="2230" w:type="dxa"/>
            <w:shd w:val="clear" w:color="auto" w:fill="D0CECE" w:themeFill="background2" w:themeFillShade="E6"/>
          </w:tcPr>
          <w:p w14:paraId="11996056" w14:textId="77777777" w:rsidR="008C3CE1" w:rsidRPr="008C3CE1" w:rsidRDefault="008C3CE1" w:rsidP="008C3CE1">
            <w:pPr>
              <w:pStyle w:val="NormalWeb"/>
              <w:spacing w:before="300" w:beforeAutospacing="0" w:after="300" w:afterAutospacing="0"/>
              <w:jc w:val="both"/>
              <w:rPr>
                <w:rFonts w:ascii="Arial" w:hAnsi="Arial" w:cs="Arial"/>
              </w:rPr>
            </w:pPr>
            <w:r w:rsidRPr="008C3CE1">
              <w:rPr>
                <w:rFonts w:ascii="Arial" w:eastAsia="Arial" w:hAnsi="Arial" w:cs="Arial"/>
                <w:b/>
              </w:rPr>
              <w:t xml:space="preserve">Revision </w:t>
            </w:r>
          </w:p>
        </w:tc>
        <w:tc>
          <w:tcPr>
            <w:tcW w:w="2230" w:type="dxa"/>
            <w:shd w:val="clear" w:color="auto" w:fill="D0CECE" w:themeFill="background2" w:themeFillShade="E6"/>
          </w:tcPr>
          <w:p w14:paraId="44117033" w14:textId="77777777" w:rsidR="008C3CE1" w:rsidRPr="008C3CE1" w:rsidRDefault="008C3CE1" w:rsidP="008C3CE1">
            <w:pPr>
              <w:pStyle w:val="NormalWeb"/>
              <w:spacing w:before="300" w:beforeAutospacing="0" w:after="300" w:afterAutospacing="0"/>
              <w:jc w:val="both"/>
              <w:rPr>
                <w:rFonts w:ascii="Arial" w:hAnsi="Arial" w:cs="Arial"/>
              </w:rPr>
            </w:pPr>
            <w:r w:rsidRPr="008C3CE1">
              <w:rPr>
                <w:rFonts w:ascii="Arial" w:eastAsia="Arial" w:hAnsi="Arial" w:cs="Arial"/>
                <w:b/>
              </w:rPr>
              <w:t xml:space="preserve">Author </w:t>
            </w:r>
            <w:r w:rsidRPr="008C3CE1">
              <w:rPr>
                <w:rFonts w:ascii="Arial" w:hAnsi="Arial" w:cs="Arial"/>
              </w:rPr>
              <w:t xml:space="preserve"> </w:t>
            </w:r>
          </w:p>
        </w:tc>
      </w:tr>
      <w:tr w:rsidR="008C3CE1" w14:paraId="02207343" w14:textId="77777777" w:rsidTr="008C3CE1">
        <w:tc>
          <w:tcPr>
            <w:tcW w:w="2229" w:type="dxa"/>
          </w:tcPr>
          <w:p w14:paraId="5D8A9EDA" w14:textId="77777777" w:rsidR="008C3CE1" w:rsidRPr="00DB21B8" w:rsidRDefault="008C3CE1" w:rsidP="008C3CE1">
            <w:pPr>
              <w:pStyle w:val="NormalWeb"/>
              <w:spacing w:before="300" w:beforeAutospacing="0" w:after="300" w:afterAutospacing="0"/>
              <w:jc w:val="both"/>
              <w:rPr>
                <w:rFonts w:ascii="Arial" w:hAnsi="Arial" w:cs="Arial"/>
                <w:i/>
                <w:iCs/>
                <w:color w:val="FF0000"/>
              </w:rPr>
            </w:pPr>
            <w:r w:rsidRPr="00DB21B8">
              <w:rPr>
                <w:rFonts w:ascii="Arial" w:hAnsi="Arial" w:cs="Arial"/>
              </w:rPr>
              <w:t xml:space="preserve">0.1 </w:t>
            </w:r>
          </w:p>
        </w:tc>
        <w:tc>
          <w:tcPr>
            <w:tcW w:w="2229" w:type="dxa"/>
          </w:tcPr>
          <w:p w14:paraId="29FD0BB4" w14:textId="77777777" w:rsidR="008C3CE1" w:rsidRPr="00DB21B8" w:rsidRDefault="008C3CE1" w:rsidP="008C3CE1">
            <w:pPr>
              <w:pStyle w:val="NormalWeb"/>
              <w:spacing w:before="300" w:beforeAutospacing="0" w:after="300" w:afterAutospacing="0"/>
              <w:jc w:val="both"/>
              <w:rPr>
                <w:rFonts w:ascii="Arial" w:hAnsi="Arial" w:cs="Arial"/>
                <w:i/>
                <w:iCs/>
                <w:color w:val="FF0000"/>
              </w:rPr>
            </w:pPr>
            <w:r w:rsidRPr="00DB21B8">
              <w:rPr>
                <w:rFonts w:ascii="Arial" w:hAnsi="Arial" w:cs="Arial"/>
              </w:rPr>
              <w:t xml:space="preserve">All </w:t>
            </w:r>
          </w:p>
        </w:tc>
        <w:tc>
          <w:tcPr>
            <w:tcW w:w="2230" w:type="dxa"/>
          </w:tcPr>
          <w:p w14:paraId="6BB6D18E" w14:textId="77777777" w:rsidR="008C3CE1" w:rsidRPr="00DB21B8" w:rsidRDefault="008C3CE1" w:rsidP="008C3CE1">
            <w:pPr>
              <w:pStyle w:val="NormalWeb"/>
              <w:spacing w:before="300" w:beforeAutospacing="0" w:after="300" w:afterAutospacing="0"/>
              <w:jc w:val="both"/>
              <w:rPr>
                <w:rFonts w:ascii="Arial" w:hAnsi="Arial" w:cs="Arial"/>
                <w:i/>
                <w:iCs/>
                <w:color w:val="FF0000"/>
              </w:rPr>
            </w:pPr>
            <w:r w:rsidRPr="00DB21B8">
              <w:rPr>
                <w:rFonts w:ascii="Arial" w:hAnsi="Arial" w:cs="Arial"/>
              </w:rPr>
              <w:t xml:space="preserve">First draft </w:t>
            </w:r>
          </w:p>
        </w:tc>
        <w:tc>
          <w:tcPr>
            <w:tcW w:w="2230" w:type="dxa"/>
          </w:tcPr>
          <w:p w14:paraId="5F921445" w14:textId="6901C081" w:rsidR="008C3CE1" w:rsidRPr="00DB21B8" w:rsidRDefault="008B7AD6" w:rsidP="008C3CE1">
            <w:pPr>
              <w:pStyle w:val="NormalWeb"/>
              <w:spacing w:before="300" w:beforeAutospacing="0" w:after="300" w:afterAutospacing="0"/>
              <w:jc w:val="both"/>
              <w:rPr>
                <w:rFonts w:ascii="Arial" w:hAnsi="Arial" w:cs="Arial"/>
                <w:i/>
                <w:iCs/>
                <w:color w:val="FF0000"/>
              </w:rPr>
            </w:pPr>
            <w:r>
              <w:rPr>
                <w:rFonts w:ascii="Arial" w:hAnsi="Arial" w:cs="Arial"/>
              </w:rPr>
              <w:t>Emma Walton</w:t>
            </w:r>
            <w:r w:rsidR="008C3CE1" w:rsidRPr="00DB21B8">
              <w:rPr>
                <w:rFonts w:ascii="Arial" w:hAnsi="Arial" w:cs="Arial"/>
              </w:rPr>
              <w:t xml:space="preserve"> </w:t>
            </w:r>
          </w:p>
        </w:tc>
      </w:tr>
      <w:tr w:rsidR="00EE5A1F" w14:paraId="142EA8C3" w14:textId="77777777" w:rsidTr="008C3CE1">
        <w:tc>
          <w:tcPr>
            <w:tcW w:w="2229" w:type="dxa"/>
          </w:tcPr>
          <w:p w14:paraId="40712F35" w14:textId="6DCCFDAF" w:rsidR="00EE5A1F" w:rsidRPr="00DB21B8" w:rsidRDefault="00EE5A1F" w:rsidP="008C3CE1">
            <w:pPr>
              <w:pStyle w:val="NormalWeb"/>
              <w:spacing w:before="300" w:beforeAutospacing="0" w:after="300" w:afterAutospacing="0"/>
              <w:jc w:val="both"/>
              <w:rPr>
                <w:rFonts w:ascii="Arial" w:hAnsi="Arial" w:cs="Arial"/>
              </w:rPr>
            </w:pPr>
            <w:r>
              <w:rPr>
                <w:rFonts w:ascii="Arial" w:hAnsi="Arial" w:cs="Arial"/>
              </w:rPr>
              <w:t>0.2</w:t>
            </w:r>
          </w:p>
        </w:tc>
        <w:tc>
          <w:tcPr>
            <w:tcW w:w="2229" w:type="dxa"/>
          </w:tcPr>
          <w:p w14:paraId="512CE091" w14:textId="2B11A168" w:rsidR="00EE5A1F" w:rsidRPr="00DB21B8" w:rsidRDefault="00EE5A1F" w:rsidP="008C3CE1">
            <w:pPr>
              <w:pStyle w:val="NormalWeb"/>
              <w:spacing w:before="300" w:beforeAutospacing="0" w:after="300" w:afterAutospacing="0"/>
              <w:jc w:val="both"/>
              <w:rPr>
                <w:rFonts w:ascii="Arial" w:hAnsi="Arial" w:cs="Arial"/>
              </w:rPr>
            </w:pPr>
            <w:r>
              <w:rPr>
                <w:rFonts w:ascii="Arial" w:hAnsi="Arial" w:cs="Arial"/>
              </w:rPr>
              <w:t>4</w:t>
            </w:r>
          </w:p>
        </w:tc>
        <w:tc>
          <w:tcPr>
            <w:tcW w:w="2230" w:type="dxa"/>
          </w:tcPr>
          <w:p w14:paraId="41AFEC20" w14:textId="4FF176AE" w:rsidR="00EE5A1F" w:rsidRPr="00DB21B8" w:rsidRDefault="00C36D65" w:rsidP="008C3CE1">
            <w:pPr>
              <w:pStyle w:val="NormalWeb"/>
              <w:spacing w:before="300" w:beforeAutospacing="0" w:after="300" w:afterAutospacing="0"/>
              <w:jc w:val="both"/>
              <w:rPr>
                <w:rFonts w:ascii="Arial" w:hAnsi="Arial" w:cs="Arial"/>
              </w:rPr>
            </w:pPr>
            <w:r>
              <w:rPr>
                <w:rFonts w:ascii="Arial" w:hAnsi="Arial" w:cs="Arial"/>
              </w:rPr>
              <w:t>Amendments to foreword</w:t>
            </w:r>
          </w:p>
        </w:tc>
        <w:tc>
          <w:tcPr>
            <w:tcW w:w="2230" w:type="dxa"/>
          </w:tcPr>
          <w:p w14:paraId="15024C1D" w14:textId="26EEF5DD" w:rsidR="00EE5A1F" w:rsidRDefault="00C36D65" w:rsidP="008C3CE1">
            <w:pPr>
              <w:pStyle w:val="NormalWeb"/>
              <w:spacing w:before="300" w:beforeAutospacing="0" w:after="300" w:afterAutospacing="0"/>
              <w:jc w:val="both"/>
              <w:rPr>
                <w:rFonts w:ascii="Arial" w:hAnsi="Arial" w:cs="Arial"/>
              </w:rPr>
            </w:pPr>
            <w:r>
              <w:rPr>
                <w:rFonts w:ascii="Arial" w:hAnsi="Arial" w:cs="Arial"/>
              </w:rPr>
              <w:t>Rebecca Newby</w:t>
            </w:r>
          </w:p>
        </w:tc>
      </w:tr>
      <w:tr w:rsidR="00DC67DA" w14:paraId="7BA3E1C4" w14:textId="77777777" w:rsidTr="008C3CE1">
        <w:tc>
          <w:tcPr>
            <w:tcW w:w="2229" w:type="dxa"/>
          </w:tcPr>
          <w:p w14:paraId="59847B46" w14:textId="73462EA0" w:rsidR="00DC67DA" w:rsidRDefault="00DC67DA" w:rsidP="008C3CE1">
            <w:pPr>
              <w:pStyle w:val="NormalWeb"/>
              <w:spacing w:before="300" w:beforeAutospacing="0" w:after="300" w:afterAutospacing="0"/>
              <w:jc w:val="both"/>
              <w:rPr>
                <w:rFonts w:ascii="Arial" w:hAnsi="Arial" w:cs="Arial"/>
              </w:rPr>
            </w:pPr>
            <w:r>
              <w:rPr>
                <w:rFonts w:ascii="Arial" w:hAnsi="Arial" w:cs="Arial"/>
              </w:rPr>
              <w:t>0.3</w:t>
            </w:r>
          </w:p>
        </w:tc>
        <w:tc>
          <w:tcPr>
            <w:tcW w:w="2229" w:type="dxa"/>
          </w:tcPr>
          <w:p w14:paraId="4A7A11A8" w14:textId="0C3D73C0" w:rsidR="00DC67DA" w:rsidRDefault="00FE6C48" w:rsidP="008C3CE1">
            <w:pPr>
              <w:pStyle w:val="NormalWeb"/>
              <w:spacing w:before="300" w:beforeAutospacing="0" w:after="300" w:afterAutospacing="0"/>
              <w:jc w:val="both"/>
              <w:rPr>
                <w:rFonts w:ascii="Arial" w:hAnsi="Arial" w:cs="Arial"/>
              </w:rPr>
            </w:pPr>
            <w:r>
              <w:rPr>
                <w:rFonts w:ascii="Arial" w:hAnsi="Arial" w:cs="Arial"/>
              </w:rPr>
              <w:t>20</w:t>
            </w:r>
          </w:p>
        </w:tc>
        <w:tc>
          <w:tcPr>
            <w:tcW w:w="2230" w:type="dxa"/>
          </w:tcPr>
          <w:p w14:paraId="48044315" w14:textId="46DFC96E" w:rsidR="00DC67DA" w:rsidRDefault="00FE6C48" w:rsidP="008C3CE1">
            <w:pPr>
              <w:pStyle w:val="NormalWeb"/>
              <w:spacing w:before="300" w:beforeAutospacing="0" w:after="300" w:afterAutospacing="0"/>
              <w:jc w:val="both"/>
              <w:rPr>
                <w:rFonts w:ascii="Arial" w:hAnsi="Arial" w:cs="Arial"/>
              </w:rPr>
            </w:pPr>
            <w:r>
              <w:rPr>
                <w:rFonts w:ascii="Arial" w:hAnsi="Arial" w:cs="Arial"/>
              </w:rPr>
              <w:t>Update to safeguarding leads</w:t>
            </w:r>
          </w:p>
        </w:tc>
        <w:tc>
          <w:tcPr>
            <w:tcW w:w="2230" w:type="dxa"/>
          </w:tcPr>
          <w:p w14:paraId="668E496E" w14:textId="7A2671B0" w:rsidR="00DC67DA" w:rsidRDefault="00FE6C48" w:rsidP="008C3CE1">
            <w:pPr>
              <w:pStyle w:val="NormalWeb"/>
              <w:spacing w:before="300" w:beforeAutospacing="0" w:after="300" w:afterAutospacing="0"/>
              <w:jc w:val="both"/>
              <w:rPr>
                <w:rFonts w:ascii="Arial" w:hAnsi="Arial" w:cs="Arial"/>
              </w:rPr>
            </w:pPr>
            <w:r>
              <w:rPr>
                <w:rFonts w:ascii="Arial" w:hAnsi="Arial" w:cs="Arial"/>
              </w:rPr>
              <w:t>Emma Walton</w:t>
            </w:r>
          </w:p>
        </w:tc>
      </w:tr>
      <w:tr w:rsidR="008C3CE1" w14:paraId="720E2F3F" w14:textId="77777777" w:rsidTr="008C3CE1">
        <w:tc>
          <w:tcPr>
            <w:tcW w:w="2229" w:type="dxa"/>
          </w:tcPr>
          <w:p w14:paraId="3D3E9DC1" w14:textId="77777777" w:rsidR="008C3CE1" w:rsidRPr="00DB21B8" w:rsidRDefault="008C3CE1" w:rsidP="008C3CE1">
            <w:pPr>
              <w:pStyle w:val="NormalWeb"/>
              <w:spacing w:before="300" w:beforeAutospacing="0" w:after="300" w:afterAutospacing="0"/>
              <w:jc w:val="both"/>
              <w:rPr>
                <w:rFonts w:ascii="Arial" w:hAnsi="Arial" w:cs="Arial"/>
                <w:i/>
                <w:iCs/>
                <w:color w:val="FF0000"/>
              </w:rPr>
            </w:pPr>
            <w:r w:rsidRPr="00DB21B8">
              <w:rPr>
                <w:rFonts w:ascii="Arial" w:hAnsi="Arial" w:cs="Arial"/>
              </w:rPr>
              <w:t xml:space="preserve">1.0  </w:t>
            </w:r>
          </w:p>
        </w:tc>
        <w:tc>
          <w:tcPr>
            <w:tcW w:w="2229" w:type="dxa"/>
          </w:tcPr>
          <w:p w14:paraId="2636C66A" w14:textId="77777777" w:rsidR="008C3CE1" w:rsidRPr="00DB21B8" w:rsidRDefault="008C3CE1" w:rsidP="008C3CE1">
            <w:pPr>
              <w:pStyle w:val="NormalWeb"/>
              <w:spacing w:before="300" w:beforeAutospacing="0" w:after="300" w:afterAutospacing="0"/>
              <w:jc w:val="both"/>
              <w:rPr>
                <w:rFonts w:ascii="Arial" w:hAnsi="Arial" w:cs="Arial"/>
                <w:i/>
                <w:iCs/>
                <w:color w:val="FF0000"/>
              </w:rPr>
            </w:pPr>
            <w:r w:rsidRPr="00DB21B8">
              <w:rPr>
                <w:rFonts w:ascii="Arial" w:hAnsi="Arial" w:cs="Arial"/>
              </w:rPr>
              <w:t xml:space="preserve">All </w:t>
            </w:r>
          </w:p>
        </w:tc>
        <w:tc>
          <w:tcPr>
            <w:tcW w:w="2230" w:type="dxa"/>
          </w:tcPr>
          <w:p w14:paraId="1E66870F" w14:textId="77777777" w:rsidR="008C3CE1" w:rsidRPr="00DB21B8" w:rsidRDefault="008C3CE1" w:rsidP="008C3CE1">
            <w:pPr>
              <w:pStyle w:val="NormalWeb"/>
              <w:spacing w:before="300" w:beforeAutospacing="0" w:after="300" w:afterAutospacing="0"/>
              <w:jc w:val="both"/>
              <w:rPr>
                <w:rFonts w:ascii="Arial" w:hAnsi="Arial" w:cs="Arial"/>
                <w:i/>
                <w:iCs/>
                <w:color w:val="FF0000"/>
              </w:rPr>
            </w:pPr>
            <w:r w:rsidRPr="00DB21B8">
              <w:rPr>
                <w:rFonts w:ascii="Arial" w:hAnsi="Arial" w:cs="Arial"/>
              </w:rPr>
              <w:t xml:space="preserve">Published  </w:t>
            </w:r>
          </w:p>
        </w:tc>
        <w:tc>
          <w:tcPr>
            <w:tcW w:w="2230" w:type="dxa"/>
          </w:tcPr>
          <w:p w14:paraId="5E5806EA" w14:textId="25E4DDC1" w:rsidR="008C3CE1" w:rsidRPr="00DB21B8" w:rsidRDefault="00667D95" w:rsidP="008C3CE1">
            <w:pPr>
              <w:pStyle w:val="NormalWeb"/>
              <w:spacing w:before="300" w:beforeAutospacing="0" w:after="300" w:afterAutospacing="0"/>
              <w:jc w:val="both"/>
              <w:rPr>
                <w:rFonts w:ascii="Arial" w:hAnsi="Arial" w:cs="Arial"/>
                <w:i/>
                <w:iCs/>
                <w:color w:val="FF0000"/>
              </w:rPr>
            </w:pPr>
            <w:r>
              <w:rPr>
                <w:rFonts w:ascii="Arial" w:hAnsi="Arial" w:cs="Arial"/>
              </w:rPr>
              <w:t>Kym Buckley</w:t>
            </w:r>
            <w:r w:rsidR="008C3CE1" w:rsidRPr="00DB21B8">
              <w:rPr>
                <w:rFonts w:ascii="Arial" w:hAnsi="Arial" w:cs="Arial"/>
              </w:rPr>
              <w:t xml:space="preserve"> </w:t>
            </w:r>
          </w:p>
        </w:tc>
      </w:tr>
    </w:tbl>
    <w:p w14:paraId="0FA3E2B5" w14:textId="320774D2" w:rsidR="006674FB" w:rsidRDefault="00C8097C" w:rsidP="00FE6C48">
      <w:pPr>
        <w:spacing w:line="259" w:lineRule="auto"/>
        <w:rPr>
          <w:rFonts w:eastAsia="Arial" w:cs="Arial"/>
          <w:b/>
          <w:color w:val="FF0000"/>
        </w:rPr>
      </w:pPr>
      <w:r>
        <w:t xml:space="preserve"> </w:t>
      </w:r>
      <w:r w:rsidR="006674FB">
        <w:rPr>
          <w:rFonts w:eastAsia="Arial" w:cs="Arial"/>
          <w:b/>
          <w:color w:val="FF0000"/>
        </w:rPr>
        <w:tab/>
        <w:t xml:space="preserve"> </w:t>
      </w:r>
    </w:p>
    <w:p w14:paraId="59CA0A4C" w14:textId="77777777" w:rsidR="00D04142" w:rsidRDefault="00D04142" w:rsidP="00630A8D">
      <w:pPr>
        <w:spacing w:after="504" w:line="259" w:lineRule="auto"/>
        <w:rPr>
          <w:rFonts w:eastAsia="Arial" w:cs="Arial"/>
          <w:b/>
          <w:color w:val="FF0000"/>
        </w:rPr>
      </w:pPr>
    </w:p>
    <w:p w14:paraId="7748A0DF" w14:textId="77777777" w:rsidR="00DC67DA" w:rsidRDefault="00DC67DA" w:rsidP="00630A8D">
      <w:pPr>
        <w:spacing w:after="504" w:line="259" w:lineRule="auto"/>
        <w:rPr>
          <w:rFonts w:eastAsia="Arial" w:cs="Arial"/>
          <w:b/>
          <w:color w:val="FF0000"/>
        </w:rPr>
      </w:pPr>
    </w:p>
    <w:p w14:paraId="2CA77D4F" w14:textId="77777777" w:rsidR="00D04142" w:rsidRDefault="00D04142" w:rsidP="00630A8D">
      <w:pPr>
        <w:spacing w:after="504" w:line="259" w:lineRule="auto"/>
        <w:rPr>
          <w:rFonts w:eastAsia="Arial" w:cs="Arial"/>
          <w:b/>
          <w:color w:val="FF0000"/>
        </w:rPr>
      </w:pPr>
    </w:p>
    <w:p w14:paraId="4565901C" w14:textId="77777777" w:rsidR="00667D95" w:rsidRDefault="00667D95" w:rsidP="00630A8D">
      <w:pPr>
        <w:spacing w:after="504" w:line="259" w:lineRule="auto"/>
        <w:rPr>
          <w:rFonts w:eastAsia="Arial" w:cs="Arial"/>
          <w:b/>
          <w:color w:val="FF0000"/>
        </w:rPr>
      </w:pPr>
    </w:p>
    <w:p w14:paraId="5EAA810E" w14:textId="77777777" w:rsidR="00667D95" w:rsidRDefault="00667D95" w:rsidP="00630A8D">
      <w:pPr>
        <w:spacing w:after="504" w:line="259" w:lineRule="auto"/>
        <w:rPr>
          <w:rFonts w:eastAsia="Arial" w:cs="Arial"/>
          <w:b/>
          <w:color w:val="FF0000"/>
        </w:rPr>
      </w:pPr>
    </w:p>
    <w:p w14:paraId="755E5C89" w14:textId="77777777" w:rsidR="00B042C6" w:rsidRDefault="00B042C6" w:rsidP="00630A8D">
      <w:pPr>
        <w:spacing w:after="504" w:line="259" w:lineRule="auto"/>
        <w:rPr>
          <w:rFonts w:eastAsia="Arial" w:cs="Arial"/>
          <w:b/>
          <w:color w:val="FF0000"/>
        </w:rPr>
      </w:pPr>
    </w:p>
    <w:p w14:paraId="1787CEDC" w14:textId="77777777" w:rsidR="00D04142" w:rsidRDefault="00D04142" w:rsidP="00630A8D">
      <w:pPr>
        <w:spacing w:after="504" w:line="259" w:lineRule="auto"/>
        <w:rPr>
          <w:rFonts w:eastAsia="Arial" w:cs="Arial"/>
          <w:b/>
          <w:color w:val="FF0000"/>
        </w:rPr>
      </w:pPr>
    </w:p>
    <w:p w14:paraId="7D9F36BD" w14:textId="466CEB42" w:rsidR="00D04142" w:rsidRDefault="00D04142" w:rsidP="00FE6C48">
      <w:pPr>
        <w:pStyle w:val="Heading1"/>
        <w:rPr>
          <w:rFonts w:eastAsia="Arial"/>
        </w:rPr>
      </w:pPr>
      <w:bookmarkStart w:id="4" w:name="_Toc162503499"/>
      <w:r>
        <w:rPr>
          <w:rFonts w:eastAsia="Arial"/>
        </w:rPr>
        <w:lastRenderedPageBreak/>
        <w:t>Foreword</w:t>
      </w:r>
      <w:bookmarkEnd w:id="4"/>
    </w:p>
    <w:p w14:paraId="5B161FE4" w14:textId="77777777" w:rsidR="001B087E" w:rsidRPr="001B087E" w:rsidRDefault="001B087E" w:rsidP="001B087E"/>
    <w:p w14:paraId="167AAF1D" w14:textId="77777777" w:rsidR="008F29BB" w:rsidRDefault="008F29BB" w:rsidP="008F29BB">
      <w:pPr>
        <w:rPr>
          <w:rFonts w:cs="Arial"/>
        </w:rPr>
      </w:pPr>
      <w:r>
        <w:rPr>
          <w:rFonts w:cs="Arial"/>
        </w:rPr>
        <w:t xml:space="preserve">“Family and significant relationships are considered as a key means by which we can prevent reoffending and reduce the likelihood of intergenerational crime. Supporting a prisoner in a meaningful and constructive relationship with his or her family or significant others, should be a primary focus for anyone caring for those in custody who hope to achieve positive change and transform lives. HMPPS therefore has a moral and ethical responsibility to assist any meaningful and constructive relationship in preparation for their release” (HMPPS Delivering Effective Family Practice Operating Guidance). </w:t>
      </w:r>
    </w:p>
    <w:p w14:paraId="7B9CA7B3" w14:textId="77777777" w:rsidR="008F29BB" w:rsidRDefault="008F29BB" w:rsidP="008F29BB">
      <w:pPr>
        <w:rPr>
          <w:rFonts w:cs="Arial"/>
        </w:rPr>
      </w:pPr>
    </w:p>
    <w:p w14:paraId="43DA78C3" w14:textId="77777777" w:rsidR="008F29BB" w:rsidRDefault="008F29BB" w:rsidP="008F29BB">
      <w:pPr>
        <w:rPr>
          <w:rFonts w:cs="Arial"/>
        </w:rPr>
      </w:pPr>
      <w:r>
        <w:rPr>
          <w:rFonts w:cs="Arial"/>
        </w:rPr>
        <w:t xml:space="preserve">At HMP Leeds we recognise the importance of helping prisoners to maintain, and sometimes to establish, links with their family and significant other. We know that this not only helps prisoners settle into their time in custody, but also starts essential preparation for release. We know that this can have an impact on whether someone is likely to resettle and can positively impact their outcomes in terms of reducing reoffending. </w:t>
      </w:r>
    </w:p>
    <w:p w14:paraId="2F5798B3" w14:textId="77777777" w:rsidR="008F29BB" w:rsidRDefault="008F29BB" w:rsidP="008F29BB">
      <w:pPr>
        <w:rPr>
          <w:rFonts w:cs="Arial"/>
        </w:rPr>
      </w:pPr>
    </w:p>
    <w:p w14:paraId="4E89C5EC" w14:textId="3F26F2AE" w:rsidR="008F29BB" w:rsidRDefault="008F29BB" w:rsidP="008F29BB">
      <w:pPr>
        <w:rPr>
          <w:rFonts w:cs="Arial"/>
        </w:rPr>
      </w:pPr>
      <w:r>
        <w:rPr>
          <w:rFonts w:cs="Arial"/>
        </w:rPr>
        <w:t xml:space="preserve">Our Family and Significant Other (FASO) strategy has been developed in line with </w:t>
      </w:r>
      <w:r w:rsidRPr="001C3564">
        <w:rPr>
          <w:rFonts w:cs="Arial"/>
        </w:rPr>
        <w:t xml:space="preserve">HMPPS Delivering Effective Family Practice Operating Guidance, HMPPS FASO Policy Framework, HMPPS FASO quality measure </w:t>
      </w:r>
      <w:r w:rsidR="00555762" w:rsidRPr="001C3564">
        <w:rPr>
          <w:rFonts w:cs="Arial"/>
        </w:rPr>
        <w:t xml:space="preserve">and </w:t>
      </w:r>
      <w:r w:rsidRPr="001C3564">
        <w:rPr>
          <w:rFonts w:cs="Arial"/>
        </w:rPr>
        <w:t xml:space="preserve">in </w:t>
      </w:r>
      <w:r>
        <w:rPr>
          <w:rFonts w:cs="Arial"/>
        </w:rPr>
        <w:t xml:space="preserve">consultation with our Family Contract provider, Jigsaw, as well as our other stakeholders. </w:t>
      </w:r>
    </w:p>
    <w:p w14:paraId="167ABFBC" w14:textId="77777777" w:rsidR="008F29BB" w:rsidRDefault="008F29BB" w:rsidP="008F29BB">
      <w:pPr>
        <w:rPr>
          <w:rFonts w:cs="Arial"/>
        </w:rPr>
      </w:pPr>
    </w:p>
    <w:p w14:paraId="7E1A5055" w14:textId="04F246D9" w:rsidR="008F29BB" w:rsidRDefault="008F29BB" w:rsidP="008F29BB">
      <w:pPr>
        <w:rPr>
          <w:rFonts w:cs="Arial"/>
        </w:rPr>
      </w:pPr>
      <w:r>
        <w:rPr>
          <w:rFonts w:cs="Arial"/>
        </w:rPr>
        <w:t xml:space="preserve">We have established a robust governance structure so that we hold ourselves to account to deliver the actions identified through the family measure and feedback from user voice and from seeking out good practice in other prisons. </w:t>
      </w:r>
    </w:p>
    <w:p w14:paraId="5288C031" w14:textId="7706455B" w:rsidR="008F29BB" w:rsidRPr="001D0C52" w:rsidRDefault="008F29BB" w:rsidP="008F29BB">
      <w:pPr>
        <w:rPr>
          <w:rFonts w:cs="Arial"/>
        </w:rPr>
      </w:pPr>
      <w:r>
        <w:rPr>
          <w:rFonts w:cs="Arial"/>
        </w:rPr>
        <w:br/>
      </w:r>
      <w:r w:rsidRPr="001D0C52">
        <w:rPr>
          <w:rFonts w:cs="Arial"/>
        </w:rPr>
        <w:t>For 202</w:t>
      </w:r>
      <w:r w:rsidR="002A0D4B" w:rsidRPr="001D0C52">
        <w:rPr>
          <w:rFonts w:cs="Arial"/>
        </w:rPr>
        <w:t>5</w:t>
      </w:r>
      <w:r w:rsidRPr="001D0C52">
        <w:rPr>
          <w:rFonts w:cs="Arial"/>
        </w:rPr>
        <w:t>/</w:t>
      </w:r>
      <w:r w:rsidR="002A0D4B" w:rsidRPr="001D0C52">
        <w:rPr>
          <w:rFonts w:cs="Arial"/>
        </w:rPr>
        <w:t>2026</w:t>
      </w:r>
      <w:r w:rsidRPr="001D0C52">
        <w:rPr>
          <w:rFonts w:cs="Arial"/>
        </w:rPr>
        <w:t xml:space="preserve">, our action plan falls into three main areas: </w:t>
      </w:r>
    </w:p>
    <w:p w14:paraId="6342069E" w14:textId="77777777" w:rsidR="008F29BB" w:rsidRPr="001D0C52" w:rsidRDefault="008F29BB" w:rsidP="008F29BB">
      <w:pPr>
        <w:rPr>
          <w:rFonts w:cs="Arial"/>
        </w:rPr>
      </w:pPr>
    </w:p>
    <w:p w14:paraId="19DDEB85" w14:textId="77777777" w:rsidR="00613CC2" w:rsidRPr="00613CC2" w:rsidRDefault="00613CC2" w:rsidP="00613CC2">
      <w:pPr>
        <w:numPr>
          <w:ilvl w:val="0"/>
          <w:numId w:val="32"/>
        </w:numPr>
        <w:rPr>
          <w:rFonts w:cs="Arial"/>
        </w:rPr>
      </w:pPr>
      <w:r w:rsidRPr="00613CC2">
        <w:rPr>
          <w:rFonts w:cs="Arial"/>
        </w:rPr>
        <w:t>We recognise that some prisoners do not have family or significant other contact. We have implemented some initiatives which overcome barriers or provide alternative means of support but aim to introduce more in the coming year. We also want to create more appropriate support for those who are a long way from home.</w:t>
      </w:r>
    </w:p>
    <w:p w14:paraId="71A112C6" w14:textId="40763B18" w:rsidR="00613CC2" w:rsidRPr="00613CC2" w:rsidRDefault="00613CC2" w:rsidP="00613CC2">
      <w:pPr>
        <w:numPr>
          <w:ilvl w:val="0"/>
          <w:numId w:val="32"/>
        </w:numPr>
        <w:rPr>
          <w:rFonts w:cs="Arial"/>
        </w:rPr>
      </w:pPr>
      <w:r w:rsidRPr="00613CC2">
        <w:rPr>
          <w:rFonts w:cs="Arial"/>
        </w:rPr>
        <w:t xml:space="preserve">We want to be more innovative in the way in which we support prisoners, their families, and significant others. We aim to use the feedback we receive to introduce more appropriate, supportive measures that will be well received. This includes providing options to support inclusivity (e.g. special educational needs provision and supporting neurodiversity) </w:t>
      </w:r>
    </w:p>
    <w:p w14:paraId="4B5A1E61" w14:textId="77777777" w:rsidR="00613CC2" w:rsidRPr="00613CC2" w:rsidRDefault="00613CC2" w:rsidP="00613CC2">
      <w:pPr>
        <w:numPr>
          <w:ilvl w:val="0"/>
          <w:numId w:val="32"/>
        </w:numPr>
        <w:rPr>
          <w:rFonts w:cs="Arial"/>
        </w:rPr>
      </w:pPr>
      <w:r w:rsidRPr="00613CC2">
        <w:rPr>
          <w:rFonts w:cs="Arial"/>
        </w:rPr>
        <w:t xml:space="preserve">We want to improve the visits environment and experience for everyone. We have done some work to update the visitors centre outside of the prison and will focus on the internal building this year. </w:t>
      </w:r>
    </w:p>
    <w:p w14:paraId="57D200C7" w14:textId="77777777" w:rsidR="008F29BB" w:rsidRDefault="008F29BB" w:rsidP="008F29BB">
      <w:pPr>
        <w:rPr>
          <w:rFonts w:eastAsiaTheme="minorHAnsi" w:cs="Arial"/>
        </w:rPr>
      </w:pPr>
    </w:p>
    <w:p w14:paraId="08E822BA" w14:textId="359BE097" w:rsidR="00B75339" w:rsidRDefault="008F29BB" w:rsidP="000C312C">
      <w:pPr>
        <w:rPr>
          <w:rFonts w:cs="Arial"/>
          <w:i/>
          <w:iCs/>
        </w:rPr>
      </w:pPr>
      <w:r>
        <w:rPr>
          <w:rFonts w:cs="Arial"/>
        </w:rPr>
        <w:t xml:space="preserve">We recognise the vital role that family members and significant others play in the lives of prisoners. And we want to minimise the impact of imprisonment on family members who often feel they are serving a ‘hidden sentence’. </w:t>
      </w:r>
      <w:r w:rsidR="00625BB0">
        <w:rPr>
          <w:rFonts w:cs="Arial"/>
        </w:rPr>
        <w:t xml:space="preserve"> </w:t>
      </w:r>
      <w:r w:rsidR="00625BB0" w:rsidRPr="00625BB0">
        <w:rPr>
          <w:rFonts w:cs="Arial"/>
          <w:i/>
          <w:iCs/>
        </w:rPr>
        <w:t>Rebecca Newby, Governing Governor HMP Leeds</w:t>
      </w:r>
      <w:r w:rsidR="00B042C6">
        <w:rPr>
          <w:rFonts w:cs="Arial"/>
          <w:i/>
          <w:iCs/>
        </w:rPr>
        <w:t>.</w:t>
      </w:r>
    </w:p>
    <w:p w14:paraId="3A1E1B9A" w14:textId="77777777" w:rsidR="00B75339" w:rsidRPr="000C312C" w:rsidRDefault="00B75339" w:rsidP="000C312C">
      <w:pPr>
        <w:rPr>
          <w:rFonts w:cs="Arial"/>
          <w:i/>
          <w:iCs/>
        </w:rPr>
      </w:pPr>
    </w:p>
    <w:p w14:paraId="72D7223F" w14:textId="3CF29D19" w:rsidR="007626F3" w:rsidRDefault="007626F3" w:rsidP="00FE6C48">
      <w:pPr>
        <w:pStyle w:val="Heading1"/>
      </w:pPr>
      <w:bookmarkStart w:id="5" w:name="_Toc162503500"/>
      <w:commentRangeStart w:id="6"/>
      <w:r>
        <w:rPr>
          <w:rFonts w:eastAsia="Arial"/>
        </w:rPr>
        <w:lastRenderedPageBreak/>
        <w:t>Document contents</w:t>
      </w:r>
      <w:bookmarkEnd w:id="5"/>
      <w:r>
        <w:rPr>
          <w:rFonts w:eastAsia="Arial"/>
        </w:rPr>
        <w:t xml:space="preserve"> </w:t>
      </w:r>
      <w:r>
        <w:rPr>
          <w:rFonts w:ascii="Times New Roman" w:hAnsi="Times New Roman"/>
        </w:rPr>
        <w:t xml:space="preserve"> </w:t>
      </w:r>
      <w:commentRangeEnd w:id="6"/>
      <w:r w:rsidR="0010107B">
        <w:rPr>
          <w:rStyle w:val="CommentReference"/>
          <w:rFonts w:cs="Times New Roman"/>
          <w:b w:val="0"/>
          <w:bCs w:val="0"/>
          <w:color w:val="auto"/>
          <w:kern w:val="0"/>
        </w:rPr>
        <w:commentReference w:id="6"/>
      </w:r>
    </w:p>
    <w:sdt>
      <w:sdtPr>
        <w:rPr>
          <w:rFonts w:eastAsia="Arial" w:cs="Arial"/>
          <w:sz w:val="32"/>
          <w:szCs w:val="56"/>
        </w:rPr>
        <w:id w:val="-523398312"/>
        <w:docPartObj>
          <w:docPartGallery w:val="Table of Contents"/>
        </w:docPartObj>
      </w:sdtPr>
      <w:sdtEndPr>
        <w:rPr>
          <w:rFonts w:eastAsia="Times New Roman" w:cs="Times New Roman"/>
          <w:sz w:val="24"/>
          <w:szCs w:val="24"/>
        </w:rPr>
      </w:sdtEndPr>
      <w:sdtContent>
        <w:p w14:paraId="76F4FC4E" w14:textId="7E2D45A8" w:rsidR="00DA4684" w:rsidRDefault="007626F3">
          <w:pPr>
            <w:pStyle w:val="TOC1"/>
            <w:rPr>
              <w:rFonts w:asciiTheme="minorHAnsi" w:eastAsiaTheme="minorEastAsia" w:hAnsiTheme="minorHAnsi" w:cstheme="minorBidi"/>
              <w:noProof/>
              <w:kern w:val="2"/>
              <w:sz w:val="22"/>
              <w:szCs w:val="22"/>
              <w14:ligatures w14:val="standardContextual"/>
            </w:rPr>
          </w:pPr>
          <w:r>
            <w:rPr>
              <w:rFonts w:ascii="Calibri" w:eastAsia="Calibri" w:hAnsi="Calibri" w:cs="Calibri"/>
              <w:sz w:val="22"/>
            </w:rPr>
            <w:fldChar w:fldCharType="begin"/>
          </w:r>
          <w:r>
            <w:instrText xml:space="preserve"> TOC \o "1-3" \h \z \u </w:instrText>
          </w:r>
          <w:r>
            <w:rPr>
              <w:rFonts w:ascii="Calibri" w:eastAsia="Calibri" w:hAnsi="Calibri" w:cs="Calibri"/>
              <w:sz w:val="22"/>
            </w:rPr>
            <w:fldChar w:fldCharType="separate"/>
          </w:r>
          <w:hyperlink w:anchor="_Toc162503496" w:history="1">
            <w:r w:rsidR="00DA4684" w:rsidRPr="0068334A">
              <w:rPr>
                <w:rStyle w:val="Hyperlink"/>
                <w:rFonts w:eastAsia="Arial"/>
                <w:noProof/>
              </w:rPr>
              <w:t>Family Strategy</w:t>
            </w:r>
            <w:r w:rsidR="00DA4684">
              <w:rPr>
                <w:noProof/>
                <w:webHidden/>
              </w:rPr>
              <w:tab/>
            </w:r>
            <w:r w:rsidR="00DA4684">
              <w:rPr>
                <w:noProof/>
                <w:webHidden/>
              </w:rPr>
              <w:fldChar w:fldCharType="begin"/>
            </w:r>
            <w:r w:rsidR="00DA4684">
              <w:rPr>
                <w:noProof/>
                <w:webHidden/>
              </w:rPr>
              <w:instrText xml:space="preserve"> PAGEREF _Toc162503496 \h </w:instrText>
            </w:r>
            <w:r w:rsidR="00DA4684">
              <w:rPr>
                <w:noProof/>
                <w:webHidden/>
              </w:rPr>
            </w:r>
            <w:r w:rsidR="00DA4684">
              <w:rPr>
                <w:noProof/>
                <w:webHidden/>
              </w:rPr>
              <w:fldChar w:fldCharType="separate"/>
            </w:r>
            <w:r w:rsidR="00F553F4">
              <w:rPr>
                <w:noProof/>
                <w:webHidden/>
              </w:rPr>
              <w:t>2</w:t>
            </w:r>
            <w:r w:rsidR="00DA4684">
              <w:rPr>
                <w:noProof/>
                <w:webHidden/>
              </w:rPr>
              <w:fldChar w:fldCharType="end"/>
            </w:r>
          </w:hyperlink>
        </w:p>
        <w:p w14:paraId="2F80448F" w14:textId="394DE9D1" w:rsidR="00DA4684" w:rsidRDefault="00DA4684">
          <w:pPr>
            <w:pStyle w:val="TOC3"/>
            <w:rPr>
              <w:rFonts w:asciiTheme="minorHAnsi" w:eastAsiaTheme="minorEastAsia" w:hAnsiTheme="minorHAnsi" w:cstheme="minorBidi"/>
              <w:i w:val="0"/>
              <w:iCs w:val="0"/>
              <w:color w:val="auto"/>
              <w:kern w:val="2"/>
              <w:sz w:val="22"/>
              <w:szCs w:val="22"/>
              <w14:ligatures w14:val="standardContextual"/>
            </w:rPr>
          </w:pPr>
          <w:hyperlink w:anchor="_Toc162503497" w:history="1">
            <w:r w:rsidRPr="0068334A">
              <w:rPr>
                <w:rStyle w:val="Hyperlink"/>
              </w:rPr>
              <w:t>Safer custody hotline</w:t>
            </w:r>
            <w:r>
              <w:rPr>
                <w:webHidden/>
              </w:rPr>
              <w:tab/>
            </w:r>
            <w:r>
              <w:rPr>
                <w:webHidden/>
              </w:rPr>
              <w:fldChar w:fldCharType="begin"/>
            </w:r>
            <w:r>
              <w:rPr>
                <w:webHidden/>
              </w:rPr>
              <w:instrText xml:space="preserve"> PAGEREF _Toc162503497 \h </w:instrText>
            </w:r>
            <w:r>
              <w:rPr>
                <w:webHidden/>
              </w:rPr>
            </w:r>
            <w:r>
              <w:rPr>
                <w:webHidden/>
              </w:rPr>
              <w:fldChar w:fldCharType="separate"/>
            </w:r>
            <w:r w:rsidR="00F553F4">
              <w:rPr>
                <w:webHidden/>
              </w:rPr>
              <w:t>2</w:t>
            </w:r>
            <w:r>
              <w:rPr>
                <w:webHidden/>
              </w:rPr>
              <w:fldChar w:fldCharType="end"/>
            </w:r>
          </w:hyperlink>
        </w:p>
        <w:p w14:paraId="66D2DE1D" w14:textId="67DEEB93" w:rsidR="00DA4684" w:rsidRDefault="00DA4684">
          <w:pPr>
            <w:pStyle w:val="TOC1"/>
            <w:rPr>
              <w:rFonts w:asciiTheme="minorHAnsi" w:eastAsiaTheme="minorEastAsia" w:hAnsiTheme="minorHAnsi" w:cstheme="minorBidi"/>
              <w:noProof/>
              <w:kern w:val="2"/>
              <w:sz w:val="22"/>
              <w:szCs w:val="22"/>
              <w14:ligatures w14:val="standardContextual"/>
            </w:rPr>
          </w:pPr>
          <w:hyperlink w:anchor="_Toc162503498" w:history="1">
            <w:r w:rsidRPr="0068334A">
              <w:rPr>
                <w:rStyle w:val="Hyperlink"/>
                <w:rFonts w:eastAsia="Arial"/>
                <w:noProof/>
              </w:rPr>
              <w:t>Document change record</w:t>
            </w:r>
            <w:r>
              <w:rPr>
                <w:noProof/>
                <w:webHidden/>
              </w:rPr>
              <w:tab/>
            </w:r>
            <w:r>
              <w:rPr>
                <w:noProof/>
                <w:webHidden/>
              </w:rPr>
              <w:fldChar w:fldCharType="begin"/>
            </w:r>
            <w:r>
              <w:rPr>
                <w:noProof/>
                <w:webHidden/>
              </w:rPr>
              <w:instrText xml:space="preserve"> PAGEREF _Toc162503498 \h </w:instrText>
            </w:r>
            <w:r>
              <w:rPr>
                <w:noProof/>
                <w:webHidden/>
              </w:rPr>
            </w:r>
            <w:r>
              <w:rPr>
                <w:noProof/>
                <w:webHidden/>
              </w:rPr>
              <w:fldChar w:fldCharType="separate"/>
            </w:r>
            <w:r w:rsidR="00F553F4">
              <w:rPr>
                <w:noProof/>
                <w:webHidden/>
              </w:rPr>
              <w:t>3</w:t>
            </w:r>
            <w:r>
              <w:rPr>
                <w:noProof/>
                <w:webHidden/>
              </w:rPr>
              <w:fldChar w:fldCharType="end"/>
            </w:r>
          </w:hyperlink>
        </w:p>
        <w:p w14:paraId="429FF945" w14:textId="1F3C67B1" w:rsidR="00DA4684" w:rsidRDefault="00DA4684">
          <w:pPr>
            <w:pStyle w:val="TOC1"/>
            <w:rPr>
              <w:rFonts w:asciiTheme="minorHAnsi" w:eastAsiaTheme="minorEastAsia" w:hAnsiTheme="minorHAnsi" w:cstheme="minorBidi"/>
              <w:noProof/>
              <w:kern w:val="2"/>
              <w:sz w:val="22"/>
              <w:szCs w:val="22"/>
              <w14:ligatures w14:val="standardContextual"/>
            </w:rPr>
          </w:pPr>
          <w:hyperlink w:anchor="_Toc162503499" w:history="1">
            <w:r w:rsidRPr="0068334A">
              <w:rPr>
                <w:rStyle w:val="Hyperlink"/>
                <w:rFonts w:eastAsia="Arial"/>
                <w:noProof/>
              </w:rPr>
              <w:t>Foreword</w:t>
            </w:r>
            <w:r>
              <w:rPr>
                <w:noProof/>
                <w:webHidden/>
              </w:rPr>
              <w:tab/>
            </w:r>
            <w:r>
              <w:rPr>
                <w:noProof/>
                <w:webHidden/>
              </w:rPr>
              <w:fldChar w:fldCharType="begin"/>
            </w:r>
            <w:r>
              <w:rPr>
                <w:noProof/>
                <w:webHidden/>
              </w:rPr>
              <w:instrText xml:space="preserve"> PAGEREF _Toc162503499 \h </w:instrText>
            </w:r>
            <w:r>
              <w:rPr>
                <w:noProof/>
                <w:webHidden/>
              </w:rPr>
            </w:r>
            <w:r>
              <w:rPr>
                <w:noProof/>
                <w:webHidden/>
              </w:rPr>
              <w:fldChar w:fldCharType="separate"/>
            </w:r>
            <w:r w:rsidR="00F553F4">
              <w:rPr>
                <w:noProof/>
                <w:webHidden/>
              </w:rPr>
              <w:t>4</w:t>
            </w:r>
            <w:r>
              <w:rPr>
                <w:noProof/>
                <w:webHidden/>
              </w:rPr>
              <w:fldChar w:fldCharType="end"/>
            </w:r>
          </w:hyperlink>
        </w:p>
        <w:p w14:paraId="0E2A93C7" w14:textId="4027843C" w:rsidR="00DA4684" w:rsidRDefault="00DA4684">
          <w:pPr>
            <w:pStyle w:val="TOC1"/>
            <w:rPr>
              <w:rFonts w:asciiTheme="minorHAnsi" w:eastAsiaTheme="minorEastAsia" w:hAnsiTheme="minorHAnsi" w:cstheme="minorBidi"/>
              <w:noProof/>
              <w:kern w:val="2"/>
              <w:sz w:val="22"/>
              <w:szCs w:val="22"/>
              <w14:ligatures w14:val="standardContextual"/>
            </w:rPr>
          </w:pPr>
          <w:hyperlink w:anchor="_Toc162503500" w:history="1">
            <w:r w:rsidRPr="0068334A">
              <w:rPr>
                <w:rStyle w:val="Hyperlink"/>
                <w:rFonts w:eastAsia="Arial"/>
                <w:noProof/>
              </w:rPr>
              <w:t>Document contents</w:t>
            </w:r>
            <w:r>
              <w:rPr>
                <w:noProof/>
                <w:webHidden/>
              </w:rPr>
              <w:tab/>
            </w:r>
            <w:r>
              <w:rPr>
                <w:noProof/>
                <w:webHidden/>
              </w:rPr>
              <w:fldChar w:fldCharType="begin"/>
            </w:r>
            <w:r>
              <w:rPr>
                <w:noProof/>
                <w:webHidden/>
              </w:rPr>
              <w:instrText xml:space="preserve"> PAGEREF _Toc162503500 \h </w:instrText>
            </w:r>
            <w:r>
              <w:rPr>
                <w:noProof/>
                <w:webHidden/>
              </w:rPr>
            </w:r>
            <w:r>
              <w:rPr>
                <w:noProof/>
                <w:webHidden/>
              </w:rPr>
              <w:fldChar w:fldCharType="separate"/>
            </w:r>
            <w:r w:rsidR="00F553F4">
              <w:rPr>
                <w:noProof/>
                <w:webHidden/>
              </w:rPr>
              <w:t>5</w:t>
            </w:r>
            <w:r>
              <w:rPr>
                <w:noProof/>
                <w:webHidden/>
              </w:rPr>
              <w:fldChar w:fldCharType="end"/>
            </w:r>
          </w:hyperlink>
        </w:p>
        <w:p w14:paraId="1273E641" w14:textId="27936F01" w:rsidR="00DA4684" w:rsidRDefault="00DA4684">
          <w:pPr>
            <w:pStyle w:val="TOC1"/>
            <w:tabs>
              <w:tab w:val="left" w:pos="660"/>
            </w:tabs>
            <w:rPr>
              <w:rFonts w:asciiTheme="minorHAnsi" w:eastAsiaTheme="minorEastAsia" w:hAnsiTheme="minorHAnsi" w:cstheme="minorBidi"/>
              <w:noProof/>
              <w:kern w:val="2"/>
              <w:sz w:val="22"/>
              <w:szCs w:val="22"/>
              <w14:ligatures w14:val="standardContextual"/>
            </w:rPr>
          </w:pPr>
          <w:hyperlink w:anchor="_Toc162503501" w:history="1">
            <w:r w:rsidRPr="0068334A">
              <w:rPr>
                <w:rStyle w:val="Hyperlink"/>
                <w:noProof/>
              </w:rPr>
              <w:t>1.</w:t>
            </w:r>
            <w:r>
              <w:rPr>
                <w:rFonts w:asciiTheme="minorHAnsi" w:eastAsiaTheme="minorEastAsia" w:hAnsiTheme="minorHAnsi" w:cstheme="minorBidi"/>
                <w:noProof/>
                <w:kern w:val="2"/>
                <w:sz w:val="22"/>
                <w:szCs w:val="22"/>
                <w14:ligatures w14:val="standardContextual"/>
              </w:rPr>
              <w:tab/>
            </w:r>
            <w:r w:rsidRPr="0068334A">
              <w:rPr>
                <w:rStyle w:val="Hyperlink"/>
                <w:noProof/>
              </w:rPr>
              <w:t>Purpose and Scope</w:t>
            </w:r>
            <w:r>
              <w:rPr>
                <w:noProof/>
                <w:webHidden/>
              </w:rPr>
              <w:tab/>
            </w:r>
            <w:r>
              <w:rPr>
                <w:noProof/>
                <w:webHidden/>
              </w:rPr>
              <w:fldChar w:fldCharType="begin"/>
            </w:r>
            <w:r>
              <w:rPr>
                <w:noProof/>
                <w:webHidden/>
              </w:rPr>
              <w:instrText xml:space="preserve"> PAGEREF _Toc162503501 \h </w:instrText>
            </w:r>
            <w:r>
              <w:rPr>
                <w:noProof/>
                <w:webHidden/>
              </w:rPr>
            </w:r>
            <w:r>
              <w:rPr>
                <w:noProof/>
                <w:webHidden/>
              </w:rPr>
              <w:fldChar w:fldCharType="separate"/>
            </w:r>
            <w:r w:rsidR="00F553F4">
              <w:rPr>
                <w:noProof/>
                <w:webHidden/>
              </w:rPr>
              <w:t>6</w:t>
            </w:r>
            <w:r>
              <w:rPr>
                <w:noProof/>
                <w:webHidden/>
              </w:rPr>
              <w:fldChar w:fldCharType="end"/>
            </w:r>
          </w:hyperlink>
        </w:p>
        <w:p w14:paraId="70268ED1" w14:textId="135E3C52" w:rsidR="00DA4684" w:rsidRDefault="00DA4684">
          <w:pPr>
            <w:pStyle w:val="TOC1"/>
            <w:tabs>
              <w:tab w:val="left" w:pos="660"/>
            </w:tabs>
            <w:rPr>
              <w:rFonts w:asciiTheme="minorHAnsi" w:eastAsiaTheme="minorEastAsia" w:hAnsiTheme="minorHAnsi" w:cstheme="minorBidi"/>
              <w:noProof/>
              <w:kern w:val="2"/>
              <w:sz w:val="22"/>
              <w:szCs w:val="22"/>
              <w14:ligatures w14:val="standardContextual"/>
            </w:rPr>
          </w:pPr>
          <w:hyperlink w:anchor="_Toc162503506" w:history="1">
            <w:r w:rsidRPr="0068334A">
              <w:rPr>
                <w:rStyle w:val="Hyperlink"/>
                <w:noProof/>
              </w:rPr>
              <w:t>2.</w:t>
            </w:r>
            <w:r>
              <w:rPr>
                <w:rFonts w:asciiTheme="minorHAnsi" w:eastAsiaTheme="minorEastAsia" w:hAnsiTheme="minorHAnsi" w:cstheme="minorBidi"/>
                <w:noProof/>
                <w:kern w:val="2"/>
                <w:sz w:val="22"/>
                <w:szCs w:val="22"/>
                <w14:ligatures w14:val="standardContextual"/>
              </w:rPr>
              <w:tab/>
            </w:r>
            <w:r w:rsidRPr="0068334A">
              <w:rPr>
                <w:rStyle w:val="Hyperlink"/>
                <w:noProof/>
              </w:rPr>
              <w:t>Introduction</w:t>
            </w:r>
            <w:r>
              <w:rPr>
                <w:noProof/>
                <w:webHidden/>
              </w:rPr>
              <w:tab/>
            </w:r>
            <w:r>
              <w:rPr>
                <w:noProof/>
                <w:webHidden/>
              </w:rPr>
              <w:fldChar w:fldCharType="begin"/>
            </w:r>
            <w:r>
              <w:rPr>
                <w:noProof/>
                <w:webHidden/>
              </w:rPr>
              <w:instrText xml:space="preserve"> PAGEREF _Toc162503506 \h </w:instrText>
            </w:r>
            <w:r>
              <w:rPr>
                <w:noProof/>
                <w:webHidden/>
              </w:rPr>
            </w:r>
            <w:r>
              <w:rPr>
                <w:noProof/>
                <w:webHidden/>
              </w:rPr>
              <w:fldChar w:fldCharType="separate"/>
            </w:r>
            <w:r w:rsidR="00F553F4">
              <w:rPr>
                <w:noProof/>
                <w:webHidden/>
              </w:rPr>
              <w:t>8</w:t>
            </w:r>
            <w:r>
              <w:rPr>
                <w:noProof/>
                <w:webHidden/>
              </w:rPr>
              <w:fldChar w:fldCharType="end"/>
            </w:r>
          </w:hyperlink>
        </w:p>
        <w:p w14:paraId="0533CE96" w14:textId="14AA92D1" w:rsidR="00DA4684" w:rsidRDefault="00DA4684">
          <w:pPr>
            <w:pStyle w:val="TOC1"/>
            <w:tabs>
              <w:tab w:val="left" w:pos="660"/>
            </w:tabs>
            <w:rPr>
              <w:rFonts w:asciiTheme="minorHAnsi" w:eastAsiaTheme="minorEastAsia" w:hAnsiTheme="minorHAnsi" w:cstheme="minorBidi"/>
              <w:noProof/>
              <w:kern w:val="2"/>
              <w:sz w:val="22"/>
              <w:szCs w:val="22"/>
              <w14:ligatures w14:val="standardContextual"/>
            </w:rPr>
          </w:pPr>
          <w:hyperlink w:anchor="_Toc162503508" w:history="1">
            <w:r w:rsidRPr="0068334A">
              <w:rPr>
                <w:rStyle w:val="Hyperlink"/>
                <w:noProof/>
              </w:rPr>
              <w:t>3.</w:t>
            </w:r>
            <w:r>
              <w:rPr>
                <w:rFonts w:asciiTheme="minorHAnsi" w:eastAsiaTheme="minorEastAsia" w:hAnsiTheme="minorHAnsi" w:cstheme="minorBidi"/>
                <w:noProof/>
                <w:kern w:val="2"/>
                <w:sz w:val="22"/>
                <w:szCs w:val="22"/>
                <w14:ligatures w14:val="standardContextual"/>
              </w:rPr>
              <w:tab/>
            </w:r>
            <w:r w:rsidRPr="0068334A">
              <w:rPr>
                <w:rStyle w:val="Hyperlink"/>
                <w:noProof/>
              </w:rPr>
              <w:t>Diversity and Inclusion</w:t>
            </w:r>
            <w:r>
              <w:rPr>
                <w:noProof/>
                <w:webHidden/>
              </w:rPr>
              <w:tab/>
            </w:r>
            <w:r>
              <w:rPr>
                <w:noProof/>
                <w:webHidden/>
              </w:rPr>
              <w:fldChar w:fldCharType="begin"/>
            </w:r>
            <w:r>
              <w:rPr>
                <w:noProof/>
                <w:webHidden/>
              </w:rPr>
              <w:instrText xml:space="preserve"> PAGEREF _Toc162503508 \h </w:instrText>
            </w:r>
            <w:r>
              <w:rPr>
                <w:noProof/>
                <w:webHidden/>
              </w:rPr>
            </w:r>
            <w:r>
              <w:rPr>
                <w:noProof/>
                <w:webHidden/>
              </w:rPr>
              <w:fldChar w:fldCharType="separate"/>
            </w:r>
            <w:r w:rsidR="00F553F4">
              <w:rPr>
                <w:noProof/>
                <w:webHidden/>
              </w:rPr>
              <w:t>9</w:t>
            </w:r>
            <w:r>
              <w:rPr>
                <w:noProof/>
                <w:webHidden/>
              </w:rPr>
              <w:fldChar w:fldCharType="end"/>
            </w:r>
          </w:hyperlink>
        </w:p>
        <w:p w14:paraId="2F88F210" w14:textId="6F0DAABF" w:rsidR="00DA4684" w:rsidRDefault="00DA4684">
          <w:pPr>
            <w:pStyle w:val="TOC1"/>
            <w:tabs>
              <w:tab w:val="left" w:pos="660"/>
            </w:tabs>
            <w:rPr>
              <w:rFonts w:asciiTheme="minorHAnsi" w:eastAsiaTheme="minorEastAsia" w:hAnsiTheme="minorHAnsi" w:cstheme="minorBidi"/>
              <w:noProof/>
              <w:kern w:val="2"/>
              <w:sz w:val="22"/>
              <w:szCs w:val="22"/>
              <w14:ligatures w14:val="standardContextual"/>
            </w:rPr>
          </w:pPr>
          <w:hyperlink w:anchor="_Toc162503509" w:history="1">
            <w:r w:rsidRPr="0068334A">
              <w:rPr>
                <w:rStyle w:val="Hyperlink"/>
                <w:noProof/>
              </w:rPr>
              <w:t>4.</w:t>
            </w:r>
            <w:r>
              <w:rPr>
                <w:rFonts w:asciiTheme="minorHAnsi" w:eastAsiaTheme="minorEastAsia" w:hAnsiTheme="minorHAnsi" w:cstheme="minorBidi"/>
                <w:noProof/>
                <w:kern w:val="2"/>
                <w:sz w:val="22"/>
                <w:szCs w:val="22"/>
                <w14:ligatures w14:val="standardContextual"/>
              </w:rPr>
              <w:tab/>
            </w:r>
            <w:r w:rsidRPr="0068334A">
              <w:rPr>
                <w:rStyle w:val="Hyperlink"/>
                <w:noProof/>
              </w:rPr>
              <w:t>Understanding Needs</w:t>
            </w:r>
            <w:r>
              <w:rPr>
                <w:noProof/>
                <w:webHidden/>
              </w:rPr>
              <w:tab/>
            </w:r>
            <w:r>
              <w:rPr>
                <w:noProof/>
                <w:webHidden/>
              </w:rPr>
              <w:fldChar w:fldCharType="begin"/>
            </w:r>
            <w:r>
              <w:rPr>
                <w:noProof/>
                <w:webHidden/>
              </w:rPr>
              <w:instrText xml:space="preserve"> PAGEREF _Toc162503509 \h </w:instrText>
            </w:r>
            <w:r>
              <w:rPr>
                <w:noProof/>
                <w:webHidden/>
              </w:rPr>
            </w:r>
            <w:r>
              <w:rPr>
                <w:noProof/>
                <w:webHidden/>
              </w:rPr>
              <w:fldChar w:fldCharType="separate"/>
            </w:r>
            <w:r w:rsidR="00F553F4">
              <w:rPr>
                <w:noProof/>
                <w:webHidden/>
              </w:rPr>
              <w:t>10</w:t>
            </w:r>
            <w:r>
              <w:rPr>
                <w:noProof/>
                <w:webHidden/>
              </w:rPr>
              <w:fldChar w:fldCharType="end"/>
            </w:r>
          </w:hyperlink>
        </w:p>
        <w:p w14:paraId="1AA042FB" w14:textId="208649C6" w:rsidR="00DA4684" w:rsidRDefault="00DA4684">
          <w:pPr>
            <w:pStyle w:val="TOC1"/>
            <w:rPr>
              <w:rFonts w:asciiTheme="minorHAnsi" w:eastAsiaTheme="minorEastAsia" w:hAnsiTheme="minorHAnsi" w:cstheme="minorBidi"/>
              <w:noProof/>
              <w:kern w:val="2"/>
              <w:sz w:val="22"/>
              <w:szCs w:val="22"/>
              <w14:ligatures w14:val="standardContextual"/>
            </w:rPr>
          </w:pPr>
          <w:hyperlink w:anchor="_Toc162503513" w:history="1">
            <w:r w:rsidRPr="0068334A">
              <w:rPr>
                <w:rStyle w:val="Hyperlink"/>
                <w:noProof/>
              </w:rPr>
              <w:t>5. Performance and Assurance</w:t>
            </w:r>
            <w:r>
              <w:rPr>
                <w:noProof/>
                <w:webHidden/>
              </w:rPr>
              <w:tab/>
            </w:r>
            <w:r>
              <w:rPr>
                <w:noProof/>
                <w:webHidden/>
              </w:rPr>
              <w:fldChar w:fldCharType="begin"/>
            </w:r>
            <w:r>
              <w:rPr>
                <w:noProof/>
                <w:webHidden/>
              </w:rPr>
              <w:instrText xml:space="preserve"> PAGEREF _Toc162503513 \h </w:instrText>
            </w:r>
            <w:r>
              <w:rPr>
                <w:noProof/>
                <w:webHidden/>
              </w:rPr>
            </w:r>
            <w:r>
              <w:rPr>
                <w:noProof/>
                <w:webHidden/>
              </w:rPr>
              <w:fldChar w:fldCharType="separate"/>
            </w:r>
            <w:r w:rsidR="00F553F4">
              <w:rPr>
                <w:noProof/>
                <w:webHidden/>
              </w:rPr>
              <w:t>11</w:t>
            </w:r>
            <w:r>
              <w:rPr>
                <w:noProof/>
                <w:webHidden/>
              </w:rPr>
              <w:fldChar w:fldCharType="end"/>
            </w:r>
          </w:hyperlink>
        </w:p>
        <w:p w14:paraId="6330A4FA" w14:textId="16F5A73D" w:rsidR="00DA4684" w:rsidRDefault="00DA4684">
          <w:pPr>
            <w:pStyle w:val="TOC1"/>
            <w:rPr>
              <w:rFonts w:asciiTheme="minorHAnsi" w:eastAsiaTheme="minorEastAsia" w:hAnsiTheme="minorHAnsi" w:cstheme="minorBidi"/>
              <w:noProof/>
              <w:kern w:val="2"/>
              <w:sz w:val="22"/>
              <w:szCs w:val="22"/>
              <w14:ligatures w14:val="standardContextual"/>
            </w:rPr>
          </w:pPr>
          <w:hyperlink w:anchor="_Toc162503519" w:history="1">
            <w:r w:rsidRPr="0068334A">
              <w:rPr>
                <w:rStyle w:val="Hyperlink"/>
                <w:noProof/>
              </w:rPr>
              <w:t>6. Facilities</w:t>
            </w:r>
            <w:r>
              <w:rPr>
                <w:noProof/>
                <w:webHidden/>
              </w:rPr>
              <w:tab/>
            </w:r>
            <w:r>
              <w:rPr>
                <w:noProof/>
                <w:webHidden/>
              </w:rPr>
              <w:fldChar w:fldCharType="begin"/>
            </w:r>
            <w:r>
              <w:rPr>
                <w:noProof/>
                <w:webHidden/>
              </w:rPr>
              <w:instrText xml:space="preserve"> PAGEREF _Toc162503519 \h </w:instrText>
            </w:r>
            <w:r>
              <w:rPr>
                <w:noProof/>
                <w:webHidden/>
              </w:rPr>
            </w:r>
            <w:r>
              <w:rPr>
                <w:noProof/>
                <w:webHidden/>
              </w:rPr>
              <w:fldChar w:fldCharType="separate"/>
            </w:r>
            <w:r w:rsidR="00F553F4">
              <w:rPr>
                <w:noProof/>
                <w:webHidden/>
              </w:rPr>
              <w:t>13</w:t>
            </w:r>
            <w:r>
              <w:rPr>
                <w:noProof/>
                <w:webHidden/>
              </w:rPr>
              <w:fldChar w:fldCharType="end"/>
            </w:r>
          </w:hyperlink>
        </w:p>
        <w:p w14:paraId="317C1341" w14:textId="44801F22" w:rsidR="00DA4684" w:rsidRDefault="00DA4684">
          <w:pPr>
            <w:pStyle w:val="TOC1"/>
            <w:rPr>
              <w:rFonts w:asciiTheme="minorHAnsi" w:eastAsiaTheme="minorEastAsia" w:hAnsiTheme="minorHAnsi" w:cstheme="minorBidi"/>
              <w:noProof/>
              <w:kern w:val="2"/>
              <w:sz w:val="22"/>
              <w:szCs w:val="22"/>
              <w14:ligatures w14:val="standardContextual"/>
            </w:rPr>
          </w:pPr>
          <w:hyperlink w:anchor="_Toc162503523" w:history="1">
            <w:r w:rsidRPr="0068334A">
              <w:rPr>
                <w:rStyle w:val="Hyperlink"/>
                <w:noProof/>
              </w:rPr>
              <w:t>7. What we offer</w:t>
            </w:r>
            <w:r>
              <w:rPr>
                <w:noProof/>
                <w:webHidden/>
              </w:rPr>
              <w:tab/>
            </w:r>
            <w:r>
              <w:rPr>
                <w:noProof/>
                <w:webHidden/>
              </w:rPr>
              <w:fldChar w:fldCharType="begin"/>
            </w:r>
            <w:r>
              <w:rPr>
                <w:noProof/>
                <w:webHidden/>
              </w:rPr>
              <w:instrText xml:space="preserve"> PAGEREF _Toc162503523 \h </w:instrText>
            </w:r>
            <w:r>
              <w:rPr>
                <w:noProof/>
                <w:webHidden/>
              </w:rPr>
            </w:r>
            <w:r>
              <w:rPr>
                <w:noProof/>
                <w:webHidden/>
              </w:rPr>
              <w:fldChar w:fldCharType="separate"/>
            </w:r>
            <w:r w:rsidR="00F553F4">
              <w:rPr>
                <w:noProof/>
                <w:webHidden/>
              </w:rPr>
              <w:t>15</w:t>
            </w:r>
            <w:r>
              <w:rPr>
                <w:noProof/>
                <w:webHidden/>
              </w:rPr>
              <w:fldChar w:fldCharType="end"/>
            </w:r>
          </w:hyperlink>
        </w:p>
        <w:p w14:paraId="2D602F3D" w14:textId="1D1CD229" w:rsidR="00DA4684" w:rsidRDefault="00DA4684">
          <w:pPr>
            <w:pStyle w:val="TOC1"/>
            <w:rPr>
              <w:rFonts w:asciiTheme="minorHAnsi" w:eastAsiaTheme="minorEastAsia" w:hAnsiTheme="minorHAnsi" w:cstheme="minorBidi"/>
              <w:noProof/>
              <w:kern w:val="2"/>
              <w:sz w:val="22"/>
              <w:szCs w:val="22"/>
              <w14:ligatures w14:val="standardContextual"/>
            </w:rPr>
          </w:pPr>
          <w:hyperlink w:anchor="_Toc162503532" w:history="1">
            <w:r w:rsidRPr="0068334A">
              <w:rPr>
                <w:rStyle w:val="Hyperlink"/>
                <w:noProof/>
              </w:rPr>
              <w:t>8. Safeguarding</w:t>
            </w:r>
            <w:r>
              <w:rPr>
                <w:noProof/>
                <w:webHidden/>
              </w:rPr>
              <w:tab/>
            </w:r>
            <w:r>
              <w:rPr>
                <w:noProof/>
                <w:webHidden/>
              </w:rPr>
              <w:fldChar w:fldCharType="begin"/>
            </w:r>
            <w:r>
              <w:rPr>
                <w:noProof/>
                <w:webHidden/>
              </w:rPr>
              <w:instrText xml:space="preserve"> PAGEREF _Toc162503532 \h </w:instrText>
            </w:r>
            <w:r>
              <w:rPr>
                <w:noProof/>
                <w:webHidden/>
              </w:rPr>
            </w:r>
            <w:r>
              <w:rPr>
                <w:noProof/>
                <w:webHidden/>
              </w:rPr>
              <w:fldChar w:fldCharType="separate"/>
            </w:r>
            <w:r w:rsidR="00F553F4">
              <w:rPr>
                <w:noProof/>
                <w:webHidden/>
              </w:rPr>
              <w:t>20</w:t>
            </w:r>
            <w:r>
              <w:rPr>
                <w:noProof/>
                <w:webHidden/>
              </w:rPr>
              <w:fldChar w:fldCharType="end"/>
            </w:r>
          </w:hyperlink>
        </w:p>
        <w:p w14:paraId="68DF2B37" w14:textId="123D8AAF" w:rsidR="00DA4684" w:rsidRDefault="00DA4684">
          <w:pPr>
            <w:pStyle w:val="TOC1"/>
            <w:rPr>
              <w:rFonts w:asciiTheme="minorHAnsi" w:eastAsiaTheme="minorEastAsia" w:hAnsiTheme="minorHAnsi" w:cstheme="minorBidi"/>
              <w:noProof/>
              <w:kern w:val="2"/>
              <w:sz w:val="22"/>
              <w:szCs w:val="22"/>
              <w14:ligatures w14:val="standardContextual"/>
            </w:rPr>
          </w:pPr>
          <w:hyperlink w:anchor="_Toc162503534" w:history="1">
            <w:r w:rsidRPr="0068334A">
              <w:rPr>
                <w:rStyle w:val="Hyperlink"/>
                <w:noProof/>
              </w:rPr>
              <w:t>Annex</w:t>
            </w:r>
            <w:r>
              <w:rPr>
                <w:noProof/>
                <w:webHidden/>
              </w:rPr>
              <w:tab/>
            </w:r>
            <w:r>
              <w:rPr>
                <w:noProof/>
                <w:webHidden/>
              </w:rPr>
              <w:fldChar w:fldCharType="begin"/>
            </w:r>
            <w:r>
              <w:rPr>
                <w:noProof/>
                <w:webHidden/>
              </w:rPr>
              <w:instrText xml:space="preserve"> PAGEREF _Toc162503534 \h </w:instrText>
            </w:r>
            <w:r>
              <w:rPr>
                <w:noProof/>
                <w:webHidden/>
              </w:rPr>
            </w:r>
            <w:r>
              <w:rPr>
                <w:noProof/>
                <w:webHidden/>
              </w:rPr>
              <w:fldChar w:fldCharType="separate"/>
            </w:r>
            <w:r w:rsidR="00F553F4">
              <w:rPr>
                <w:noProof/>
                <w:webHidden/>
              </w:rPr>
              <w:t>21</w:t>
            </w:r>
            <w:r>
              <w:rPr>
                <w:noProof/>
                <w:webHidden/>
              </w:rPr>
              <w:fldChar w:fldCharType="end"/>
            </w:r>
          </w:hyperlink>
        </w:p>
        <w:p w14:paraId="4AF8B116" w14:textId="44902CEF" w:rsidR="0018459B" w:rsidRDefault="007626F3" w:rsidP="00A86A36">
          <w:pPr>
            <w:pStyle w:val="TOC1"/>
          </w:pPr>
          <w:r>
            <w:fldChar w:fldCharType="end"/>
          </w:r>
        </w:p>
      </w:sdtContent>
    </w:sdt>
    <w:p w14:paraId="1BF26EFF" w14:textId="77777777" w:rsidR="00B75339" w:rsidRDefault="00B75339"/>
    <w:p w14:paraId="0E2A640D" w14:textId="77777777" w:rsidR="00B75339" w:rsidRDefault="00B75339"/>
    <w:p w14:paraId="23D6A050" w14:textId="77777777" w:rsidR="00B75339" w:rsidRDefault="00B75339"/>
    <w:p w14:paraId="175E12F8" w14:textId="77777777" w:rsidR="00B75339" w:rsidRDefault="00B75339"/>
    <w:p w14:paraId="1D67DB63" w14:textId="77777777" w:rsidR="00B75339" w:rsidRDefault="00B75339"/>
    <w:p w14:paraId="32FEF51A" w14:textId="77777777" w:rsidR="00B75339" w:rsidRDefault="00B75339"/>
    <w:p w14:paraId="7C79C37B" w14:textId="77777777" w:rsidR="00B75339" w:rsidRDefault="00B75339"/>
    <w:p w14:paraId="3DDAE313" w14:textId="77777777" w:rsidR="00B75339" w:rsidRDefault="00B75339"/>
    <w:p w14:paraId="4A32616A" w14:textId="77777777" w:rsidR="00B75339" w:rsidRDefault="00B75339"/>
    <w:p w14:paraId="08EB9089" w14:textId="77777777" w:rsidR="00B75339" w:rsidRDefault="00B75339"/>
    <w:p w14:paraId="406253B9" w14:textId="77777777" w:rsidR="00B75339" w:rsidRDefault="00B75339"/>
    <w:p w14:paraId="0D2FB188" w14:textId="77777777" w:rsidR="00B75339" w:rsidRDefault="00B75339"/>
    <w:p w14:paraId="7D331951" w14:textId="77777777" w:rsidR="00B75339" w:rsidRDefault="00B75339"/>
    <w:p w14:paraId="58A8314A" w14:textId="77777777" w:rsidR="00B75339" w:rsidRDefault="00B75339"/>
    <w:p w14:paraId="5B39EB66" w14:textId="77777777" w:rsidR="00B75339" w:rsidRDefault="00B75339"/>
    <w:p w14:paraId="5B8587AE" w14:textId="77777777" w:rsidR="00B75339" w:rsidRDefault="00B75339"/>
    <w:p w14:paraId="685042FD" w14:textId="77777777" w:rsidR="00B75339" w:rsidRDefault="00B75339"/>
    <w:p w14:paraId="6DF94183" w14:textId="77777777" w:rsidR="00B75339" w:rsidRDefault="00B75339"/>
    <w:p w14:paraId="26ABD0D0" w14:textId="77777777" w:rsidR="00B75339" w:rsidRDefault="00B75339"/>
    <w:p w14:paraId="668B1664" w14:textId="77777777" w:rsidR="00B75339" w:rsidRDefault="00B75339"/>
    <w:p w14:paraId="374E6EC7" w14:textId="77777777" w:rsidR="00B75339" w:rsidRDefault="00B75339"/>
    <w:p w14:paraId="3526EC84" w14:textId="77777777" w:rsidR="00B75339" w:rsidRDefault="00B75339"/>
    <w:p w14:paraId="55BD7433" w14:textId="77777777" w:rsidR="00B75339" w:rsidRDefault="00B75339"/>
    <w:p w14:paraId="38BBC0C9" w14:textId="77777777" w:rsidR="00B75339" w:rsidRDefault="00B75339"/>
    <w:p w14:paraId="4381590F" w14:textId="77777777" w:rsidR="00B75339" w:rsidRDefault="00B75339"/>
    <w:p w14:paraId="12F86548" w14:textId="77777777" w:rsidR="00B75339" w:rsidRDefault="00B75339"/>
    <w:p w14:paraId="1520E881" w14:textId="77777777" w:rsidR="00B75339" w:rsidRDefault="00B75339"/>
    <w:p w14:paraId="5448F78B" w14:textId="77777777" w:rsidR="00B75339" w:rsidRDefault="00B75339"/>
    <w:p w14:paraId="6B2CDDD6" w14:textId="77777777" w:rsidR="00DA4684" w:rsidRDefault="00DA4684"/>
    <w:p w14:paraId="4EB5FE7F" w14:textId="77777777" w:rsidR="00DA4684" w:rsidRDefault="00DA4684"/>
    <w:p w14:paraId="4B057775" w14:textId="77777777" w:rsidR="00B75339" w:rsidRDefault="00B75339"/>
    <w:p w14:paraId="7F541D04" w14:textId="3BD44AA1" w:rsidR="001468EC" w:rsidRPr="008C020C" w:rsidRDefault="005E1E12" w:rsidP="00FE6C48">
      <w:pPr>
        <w:pStyle w:val="Heading1"/>
        <w:numPr>
          <w:ilvl w:val="0"/>
          <w:numId w:val="43"/>
        </w:numPr>
      </w:pPr>
      <w:bookmarkStart w:id="7" w:name="_Toc162503501"/>
      <w:r w:rsidRPr="008C020C">
        <w:lastRenderedPageBreak/>
        <w:t xml:space="preserve">Purpose </w:t>
      </w:r>
      <w:r w:rsidR="0016286D">
        <w:t>and</w:t>
      </w:r>
      <w:r w:rsidRPr="008C020C">
        <w:t xml:space="preserve"> Scope</w:t>
      </w:r>
      <w:bookmarkEnd w:id="7"/>
    </w:p>
    <w:p w14:paraId="58EA1132" w14:textId="77777777" w:rsidR="00AA0EB0" w:rsidRDefault="00AA0EB0" w:rsidP="00AA0EB0"/>
    <w:p w14:paraId="65C02D8F" w14:textId="73334C1E" w:rsidR="003D0DBB" w:rsidRDefault="003D0DBB" w:rsidP="00AA0EB0">
      <w:r>
        <w:t xml:space="preserve">This strategy has been written in consultation with Jigsaw, our Family Contract provider. We work </w:t>
      </w:r>
      <w:r w:rsidR="005E1E12">
        <w:t xml:space="preserve">closely with Jigsaw to provide a quality service which aims at making a </w:t>
      </w:r>
      <w:r w:rsidR="00F717C6">
        <w:t>difference</w:t>
      </w:r>
      <w:r w:rsidR="005E1E12">
        <w:t xml:space="preserve">. The current contract commenced in </w:t>
      </w:r>
      <w:r w:rsidR="0080750F">
        <w:t xml:space="preserve">October 2022 </w:t>
      </w:r>
      <w:r w:rsidR="005E1E12">
        <w:t>and will run for 5 years</w:t>
      </w:r>
      <w:r w:rsidR="0080750F">
        <w:t>.</w:t>
      </w:r>
    </w:p>
    <w:p w14:paraId="69D7226B" w14:textId="77777777" w:rsidR="003D0DBB" w:rsidRDefault="003D0DBB" w:rsidP="00AA0EB0"/>
    <w:p w14:paraId="1A9A84E7" w14:textId="0C3672ED" w:rsidR="00641C9F" w:rsidRPr="00A039F2" w:rsidRDefault="00641C9F" w:rsidP="00641C9F">
      <w:pPr>
        <w:pStyle w:val="Heading2"/>
        <w:ind w:left="-5"/>
        <w:rPr>
          <w:rFonts w:ascii="Arial" w:hAnsi="Arial" w:cs="Arial"/>
          <w:b/>
          <w:bCs/>
          <w:sz w:val="24"/>
          <w:szCs w:val="24"/>
        </w:rPr>
      </w:pPr>
      <w:bookmarkStart w:id="8" w:name="_Toc162355926"/>
      <w:bookmarkStart w:id="9" w:name="_Toc162503502"/>
      <w:r w:rsidRPr="00A039F2">
        <w:rPr>
          <w:rFonts w:ascii="Arial" w:hAnsi="Arial" w:cs="Arial"/>
          <w:b/>
          <w:bCs/>
          <w:sz w:val="24"/>
          <w:szCs w:val="24"/>
        </w:rPr>
        <w:t>Purpose</w:t>
      </w:r>
      <w:bookmarkEnd w:id="8"/>
      <w:bookmarkEnd w:id="9"/>
    </w:p>
    <w:p w14:paraId="3DD5008F" w14:textId="77777777" w:rsidR="005E1E12" w:rsidRDefault="005E1E12" w:rsidP="00AA0EB0"/>
    <w:p w14:paraId="408EFB10" w14:textId="0E603F2B" w:rsidR="00CB195A" w:rsidRDefault="009A2619" w:rsidP="00AA0EB0">
      <w:r>
        <w:t>The purpose of this strategy is to provide staff, prisoners</w:t>
      </w:r>
      <w:r w:rsidR="00F717C6">
        <w:t xml:space="preserve">, </w:t>
      </w:r>
      <w:r>
        <w:t xml:space="preserve">prisoner families and significant others with an overview of what HMP Leeds </w:t>
      </w:r>
      <w:r w:rsidR="00CB195A">
        <w:t>currently provides and our hopes for the future. W</w:t>
      </w:r>
      <w:r w:rsidR="00BF2590">
        <w:t xml:space="preserve">e are very aware </w:t>
      </w:r>
      <w:r w:rsidR="002A716A">
        <w:t xml:space="preserve">that a strong and supportive family network </w:t>
      </w:r>
      <w:r w:rsidR="00BF2590">
        <w:t>can</w:t>
      </w:r>
      <w:r w:rsidR="00A3211F">
        <w:t xml:space="preserve"> ultimately</w:t>
      </w:r>
      <w:r w:rsidR="00BF2590">
        <w:t xml:space="preserve"> encourage a reduction in re-offending</w:t>
      </w:r>
      <w:r w:rsidR="004467C5">
        <w:t xml:space="preserve"> by building resilience and improving family dynamics</w:t>
      </w:r>
      <w:r w:rsidR="00BF2590">
        <w:t xml:space="preserve">. </w:t>
      </w:r>
      <w:r w:rsidR="009D6DA4">
        <w:t xml:space="preserve">Our aim is to increase the amount and quality of interactions between </w:t>
      </w:r>
      <w:r w:rsidR="00BF2590">
        <w:t>prisoners and their families</w:t>
      </w:r>
      <w:r w:rsidR="00552F35">
        <w:t xml:space="preserve"> where appropriate</w:t>
      </w:r>
      <w:r w:rsidR="00BF2590">
        <w:t>.</w:t>
      </w:r>
      <w:r w:rsidR="00127B6C">
        <w:t xml:space="preserve"> </w:t>
      </w:r>
      <w:r w:rsidR="00AE5233">
        <w:t>W</w:t>
      </w:r>
      <w:r w:rsidR="001054EE">
        <w:t>e recognise</w:t>
      </w:r>
      <w:r w:rsidR="00AE5233">
        <w:t xml:space="preserve"> that families</w:t>
      </w:r>
      <w:r w:rsidR="001054EE">
        <w:t xml:space="preserve"> can take many different forms for individuals</w:t>
      </w:r>
      <w:r w:rsidR="009F30FD">
        <w:t xml:space="preserve"> including:</w:t>
      </w:r>
    </w:p>
    <w:p w14:paraId="02B6B28A" w14:textId="77777777" w:rsidR="0011431E" w:rsidRDefault="0011431E" w:rsidP="00AA0EB0"/>
    <w:p w14:paraId="7D9EDFD7" w14:textId="1CB69DCC" w:rsidR="009F30FD" w:rsidRDefault="009F30FD" w:rsidP="00BD7276">
      <w:pPr>
        <w:pStyle w:val="ListParagraph"/>
        <w:numPr>
          <w:ilvl w:val="0"/>
          <w:numId w:val="31"/>
        </w:numPr>
      </w:pPr>
      <w:r>
        <w:t>Nuclear families</w:t>
      </w:r>
    </w:p>
    <w:p w14:paraId="6B3A8A6C" w14:textId="1A2A980B" w:rsidR="009F30FD" w:rsidRDefault="009F30FD" w:rsidP="00BD7276">
      <w:pPr>
        <w:pStyle w:val="ListParagraph"/>
        <w:numPr>
          <w:ilvl w:val="0"/>
          <w:numId w:val="31"/>
        </w:numPr>
      </w:pPr>
      <w:r>
        <w:t>Adoptive families</w:t>
      </w:r>
    </w:p>
    <w:p w14:paraId="760C6270" w14:textId="154EA16F" w:rsidR="009F30FD" w:rsidRDefault="009F30FD" w:rsidP="00BD7276">
      <w:pPr>
        <w:pStyle w:val="ListParagraph"/>
        <w:numPr>
          <w:ilvl w:val="0"/>
          <w:numId w:val="31"/>
        </w:numPr>
      </w:pPr>
      <w:r>
        <w:t>Single parent families</w:t>
      </w:r>
    </w:p>
    <w:p w14:paraId="369AA4AF" w14:textId="006E8B4D" w:rsidR="009F30FD" w:rsidRDefault="00FE740C" w:rsidP="00BD7276">
      <w:pPr>
        <w:pStyle w:val="ListParagraph"/>
        <w:numPr>
          <w:ilvl w:val="0"/>
          <w:numId w:val="31"/>
        </w:numPr>
      </w:pPr>
      <w:r>
        <w:t xml:space="preserve">Extended families </w:t>
      </w:r>
    </w:p>
    <w:p w14:paraId="350B11F3" w14:textId="53A18039" w:rsidR="00FE740C" w:rsidRDefault="00FE740C" w:rsidP="00BD7276">
      <w:pPr>
        <w:pStyle w:val="ListParagraph"/>
        <w:numPr>
          <w:ilvl w:val="0"/>
          <w:numId w:val="31"/>
        </w:numPr>
      </w:pPr>
      <w:r>
        <w:t xml:space="preserve">Childless families </w:t>
      </w:r>
    </w:p>
    <w:p w14:paraId="060689C6" w14:textId="1B357DD2" w:rsidR="00FE740C" w:rsidRDefault="00FE740C" w:rsidP="00BD7276">
      <w:pPr>
        <w:pStyle w:val="ListParagraph"/>
        <w:numPr>
          <w:ilvl w:val="0"/>
          <w:numId w:val="31"/>
        </w:numPr>
      </w:pPr>
      <w:r>
        <w:t>Stepfamilies (blended families)</w:t>
      </w:r>
    </w:p>
    <w:p w14:paraId="26C30AA9" w14:textId="78F3A160" w:rsidR="00FE740C" w:rsidRDefault="00FE740C" w:rsidP="00BD7276">
      <w:pPr>
        <w:pStyle w:val="ListParagraph"/>
        <w:numPr>
          <w:ilvl w:val="0"/>
          <w:numId w:val="31"/>
        </w:numPr>
      </w:pPr>
      <w:r>
        <w:t>Grandparent families</w:t>
      </w:r>
    </w:p>
    <w:p w14:paraId="3837B527" w14:textId="77777777" w:rsidR="0011431E" w:rsidRDefault="0011431E" w:rsidP="0011431E">
      <w:pPr>
        <w:pStyle w:val="ListParagraph"/>
      </w:pPr>
    </w:p>
    <w:p w14:paraId="73075F37" w14:textId="7F884A44" w:rsidR="001455E9" w:rsidRDefault="0011431E" w:rsidP="00AA0EB0">
      <w:r>
        <w:t>For the purpose of this strategy, we refer to a significant other being a spouse, or a person who has a great influence in an individual’s life.</w:t>
      </w:r>
    </w:p>
    <w:p w14:paraId="77A2E51C" w14:textId="77777777" w:rsidR="001455E9" w:rsidRDefault="001455E9" w:rsidP="00AA0EB0"/>
    <w:p w14:paraId="6E0FCDBC" w14:textId="6F549490" w:rsidR="00641C9F" w:rsidRPr="00A039F2" w:rsidRDefault="00641C9F" w:rsidP="00641C9F">
      <w:pPr>
        <w:pStyle w:val="Heading2"/>
        <w:ind w:left="-5"/>
        <w:rPr>
          <w:rFonts w:ascii="Arial" w:hAnsi="Arial" w:cs="Arial"/>
          <w:b/>
          <w:bCs/>
          <w:sz w:val="24"/>
          <w:szCs w:val="24"/>
        </w:rPr>
      </w:pPr>
      <w:bookmarkStart w:id="10" w:name="_Toc162355927"/>
      <w:bookmarkStart w:id="11" w:name="_Toc162503503"/>
      <w:r w:rsidRPr="00A039F2">
        <w:rPr>
          <w:rFonts w:ascii="Arial" w:hAnsi="Arial" w:cs="Arial"/>
          <w:b/>
          <w:bCs/>
          <w:sz w:val="24"/>
          <w:szCs w:val="24"/>
        </w:rPr>
        <w:t>Scope</w:t>
      </w:r>
      <w:bookmarkEnd w:id="10"/>
      <w:bookmarkEnd w:id="11"/>
    </w:p>
    <w:p w14:paraId="0A6CAF3F" w14:textId="658AC9B4" w:rsidR="001455E9" w:rsidRDefault="001455E9" w:rsidP="001455E9">
      <w:pPr>
        <w:rPr>
          <w:b/>
          <w:bCs/>
          <w:color w:val="0070C0"/>
        </w:rPr>
      </w:pPr>
    </w:p>
    <w:p w14:paraId="0B6F87C3" w14:textId="288288DF" w:rsidR="0081573C" w:rsidRPr="002C6722" w:rsidRDefault="0081573C" w:rsidP="00BD7276">
      <w:pPr>
        <w:pStyle w:val="ListParagraph"/>
        <w:numPr>
          <w:ilvl w:val="0"/>
          <w:numId w:val="30"/>
        </w:numPr>
        <w:rPr>
          <w:b/>
          <w:bCs/>
        </w:rPr>
      </w:pPr>
      <w:r>
        <w:t xml:space="preserve">Working to </w:t>
      </w:r>
      <w:r w:rsidR="002C6722">
        <w:t xml:space="preserve">maintain and improve </w:t>
      </w:r>
      <w:r w:rsidR="007C03B2">
        <w:t xml:space="preserve">contact with </w:t>
      </w:r>
      <w:r w:rsidR="0016286D">
        <w:t>Family and Significant Others</w:t>
      </w:r>
      <w:r w:rsidR="00BD05E1">
        <w:t>.</w:t>
      </w:r>
      <w:r w:rsidR="002C6722">
        <w:t xml:space="preserve"> </w:t>
      </w:r>
    </w:p>
    <w:p w14:paraId="6264BEFC" w14:textId="42266889" w:rsidR="009350EB" w:rsidRPr="009350EB" w:rsidRDefault="009350EB" w:rsidP="00BD7276">
      <w:pPr>
        <w:pStyle w:val="ListParagraph"/>
        <w:numPr>
          <w:ilvl w:val="0"/>
          <w:numId w:val="30"/>
        </w:numPr>
        <w:rPr>
          <w:b/>
          <w:bCs/>
        </w:rPr>
      </w:pPr>
      <w:r>
        <w:t>Activity provision in visits</w:t>
      </w:r>
    </w:p>
    <w:p w14:paraId="4C07A973" w14:textId="5B9C66AE" w:rsidR="009350EB" w:rsidRPr="009350EB" w:rsidRDefault="009350EB" w:rsidP="00BD7276">
      <w:pPr>
        <w:pStyle w:val="ListParagraph"/>
        <w:numPr>
          <w:ilvl w:val="0"/>
          <w:numId w:val="30"/>
        </w:numPr>
        <w:rPr>
          <w:b/>
          <w:bCs/>
        </w:rPr>
      </w:pPr>
      <w:r>
        <w:t>Services for visitors</w:t>
      </w:r>
    </w:p>
    <w:p w14:paraId="431B3E1D" w14:textId="7A5E4261" w:rsidR="009350EB" w:rsidRPr="009350EB" w:rsidRDefault="009350EB" w:rsidP="00BD7276">
      <w:pPr>
        <w:pStyle w:val="ListParagraph"/>
        <w:numPr>
          <w:ilvl w:val="0"/>
          <w:numId w:val="30"/>
        </w:numPr>
        <w:rPr>
          <w:b/>
          <w:bCs/>
        </w:rPr>
      </w:pPr>
      <w:r>
        <w:t xml:space="preserve">Provision for individuals who have no contact with </w:t>
      </w:r>
      <w:r w:rsidR="0016286D">
        <w:t>Family and Significant Others</w:t>
      </w:r>
      <w:r w:rsidR="00BD05E1">
        <w:t>.</w:t>
      </w:r>
    </w:p>
    <w:p w14:paraId="1F93C9BF" w14:textId="2BBD40C5" w:rsidR="009350EB" w:rsidRPr="009350EB" w:rsidRDefault="009350EB" w:rsidP="00BD7276">
      <w:pPr>
        <w:pStyle w:val="ListParagraph"/>
        <w:numPr>
          <w:ilvl w:val="0"/>
          <w:numId w:val="30"/>
        </w:numPr>
        <w:rPr>
          <w:b/>
          <w:bCs/>
        </w:rPr>
      </w:pPr>
      <w:r>
        <w:t xml:space="preserve">Family engagement and advice </w:t>
      </w:r>
    </w:p>
    <w:p w14:paraId="34936869" w14:textId="77777777" w:rsidR="003D5838" w:rsidRPr="003D5838" w:rsidRDefault="009350EB" w:rsidP="00BD7276">
      <w:pPr>
        <w:pStyle w:val="ListParagraph"/>
        <w:numPr>
          <w:ilvl w:val="0"/>
          <w:numId w:val="30"/>
        </w:numPr>
        <w:rPr>
          <w:b/>
          <w:bCs/>
        </w:rPr>
      </w:pPr>
      <w:r>
        <w:t>Governance</w:t>
      </w:r>
    </w:p>
    <w:p w14:paraId="729D0A9E" w14:textId="09FFC774" w:rsidR="009350EB" w:rsidRPr="00C74664" w:rsidRDefault="009350EB" w:rsidP="00BD7276">
      <w:pPr>
        <w:pStyle w:val="ListParagraph"/>
        <w:numPr>
          <w:ilvl w:val="0"/>
          <w:numId w:val="30"/>
        </w:numPr>
        <w:rPr>
          <w:b/>
          <w:bCs/>
        </w:rPr>
      </w:pPr>
      <w:r w:rsidRPr="00C74664">
        <w:t>HMIP Expectations</w:t>
      </w:r>
    </w:p>
    <w:p w14:paraId="2FD801F6" w14:textId="77777777" w:rsidR="009350EB" w:rsidRDefault="009350EB" w:rsidP="009350EB">
      <w:pPr>
        <w:rPr>
          <w:b/>
          <w:bCs/>
        </w:rPr>
      </w:pPr>
    </w:p>
    <w:p w14:paraId="2211F88E" w14:textId="7BE74794" w:rsidR="00641C9F" w:rsidRPr="00A039F2" w:rsidRDefault="00641C9F" w:rsidP="00641C9F">
      <w:pPr>
        <w:pStyle w:val="Heading2"/>
        <w:ind w:left="-5"/>
        <w:rPr>
          <w:rFonts w:ascii="Arial" w:hAnsi="Arial" w:cs="Arial"/>
          <w:b/>
          <w:bCs/>
          <w:sz w:val="24"/>
          <w:szCs w:val="24"/>
        </w:rPr>
      </w:pPr>
      <w:bookmarkStart w:id="12" w:name="_Toc162355928"/>
      <w:bookmarkStart w:id="13" w:name="_Toc162503504"/>
      <w:r w:rsidRPr="00A039F2">
        <w:rPr>
          <w:rFonts w:ascii="Arial" w:hAnsi="Arial" w:cs="Arial"/>
          <w:b/>
          <w:bCs/>
          <w:sz w:val="24"/>
          <w:szCs w:val="24"/>
        </w:rPr>
        <w:t>Out of Scope</w:t>
      </w:r>
      <w:bookmarkEnd w:id="12"/>
      <w:bookmarkEnd w:id="13"/>
    </w:p>
    <w:p w14:paraId="0F3DDA70" w14:textId="77777777" w:rsidR="009350EB" w:rsidRDefault="009350EB" w:rsidP="009350EB">
      <w:pPr>
        <w:rPr>
          <w:b/>
          <w:bCs/>
        </w:rPr>
      </w:pPr>
    </w:p>
    <w:p w14:paraId="4CA3840F" w14:textId="0481DEA6" w:rsidR="00872404" w:rsidRPr="00872404" w:rsidRDefault="009350EB" w:rsidP="00BD7276">
      <w:pPr>
        <w:pStyle w:val="ListParagraph"/>
        <w:numPr>
          <w:ilvl w:val="0"/>
          <w:numId w:val="29"/>
        </w:numPr>
        <w:rPr>
          <w:b/>
          <w:bCs/>
        </w:rPr>
      </w:pPr>
      <w:r>
        <w:t xml:space="preserve">Visits </w:t>
      </w:r>
      <w:r w:rsidR="00872404">
        <w:t>policy</w:t>
      </w:r>
    </w:p>
    <w:p w14:paraId="1B467F63" w14:textId="7B27DCCE" w:rsidR="00872404" w:rsidRPr="00872404" w:rsidRDefault="00872404" w:rsidP="00BD7276">
      <w:pPr>
        <w:pStyle w:val="ListParagraph"/>
        <w:numPr>
          <w:ilvl w:val="0"/>
          <w:numId w:val="29"/>
        </w:numPr>
        <w:rPr>
          <w:b/>
          <w:bCs/>
        </w:rPr>
      </w:pPr>
      <w:r>
        <w:t>Security policy</w:t>
      </w:r>
    </w:p>
    <w:p w14:paraId="41A7A6C1" w14:textId="383DC97E" w:rsidR="00872404" w:rsidRPr="00B75339" w:rsidRDefault="00872404" w:rsidP="00BD7276">
      <w:pPr>
        <w:pStyle w:val="ListParagraph"/>
        <w:numPr>
          <w:ilvl w:val="0"/>
          <w:numId w:val="29"/>
        </w:numPr>
        <w:rPr>
          <w:b/>
          <w:bCs/>
        </w:rPr>
      </w:pPr>
      <w:r>
        <w:t>Public protection policy</w:t>
      </w:r>
    </w:p>
    <w:p w14:paraId="7EC13FA2" w14:textId="77777777" w:rsidR="00B75339" w:rsidRPr="00B75339" w:rsidRDefault="00B75339" w:rsidP="00B75339">
      <w:pPr>
        <w:rPr>
          <w:b/>
          <w:bCs/>
        </w:rPr>
      </w:pPr>
    </w:p>
    <w:p w14:paraId="15A0EAB4" w14:textId="77777777" w:rsidR="00BD7276" w:rsidRPr="00A039F2" w:rsidRDefault="00BD7276" w:rsidP="00BD7276">
      <w:pPr>
        <w:rPr>
          <w:b/>
          <w:bCs/>
        </w:rPr>
      </w:pPr>
    </w:p>
    <w:p w14:paraId="77CFFB55" w14:textId="54097AF4" w:rsidR="00BD7276" w:rsidRPr="00A039F2" w:rsidRDefault="00BD7276" w:rsidP="00BD7276">
      <w:pPr>
        <w:pStyle w:val="Heading2"/>
        <w:ind w:left="-5"/>
        <w:rPr>
          <w:rFonts w:ascii="Arial" w:hAnsi="Arial" w:cs="Arial"/>
          <w:b/>
          <w:bCs/>
          <w:sz w:val="24"/>
          <w:szCs w:val="24"/>
        </w:rPr>
      </w:pPr>
      <w:bookmarkStart w:id="14" w:name="_Toc162355929"/>
      <w:bookmarkStart w:id="15" w:name="_Toc162503505"/>
      <w:r w:rsidRPr="00A039F2">
        <w:rPr>
          <w:rFonts w:ascii="Arial" w:hAnsi="Arial" w:cs="Arial"/>
          <w:b/>
          <w:bCs/>
          <w:sz w:val="24"/>
          <w:szCs w:val="24"/>
        </w:rPr>
        <w:lastRenderedPageBreak/>
        <w:t>Aims of this strategy</w:t>
      </w:r>
      <w:bookmarkEnd w:id="14"/>
      <w:bookmarkEnd w:id="15"/>
    </w:p>
    <w:p w14:paraId="555C894F" w14:textId="77777777" w:rsidR="00BD7276" w:rsidRPr="00BD7276" w:rsidRDefault="00BD7276" w:rsidP="00BD7276"/>
    <w:p w14:paraId="1414C9AB" w14:textId="77777777" w:rsidR="00BD7276" w:rsidRDefault="00BD7276" w:rsidP="00BD7276">
      <w:pPr>
        <w:rPr>
          <w:rFonts w:cs="Arial"/>
        </w:rPr>
      </w:pPr>
      <w:r>
        <w:rPr>
          <w:rFonts w:cs="Arial"/>
        </w:rPr>
        <w:t>This strategy, along with the governance arrangements that help make sure our action plan is delivered, aims to:</w:t>
      </w:r>
    </w:p>
    <w:p w14:paraId="7C8952D3" w14:textId="77777777" w:rsidR="00BD7276" w:rsidRDefault="00BD7276" w:rsidP="00BD7276">
      <w:pPr>
        <w:rPr>
          <w:rFonts w:cs="Arial"/>
        </w:rPr>
      </w:pPr>
    </w:p>
    <w:p w14:paraId="3B3B6136" w14:textId="77777777" w:rsidR="00BD7276" w:rsidRDefault="00BD7276" w:rsidP="00BD7276">
      <w:pPr>
        <w:pStyle w:val="ListParagraph"/>
        <w:numPr>
          <w:ilvl w:val="0"/>
          <w:numId w:val="28"/>
        </w:numPr>
        <w:rPr>
          <w:rFonts w:cs="Arial"/>
        </w:rPr>
      </w:pPr>
      <w:r>
        <w:rPr>
          <w:rFonts w:cs="Arial"/>
        </w:rPr>
        <w:t>Reduce the risk of reoffending by helping prisoners to maintain and strengthen relationships with family and significant others, through contact while in prison</w:t>
      </w:r>
    </w:p>
    <w:p w14:paraId="700D387E" w14:textId="77777777" w:rsidR="00BD7276" w:rsidRDefault="00BD7276" w:rsidP="00BD7276">
      <w:pPr>
        <w:pStyle w:val="ListParagraph"/>
        <w:numPr>
          <w:ilvl w:val="0"/>
          <w:numId w:val="28"/>
        </w:numPr>
        <w:rPr>
          <w:rFonts w:cs="Arial"/>
        </w:rPr>
      </w:pPr>
      <w:r>
        <w:rPr>
          <w:rFonts w:cs="Arial"/>
        </w:rPr>
        <w:t>Help prisoners to maintain contact with their children and families and to help prisoners be good role models despite being in prison, helping to reduce the risk of intergenerational offending</w:t>
      </w:r>
    </w:p>
    <w:p w14:paraId="463D3ED9" w14:textId="77777777" w:rsidR="00BD7276" w:rsidRDefault="00BD7276" w:rsidP="00BD7276">
      <w:pPr>
        <w:pStyle w:val="ListParagraph"/>
        <w:numPr>
          <w:ilvl w:val="0"/>
          <w:numId w:val="28"/>
        </w:numPr>
        <w:rPr>
          <w:rFonts w:cs="Arial"/>
        </w:rPr>
      </w:pPr>
      <w:r>
        <w:rPr>
          <w:rFonts w:cs="Arial"/>
        </w:rPr>
        <w:t>Help partners, parents and families who also need support, acknowledging the hidden sentence they are serving</w:t>
      </w:r>
    </w:p>
    <w:p w14:paraId="36A0D516" w14:textId="77777777" w:rsidR="00BD7276" w:rsidRDefault="00BD7276" w:rsidP="00BD7276">
      <w:pPr>
        <w:pStyle w:val="ListParagraph"/>
        <w:numPr>
          <w:ilvl w:val="0"/>
          <w:numId w:val="28"/>
        </w:numPr>
        <w:rPr>
          <w:rFonts w:cs="Arial"/>
        </w:rPr>
      </w:pPr>
      <w:r>
        <w:rPr>
          <w:rFonts w:cs="Arial"/>
        </w:rPr>
        <w:t>Improve awareness of the support available to prisoners and their families</w:t>
      </w:r>
    </w:p>
    <w:p w14:paraId="531B870E" w14:textId="77777777" w:rsidR="00BD7276" w:rsidRDefault="00BD7276" w:rsidP="00BD7276">
      <w:pPr>
        <w:pStyle w:val="ListParagraph"/>
        <w:numPr>
          <w:ilvl w:val="0"/>
          <w:numId w:val="28"/>
        </w:numPr>
        <w:rPr>
          <w:rFonts w:cs="Arial"/>
        </w:rPr>
      </w:pPr>
      <w:r>
        <w:rPr>
          <w:rFonts w:cs="Arial"/>
        </w:rPr>
        <w:t xml:space="preserve">Acknowledge the unique needs of our population, particularly foreign national prisoners, those serving a sentence far from home and those who </w:t>
      </w:r>
      <w:proofErr w:type="gramStart"/>
      <w:r>
        <w:rPr>
          <w:rFonts w:cs="Arial"/>
        </w:rPr>
        <w:t>are care</w:t>
      </w:r>
      <w:proofErr w:type="gramEnd"/>
      <w:r>
        <w:rPr>
          <w:rFonts w:cs="Arial"/>
        </w:rPr>
        <w:t xml:space="preserve"> experienced </w:t>
      </w:r>
    </w:p>
    <w:p w14:paraId="62190AA9" w14:textId="77777777" w:rsidR="00BD7276" w:rsidRDefault="00BD7276" w:rsidP="00BD7276">
      <w:pPr>
        <w:pStyle w:val="ListParagraph"/>
        <w:numPr>
          <w:ilvl w:val="0"/>
          <w:numId w:val="28"/>
        </w:numPr>
        <w:rPr>
          <w:rFonts w:cs="Arial"/>
        </w:rPr>
      </w:pPr>
      <w:r>
        <w:rPr>
          <w:rFonts w:cs="Arial"/>
        </w:rPr>
        <w:t>Show prisoners, families and significant others what we offer, to hold ourselves to account for delivering it well, and seek feedback from prisoners and families about what we could do better.</w:t>
      </w:r>
    </w:p>
    <w:p w14:paraId="75BAE8C8" w14:textId="77777777" w:rsidR="00BD7276" w:rsidRDefault="00BD7276" w:rsidP="00BD7276">
      <w:pPr>
        <w:pStyle w:val="ListParagraph"/>
        <w:numPr>
          <w:ilvl w:val="0"/>
          <w:numId w:val="28"/>
        </w:numPr>
        <w:rPr>
          <w:rFonts w:cs="Arial"/>
        </w:rPr>
      </w:pPr>
      <w:r>
        <w:rPr>
          <w:rFonts w:cs="Arial"/>
        </w:rPr>
        <w:t>To identify improvements to our service through seeking feedback, good practice and improved partnership working with our partners, evidenced through more consistent governance arrangements.  </w:t>
      </w:r>
    </w:p>
    <w:p w14:paraId="3B4A7307" w14:textId="77777777" w:rsidR="00BD7276" w:rsidRPr="00BD7276" w:rsidRDefault="00BD7276" w:rsidP="00BD7276">
      <w:pPr>
        <w:rPr>
          <w:b/>
          <w:bCs/>
        </w:rPr>
      </w:pPr>
    </w:p>
    <w:p w14:paraId="651EFDB1" w14:textId="77777777" w:rsidR="00872404" w:rsidRDefault="00872404" w:rsidP="00872404">
      <w:pPr>
        <w:rPr>
          <w:b/>
          <w:bCs/>
        </w:rPr>
      </w:pPr>
    </w:p>
    <w:p w14:paraId="5DDD53B8" w14:textId="77777777" w:rsidR="00872404" w:rsidRDefault="00872404" w:rsidP="00872404">
      <w:pPr>
        <w:rPr>
          <w:b/>
          <w:bCs/>
        </w:rPr>
      </w:pPr>
    </w:p>
    <w:p w14:paraId="09342D54" w14:textId="77777777" w:rsidR="00B75339" w:rsidRDefault="00B75339" w:rsidP="00872404">
      <w:pPr>
        <w:rPr>
          <w:b/>
          <w:bCs/>
        </w:rPr>
      </w:pPr>
    </w:p>
    <w:p w14:paraId="07689070" w14:textId="77777777" w:rsidR="00B75339" w:rsidRDefault="00B75339" w:rsidP="00872404">
      <w:pPr>
        <w:rPr>
          <w:b/>
          <w:bCs/>
        </w:rPr>
      </w:pPr>
    </w:p>
    <w:p w14:paraId="4B0FBC9B" w14:textId="77777777" w:rsidR="00B75339" w:rsidRDefault="00B75339" w:rsidP="00872404">
      <w:pPr>
        <w:rPr>
          <w:b/>
          <w:bCs/>
        </w:rPr>
      </w:pPr>
    </w:p>
    <w:p w14:paraId="25F5A4D4" w14:textId="77777777" w:rsidR="00B75339" w:rsidRDefault="00B75339" w:rsidP="00872404">
      <w:pPr>
        <w:rPr>
          <w:b/>
          <w:bCs/>
        </w:rPr>
      </w:pPr>
    </w:p>
    <w:p w14:paraId="1B140C67" w14:textId="77777777" w:rsidR="00B75339" w:rsidRDefault="00B75339" w:rsidP="00872404">
      <w:pPr>
        <w:rPr>
          <w:b/>
          <w:bCs/>
        </w:rPr>
      </w:pPr>
    </w:p>
    <w:p w14:paraId="2457D103" w14:textId="77777777" w:rsidR="00B75339" w:rsidRDefault="00B75339" w:rsidP="00872404">
      <w:pPr>
        <w:rPr>
          <w:b/>
          <w:bCs/>
        </w:rPr>
      </w:pPr>
    </w:p>
    <w:p w14:paraId="3428C12C" w14:textId="77777777" w:rsidR="00B75339" w:rsidRDefault="00B75339" w:rsidP="00872404">
      <w:pPr>
        <w:rPr>
          <w:b/>
          <w:bCs/>
        </w:rPr>
      </w:pPr>
    </w:p>
    <w:p w14:paraId="5985741B" w14:textId="77777777" w:rsidR="00B75339" w:rsidRDefault="00B75339" w:rsidP="00872404">
      <w:pPr>
        <w:rPr>
          <w:b/>
          <w:bCs/>
        </w:rPr>
      </w:pPr>
    </w:p>
    <w:p w14:paraId="4EC9F5F1" w14:textId="77777777" w:rsidR="00B75339" w:rsidRDefault="00B75339" w:rsidP="00872404">
      <w:pPr>
        <w:rPr>
          <w:b/>
          <w:bCs/>
        </w:rPr>
      </w:pPr>
    </w:p>
    <w:p w14:paraId="02C55D36" w14:textId="77777777" w:rsidR="00B75339" w:rsidRDefault="00B75339" w:rsidP="00872404">
      <w:pPr>
        <w:rPr>
          <w:b/>
          <w:bCs/>
        </w:rPr>
      </w:pPr>
    </w:p>
    <w:p w14:paraId="4B8D8358" w14:textId="77777777" w:rsidR="00B75339" w:rsidRDefault="00B75339" w:rsidP="00872404">
      <w:pPr>
        <w:rPr>
          <w:b/>
          <w:bCs/>
        </w:rPr>
      </w:pPr>
    </w:p>
    <w:p w14:paraId="59BB9784" w14:textId="77777777" w:rsidR="00B75339" w:rsidRDefault="00B75339" w:rsidP="00872404">
      <w:pPr>
        <w:rPr>
          <w:b/>
          <w:bCs/>
        </w:rPr>
      </w:pPr>
    </w:p>
    <w:p w14:paraId="6CB586A0" w14:textId="77777777" w:rsidR="00B75339" w:rsidRDefault="00B75339" w:rsidP="00872404">
      <w:pPr>
        <w:rPr>
          <w:b/>
          <w:bCs/>
        </w:rPr>
      </w:pPr>
    </w:p>
    <w:p w14:paraId="4D9F8A42" w14:textId="77777777" w:rsidR="00B75339" w:rsidRDefault="00B75339" w:rsidP="00872404">
      <w:pPr>
        <w:rPr>
          <w:b/>
          <w:bCs/>
        </w:rPr>
      </w:pPr>
    </w:p>
    <w:p w14:paraId="055FB28E" w14:textId="77777777" w:rsidR="00B75339" w:rsidRDefault="00B75339" w:rsidP="00872404">
      <w:pPr>
        <w:rPr>
          <w:b/>
          <w:bCs/>
        </w:rPr>
      </w:pPr>
    </w:p>
    <w:p w14:paraId="16E52DCE" w14:textId="77777777" w:rsidR="00DA4684" w:rsidRDefault="00DA4684" w:rsidP="00872404">
      <w:pPr>
        <w:rPr>
          <w:b/>
          <w:bCs/>
        </w:rPr>
      </w:pPr>
    </w:p>
    <w:p w14:paraId="314667C9" w14:textId="77777777" w:rsidR="00DA4684" w:rsidRDefault="00DA4684" w:rsidP="00872404">
      <w:pPr>
        <w:rPr>
          <w:b/>
          <w:bCs/>
        </w:rPr>
      </w:pPr>
    </w:p>
    <w:p w14:paraId="5E30BD7D" w14:textId="77777777" w:rsidR="00DA4684" w:rsidRDefault="00DA4684" w:rsidP="00872404">
      <w:pPr>
        <w:rPr>
          <w:b/>
          <w:bCs/>
        </w:rPr>
      </w:pPr>
    </w:p>
    <w:p w14:paraId="1ADC5382" w14:textId="77777777" w:rsidR="00DA4684" w:rsidRDefault="00DA4684" w:rsidP="00872404">
      <w:pPr>
        <w:rPr>
          <w:b/>
          <w:bCs/>
        </w:rPr>
      </w:pPr>
    </w:p>
    <w:p w14:paraId="302A51FC" w14:textId="77777777" w:rsidR="00B75339" w:rsidRDefault="00B75339" w:rsidP="00872404">
      <w:pPr>
        <w:rPr>
          <w:b/>
          <w:bCs/>
        </w:rPr>
      </w:pPr>
    </w:p>
    <w:p w14:paraId="79C87831" w14:textId="77777777" w:rsidR="00B75339" w:rsidRDefault="00B75339" w:rsidP="00872404">
      <w:pPr>
        <w:rPr>
          <w:b/>
          <w:bCs/>
        </w:rPr>
      </w:pPr>
    </w:p>
    <w:p w14:paraId="54F474DF" w14:textId="77777777" w:rsidR="001455E9" w:rsidRDefault="001455E9" w:rsidP="00AA0EB0"/>
    <w:p w14:paraId="449F9187" w14:textId="2D2DABC7" w:rsidR="00414A6C" w:rsidRDefault="00414A6C" w:rsidP="00FE6C48">
      <w:pPr>
        <w:pStyle w:val="Heading1"/>
        <w:numPr>
          <w:ilvl w:val="0"/>
          <w:numId w:val="43"/>
        </w:numPr>
      </w:pPr>
      <w:bookmarkStart w:id="16" w:name="_Toc162503506"/>
      <w:bookmarkStart w:id="17" w:name="_Toc19339"/>
      <w:r>
        <w:lastRenderedPageBreak/>
        <w:t>Introduction</w:t>
      </w:r>
      <w:bookmarkEnd w:id="16"/>
      <w:r>
        <w:t xml:space="preserve">  </w:t>
      </w:r>
      <w:bookmarkEnd w:id="17"/>
    </w:p>
    <w:p w14:paraId="2DB3D716" w14:textId="77777777" w:rsidR="001455E9" w:rsidRDefault="001455E9" w:rsidP="00AA0EB0"/>
    <w:p w14:paraId="3CCAE209" w14:textId="77777777" w:rsidR="007E5780" w:rsidRDefault="007E5780" w:rsidP="007E5780">
      <w:pPr>
        <w:contextualSpacing/>
        <w:jc w:val="both"/>
        <w:rPr>
          <w:rFonts w:cs="Arial"/>
          <w:color w:val="000000" w:themeColor="text1"/>
        </w:rPr>
      </w:pPr>
      <w:r w:rsidRPr="007E5780">
        <w:rPr>
          <w:rFonts w:cs="Arial"/>
          <w:color w:val="000000" w:themeColor="text1"/>
        </w:rPr>
        <w:t xml:space="preserve">The Farmer report, ‘The Importance of Strengthening Prisoners Family Ties to Prevent Re-offending and Reduce Intergenerational Crime’ was published in 2017.  The report recommended family should be the “golden thread” running through all prison processes. </w:t>
      </w:r>
    </w:p>
    <w:p w14:paraId="0E96E5A5" w14:textId="77777777" w:rsidR="00363D83" w:rsidRDefault="00363D83" w:rsidP="007E5780">
      <w:pPr>
        <w:contextualSpacing/>
        <w:jc w:val="both"/>
        <w:rPr>
          <w:rFonts w:cs="Arial"/>
          <w:color w:val="000000" w:themeColor="text1"/>
        </w:rPr>
      </w:pPr>
    </w:p>
    <w:p w14:paraId="3C90BEFE" w14:textId="08A24F3B" w:rsidR="00363D83" w:rsidRPr="007E5780" w:rsidRDefault="00363D83" w:rsidP="007E5780">
      <w:pPr>
        <w:contextualSpacing/>
        <w:jc w:val="both"/>
        <w:rPr>
          <w:rFonts w:cs="Arial"/>
          <w:color w:val="000000" w:themeColor="text1"/>
        </w:rPr>
      </w:pPr>
      <w:r>
        <w:rPr>
          <w:rFonts w:cs="Arial"/>
          <w:color w:val="000000"/>
        </w:rPr>
        <w:t xml:space="preserve">This strategy is developed with recognition </w:t>
      </w:r>
      <w:r w:rsidR="00DE731B">
        <w:rPr>
          <w:rFonts w:cs="Arial"/>
          <w:color w:val="000000"/>
        </w:rPr>
        <w:t>of</w:t>
      </w:r>
      <w:r>
        <w:rPr>
          <w:rFonts w:cs="Arial"/>
          <w:color w:val="000000"/>
        </w:rPr>
        <w:t xml:space="preserve"> the importance for </w:t>
      </w:r>
      <w:r w:rsidR="00A063A0">
        <w:rPr>
          <w:rFonts w:cs="Arial"/>
          <w:color w:val="000000"/>
        </w:rPr>
        <w:t>F</w:t>
      </w:r>
      <w:r>
        <w:rPr>
          <w:rFonts w:cs="Arial"/>
          <w:color w:val="000000"/>
        </w:rPr>
        <w:t xml:space="preserve">amily and </w:t>
      </w:r>
      <w:r w:rsidR="00A063A0">
        <w:rPr>
          <w:rFonts w:cs="Arial"/>
          <w:color w:val="000000"/>
        </w:rPr>
        <w:t>S</w:t>
      </w:r>
      <w:r>
        <w:rPr>
          <w:rFonts w:cs="Arial"/>
          <w:color w:val="000000"/>
        </w:rPr>
        <w:t>ignificant other services in Custody.</w:t>
      </w:r>
    </w:p>
    <w:p w14:paraId="63915E6A" w14:textId="77777777" w:rsidR="001455E9" w:rsidRDefault="001455E9" w:rsidP="00AA0EB0"/>
    <w:p w14:paraId="3454B974" w14:textId="34E7DA3E" w:rsidR="00641C9F" w:rsidRPr="00A039F2" w:rsidRDefault="00A063A0" w:rsidP="00641C9F">
      <w:pPr>
        <w:pStyle w:val="Heading2"/>
        <w:ind w:left="-5"/>
        <w:rPr>
          <w:rFonts w:ascii="Arial" w:hAnsi="Arial" w:cs="Arial"/>
          <w:b/>
          <w:bCs/>
          <w:sz w:val="24"/>
          <w:szCs w:val="24"/>
        </w:rPr>
      </w:pPr>
      <w:bookmarkStart w:id="18" w:name="_Toc162503507"/>
      <w:r>
        <w:rPr>
          <w:rFonts w:ascii="Arial" w:hAnsi="Arial" w:cs="Arial"/>
          <w:b/>
          <w:bCs/>
          <w:sz w:val="24"/>
          <w:szCs w:val="24"/>
        </w:rPr>
        <w:t>Oversight and Governance</w:t>
      </w:r>
      <w:bookmarkEnd w:id="18"/>
    </w:p>
    <w:p w14:paraId="796CE513" w14:textId="3D51DEC3" w:rsidR="00641C9F" w:rsidRDefault="0033166D" w:rsidP="0033166D">
      <w:pPr>
        <w:tabs>
          <w:tab w:val="left" w:pos="3154"/>
        </w:tabs>
      </w:pPr>
      <w:r>
        <w:tab/>
      </w:r>
    </w:p>
    <w:p w14:paraId="5D6EE406" w14:textId="63691278" w:rsidR="00641C9F" w:rsidRDefault="009C4674" w:rsidP="00641C9F">
      <w:r>
        <w:t xml:space="preserve">The </w:t>
      </w:r>
      <w:r w:rsidR="0016286D">
        <w:t xml:space="preserve">Family and Significant Others </w:t>
      </w:r>
      <w:r>
        <w:t xml:space="preserve">provision is overseen by the Head of Reducing Reoffending, </w:t>
      </w:r>
      <w:r w:rsidR="00667D95">
        <w:t>Kym Buckley</w:t>
      </w:r>
      <w:r>
        <w:t>, with support from:</w:t>
      </w:r>
    </w:p>
    <w:p w14:paraId="63A592AB" w14:textId="77777777" w:rsidR="009C4674" w:rsidRDefault="009C4674" w:rsidP="00641C9F"/>
    <w:p w14:paraId="1ABC6E90" w14:textId="0BC96B9C" w:rsidR="009C4674" w:rsidRDefault="00EA70F9" w:rsidP="009C7BE8">
      <w:pPr>
        <w:pStyle w:val="ListParagraph"/>
        <w:numPr>
          <w:ilvl w:val="0"/>
          <w:numId w:val="34"/>
        </w:numPr>
      </w:pPr>
      <w:r>
        <w:t>Family and Significant Other</w:t>
      </w:r>
      <w:r w:rsidR="0016286D">
        <w:t>s</w:t>
      </w:r>
      <w:r>
        <w:t xml:space="preserve"> Champion - Custodial Manager </w:t>
      </w:r>
      <w:r w:rsidR="0016286D">
        <w:t xml:space="preserve">Emma </w:t>
      </w:r>
      <w:r>
        <w:t>Walton</w:t>
      </w:r>
    </w:p>
    <w:p w14:paraId="55B7A0C1" w14:textId="39F3CC58" w:rsidR="0016286D" w:rsidRDefault="0016286D" w:rsidP="009C7BE8">
      <w:pPr>
        <w:pStyle w:val="ListParagraph"/>
        <w:numPr>
          <w:ilvl w:val="0"/>
          <w:numId w:val="34"/>
        </w:numPr>
      </w:pPr>
      <w:r>
        <w:t xml:space="preserve">Family and Significant Others Officer – Officer </w:t>
      </w:r>
      <w:r w:rsidR="00BC6C2F">
        <w:t xml:space="preserve">Cally </w:t>
      </w:r>
      <w:r>
        <w:t>Gallagher</w:t>
      </w:r>
    </w:p>
    <w:p w14:paraId="16C0969C" w14:textId="0316905B" w:rsidR="00667D95" w:rsidRDefault="00667D95" w:rsidP="009C7BE8">
      <w:pPr>
        <w:pStyle w:val="ListParagraph"/>
        <w:numPr>
          <w:ilvl w:val="0"/>
          <w:numId w:val="34"/>
        </w:numPr>
      </w:pPr>
      <w:r>
        <w:t>Reducing Reoffending Officer – Officer</w:t>
      </w:r>
      <w:r w:rsidR="00BC6C2F">
        <w:t xml:space="preserve"> Aaron</w:t>
      </w:r>
      <w:r>
        <w:t xml:space="preserve"> Taylor</w:t>
      </w:r>
    </w:p>
    <w:p w14:paraId="27CBF60D" w14:textId="336CD7D6" w:rsidR="002F5EDF" w:rsidRDefault="002F5EDF" w:rsidP="009C7BE8">
      <w:pPr>
        <w:pStyle w:val="ListParagraph"/>
        <w:numPr>
          <w:ilvl w:val="0"/>
          <w:numId w:val="34"/>
        </w:numPr>
      </w:pPr>
      <w:r>
        <w:t xml:space="preserve">Jigsaw Contract Management </w:t>
      </w:r>
      <w:r w:rsidR="00A24CAE">
        <w:t>t</w:t>
      </w:r>
      <w:r>
        <w:t>eam</w:t>
      </w:r>
    </w:p>
    <w:p w14:paraId="4BF3B874" w14:textId="72A02EC5" w:rsidR="000B4F97" w:rsidRDefault="000B4F97" w:rsidP="009C7BE8">
      <w:pPr>
        <w:pStyle w:val="ListParagraph"/>
        <w:numPr>
          <w:ilvl w:val="0"/>
          <w:numId w:val="34"/>
        </w:numPr>
      </w:pPr>
      <w:r>
        <w:t>Jigsaw family team</w:t>
      </w:r>
    </w:p>
    <w:p w14:paraId="0BBD16A9" w14:textId="2527DC4D" w:rsidR="002F5EDF" w:rsidRDefault="002F5EDF" w:rsidP="009C7BE8">
      <w:pPr>
        <w:pStyle w:val="ListParagraph"/>
        <w:numPr>
          <w:ilvl w:val="0"/>
          <w:numId w:val="34"/>
        </w:numPr>
      </w:pPr>
      <w:r>
        <w:t xml:space="preserve">Jigsaw </w:t>
      </w:r>
      <w:r w:rsidR="000B4F97">
        <w:t>visits team</w:t>
      </w:r>
    </w:p>
    <w:p w14:paraId="5B3D5B85" w14:textId="6BAD8894" w:rsidR="000B4F97" w:rsidRPr="000C266F" w:rsidRDefault="000B4F97" w:rsidP="009C7BE8">
      <w:pPr>
        <w:pStyle w:val="ListParagraph"/>
        <w:numPr>
          <w:ilvl w:val="0"/>
          <w:numId w:val="34"/>
        </w:numPr>
      </w:pPr>
      <w:r w:rsidRPr="000C266F">
        <w:t>D</w:t>
      </w:r>
      <w:r w:rsidR="00856D94" w:rsidRPr="000C266F">
        <w:t>AR</w:t>
      </w:r>
      <w:r w:rsidR="000C266F" w:rsidRPr="000C266F">
        <w:t xml:space="preserve">S </w:t>
      </w:r>
      <w:r w:rsidR="00856D94" w:rsidRPr="000C266F">
        <w:t xml:space="preserve">(Drug </w:t>
      </w:r>
      <w:r w:rsidR="0016286D">
        <w:t>and</w:t>
      </w:r>
      <w:r w:rsidR="00856D94" w:rsidRPr="000C266F">
        <w:t xml:space="preserve"> Alcohol Recovery </w:t>
      </w:r>
      <w:r w:rsidR="000C266F" w:rsidRPr="000C266F">
        <w:t>Service</w:t>
      </w:r>
      <w:r w:rsidR="00856D94" w:rsidRPr="000C266F">
        <w:t xml:space="preserve">) </w:t>
      </w:r>
      <w:r w:rsidR="00FD65C1" w:rsidRPr="000C266F">
        <w:t>Family</w:t>
      </w:r>
      <w:r w:rsidR="000C266F" w:rsidRPr="000C266F">
        <w:t xml:space="preserve"> Lead</w:t>
      </w:r>
    </w:p>
    <w:p w14:paraId="388B1E7F" w14:textId="310082BF" w:rsidR="00FD65C1" w:rsidRDefault="00FD65C1" w:rsidP="009C7BE8">
      <w:pPr>
        <w:pStyle w:val="ListParagraph"/>
        <w:numPr>
          <w:ilvl w:val="0"/>
          <w:numId w:val="34"/>
        </w:numPr>
      </w:pPr>
      <w:r>
        <w:t xml:space="preserve">Gym </w:t>
      </w:r>
      <w:r w:rsidR="006517E6">
        <w:t>Instructors</w:t>
      </w:r>
    </w:p>
    <w:p w14:paraId="1D11F164" w14:textId="6471E5BF" w:rsidR="00FD65C1" w:rsidRDefault="00FD65C1" w:rsidP="009C7BE8">
      <w:pPr>
        <w:pStyle w:val="ListParagraph"/>
        <w:numPr>
          <w:ilvl w:val="0"/>
          <w:numId w:val="34"/>
        </w:numPr>
      </w:pPr>
      <w:r>
        <w:t>Offender Management team</w:t>
      </w:r>
    </w:p>
    <w:p w14:paraId="2B94B6DD" w14:textId="57A8F625" w:rsidR="00B86D49" w:rsidRPr="00DB3A9B" w:rsidRDefault="00FD65C1" w:rsidP="00AA0EB0">
      <w:pPr>
        <w:pStyle w:val="ListParagraph"/>
        <w:numPr>
          <w:ilvl w:val="0"/>
          <w:numId w:val="34"/>
        </w:numPr>
      </w:pPr>
      <w:r w:rsidRPr="00DB3A9B">
        <w:t>Chaplaincy team</w:t>
      </w:r>
    </w:p>
    <w:p w14:paraId="4875A288" w14:textId="2AD640FC" w:rsidR="00B86D49" w:rsidRPr="00DB3A9B" w:rsidRDefault="00B86D49" w:rsidP="00AA0EB0">
      <w:pPr>
        <w:pStyle w:val="ListParagraph"/>
        <w:numPr>
          <w:ilvl w:val="0"/>
          <w:numId w:val="34"/>
        </w:numPr>
      </w:pPr>
      <w:r w:rsidRPr="00DB3A9B">
        <w:t>Q-Branch</w:t>
      </w:r>
    </w:p>
    <w:p w14:paraId="57170F1B" w14:textId="161BF254" w:rsidR="00562228" w:rsidRPr="00DB3A9B" w:rsidRDefault="00562228" w:rsidP="00AA0EB0">
      <w:pPr>
        <w:pStyle w:val="ListParagraph"/>
        <w:numPr>
          <w:ilvl w:val="0"/>
          <w:numId w:val="34"/>
        </w:numPr>
      </w:pPr>
      <w:r w:rsidRPr="00DB3A9B">
        <w:t>Shannon Trust</w:t>
      </w:r>
    </w:p>
    <w:p w14:paraId="11FB5D1B" w14:textId="77777777" w:rsidR="00B86D49" w:rsidRDefault="00B86D49" w:rsidP="00B86D49"/>
    <w:p w14:paraId="732F7F24" w14:textId="77777777" w:rsidR="00B86D49" w:rsidRDefault="00B86D49" w:rsidP="00B86D49">
      <w:r>
        <w:t xml:space="preserve">HMP Leeds holds </w:t>
      </w:r>
      <w:r w:rsidRPr="0080750F">
        <w:t xml:space="preserve">quarterly </w:t>
      </w:r>
      <w:proofErr w:type="gramStart"/>
      <w:r>
        <w:t>meeting</w:t>
      </w:r>
      <w:proofErr w:type="gramEnd"/>
      <w:r>
        <w:t xml:space="preserve"> with the contract provider Jigsaw to ensure that the contract is being adhered to. We also hold quarterly performance review meetings where any issues are escalated to the </w:t>
      </w:r>
      <w:r w:rsidRPr="0080750F">
        <w:t xml:space="preserve">regional </w:t>
      </w:r>
      <w:r>
        <w:t>contract manager.</w:t>
      </w:r>
    </w:p>
    <w:p w14:paraId="17071FA8" w14:textId="77777777" w:rsidR="00B86D49" w:rsidRDefault="00B86D49" w:rsidP="00B86D49"/>
    <w:p w14:paraId="640DF855" w14:textId="77777777" w:rsidR="001455E9" w:rsidRDefault="001455E9" w:rsidP="00AA0EB0"/>
    <w:p w14:paraId="4484BBEA" w14:textId="77777777" w:rsidR="00C53C80" w:rsidRDefault="00C53C80" w:rsidP="00AA0EB0"/>
    <w:p w14:paraId="671E70EF" w14:textId="77777777" w:rsidR="00C53C80" w:rsidRDefault="00C53C80" w:rsidP="00AA0EB0"/>
    <w:p w14:paraId="40CD04D4" w14:textId="77777777" w:rsidR="00C53C80" w:rsidRDefault="00C53C80" w:rsidP="00AA0EB0"/>
    <w:p w14:paraId="30E9FFAB" w14:textId="77777777" w:rsidR="00C53C80" w:rsidRDefault="00C53C80" w:rsidP="00AA0EB0"/>
    <w:p w14:paraId="6A983D24" w14:textId="77777777" w:rsidR="00C53C80" w:rsidRDefault="00C53C80" w:rsidP="00AA0EB0"/>
    <w:p w14:paraId="32F77752" w14:textId="77777777" w:rsidR="00C53C80" w:rsidRDefault="00C53C80" w:rsidP="00AA0EB0"/>
    <w:p w14:paraId="0367BEB0" w14:textId="77777777" w:rsidR="007C03B2" w:rsidRDefault="007C03B2" w:rsidP="00AA0EB0"/>
    <w:p w14:paraId="4CF17120" w14:textId="77777777" w:rsidR="007C03B2" w:rsidRDefault="007C03B2" w:rsidP="00AA0EB0"/>
    <w:p w14:paraId="080FD064" w14:textId="77777777" w:rsidR="007C03B2" w:rsidRDefault="007C03B2" w:rsidP="00AA0EB0"/>
    <w:p w14:paraId="3EA4F0BC" w14:textId="77777777" w:rsidR="007C03B2" w:rsidRDefault="007C03B2" w:rsidP="00AA0EB0"/>
    <w:p w14:paraId="16149CCD" w14:textId="77777777" w:rsidR="007C03B2" w:rsidRDefault="007C03B2" w:rsidP="00AA0EB0"/>
    <w:p w14:paraId="5F613DDC" w14:textId="77777777" w:rsidR="007C03B2" w:rsidRDefault="007C03B2" w:rsidP="00AA0EB0"/>
    <w:p w14:paraId="791152AE" w14:textId="77777777" w:rsidR="007C03B2" w:rsidRDefault="007C03B2" w:rsidP="00AA0EB0"/>
    <w:p w14:paraId="69C80FBA" w14:textId="77777777" w:rsidR="00BB2FF7" w:rsidRDefault="00BB2FF7" w:rsidP="00AA0EB0"/>
    <w:p w14:paraId="4DA7293E" w14:textId="18F96EDC" w:rsidR="00C11993" w:rsidRDefault="00C11993" w:rsidP="00FE6C48">
      <w:pPr>
        <w:pStyle w:val="Heading1"/>
        <w:numPr>
          <w:ilvl w:val="0"/>
          <w:numId w:val="43"/>
        </w:numPr>
      </w:pPr>
      <w:bookmarkStart w:id="19" w:name="_Toc162503508"/>
      <w:bookmarkStart w:id="20" w:name="_Toc19341"/>
      <w:r>
        <w:lastRenderedPageBreak/>
        <w:t xml:space="preserve">Diversity </w:t>
      </w:r>
      <w:r w:rsidR="0016286D">
        <w:t>and</w:t>
      </w:r>
      <w:r>
        <w:t xml:space="preserve"> Inclusion</w:t>
      </w:r>
      <w:bookmarkEnd w:id="19"/>
      <w:r>
        <w:t xml:space="preserve">  </w:t>
      </w:r>
      <w:bookmarkEnd w:id="20"/>
    </w:p>
    <w:p w14:paraId="57B04BF7" w14:textId="77777777" w:rsidR="00F3035D" w:rsidRPr="00F3035D" w:rsidRDefault="00F3035D" w:rsidP="00F3035D"/>
    <w:p w14:paraId="2EAB783C" w14:textId="29F07D26" w:rsidR="00C26C9E" w:rsidRPr="00097D2D" w:rsidRDefault="00F3035D" w:rsidP="00097D2D">
      <w:r w:rsidRPr="00097D2D">
        <w:t>We have signed up to the HMPPS Diversity and Inclusion Statement and are working toward making sure that we deliver this commitment: “HMPPS is committed to Diversity and Inclusion for all. We treat our staff with respect and ensure equality of opportunity. We deliver our services fairly and respond to individual needs. We insist on respectful and decent behaviour from staff, prisoners, children, people on probation, and others with whom we work. We do not tolerate discrimination, harassment or bullying and we take prompt and appropriate action whenever we discover them. This is underpinned by our adherence to the Public Sector Equalities</w:t>
      </w:r>
      <w:r w:rsidR="006814BF" w:rsidRPr="00097D2D">
        <w:t xml:space="preserve"> </w:t>
      </w:r>
      <w:r w:rsidRPr="00097D2D">
        <w:t>Duties as outlined in the Equality Act 2010.”</w:t>
      </w:r>
    </w:p>
    <w:p w14:paraId="0226E8FF" w14:textId="77777777" w:rsidR="00C53C80" w:rsidRPr="00097D2D" w:rsidRDefault="00C53C80" w:rsidP="00097D2D"/>
    <w:p w14:paraId="722F494B" w14:textId="4D892AF3" w:rsidR="00C26C9E" w:rsidRPr="00097D2D" w:rsidRDefault="00097D2D" w:rsidP="00097D2D">
      <w:r w:rsidRPr="00097D2D">
        <w:rPr>
          <w:color w:val="000000"/>
        </w:rPr>
        <w:t>HMPPS are required to follow and abide by relevant equality legislation including the Equality Act 2010 and the Public Sector Equality Duty and Gender Recognition Act 2004.</w:t>
      </w:r>
    </w:p>
    <w:p w14:paraId="0E0EF4FA" w14:textId="77777777" w:rsidR="00C53C80" w:rsidRPr="00097D2D" w:rsidRDefault="00C53C80" w:rsidP="00097D2D"/>
    <w:p w14:paraId="43B8D7AD" w14:textId="2795C887" w:rsidR="00097D2D" w:rsidRDefault="00097D2D" w:rsidP="00097D2D">
      <w:pPr>
        <w:rPr>
          <w:color w:val="000000"/>
        </w:rPr>
      </w:pPr>
      <w:r w:rsidRPr="00097D2D">
        <w:rPr>
          <w:color w:val="000000"/>
        </w:rPr>
        <w:t>The Equality Act 2010 legally protects people from discrimination.</w:t>
      </w:r>
    </w:p>
    <w:p w14:paraId="38BEC114" w14:textId="77777777" w:rsidR="00097D2D" w:rsidRPr="00097D2D" w:rsidRDefault="00097D2D" w:rsidP="00097D2D">
      <w:pPr>
        <w:rPr>
          <w:color w:val="000000"/>
        </w:rPr>
      </w:pPr>
    </w:p>
    <w:p w14:paraId="440CFF2A" w14:textId="77777777" w:rsidR="00097D2D" w:rsidRDefault="00097D2D" w:rsidP="00097D2D">
      <w:pPr>
        <w:rPr>
          <w:color w:val="000000"/>
        </w:rPr>
      </w:pPr>
      <w:r w:rsidRPr="00097D2D">
        <w:rPr>
          <w:color w:val="000000"/>
        </w:rPr>
        <w:t>There are nine protected characteristics defined under the Equality Act. These are:</w:t>
      </w:r>
    </w:p>
    <w:p w14:paraId="3EF74C96" w14:textId="77777777" w:rsidR="00097D2D" w:rsidRPr="00097D2D" w:rsidRDefault="00097D2D" w:rsidP="009304DD">
      <w:pPr>
        <w:rPr>
          <w:color w:val="000000"/>
        </w:rPr>
      </w:pPr>
    </w:p>
    <w:p w14:paraId="41A5BE0F" w14:textId="384409B0" w:rsidR="00097D2D" w:rsidRPr="009C7BE8" w:rsidRDefault="00097D2D" w:rsidP="009304DD">
      <w:pPr>
        <w:pStyle w:val="ListParagraph"/>
        <w:numPr>
          <w:ilvl w:val="0"/>
          <w:numId w:val="36"/>
        </w:numPr>
        <w:rPr>
          <w:color w:val="000000"/>
        </w:rPr>
      </w:pPr>
      <w:r w:rsidRPr="009C7BE8">
        <w:rPr>
          <w:color w:val="000000"/>
        </w:rPr>
        <w:t>Age</w:t>
      </w:r>
    </w:p>
    <w:p w14:paraId="0E790A16" w14:textId="066E7A58" w:rsidR="00097D2D" w:rsidRPr="009C7BE8" w:rsidRDefault="00097D2D" w:rsidP="009304DD">
      <w:pPr>
        <w:pStyle w:val="ListParagraph"/>
        <w:numPr>
          <w:ilvl w:val="0"/>
          <w:numId w:val="36"/>
        </w:numPr>
        <w:rPr>
          <w:color w:val="000000"/>
        </w:rPr>
      </w:pPr>
      <w:r w:rsidRPr="009C7BE8">
        <w:rPr>
          <w:color w:val="000000"/>
        </w:rPr>
        <w:t>Disability</w:t>
      </w:r>
    </w:p>
    <w:p w14:paraId="5484B027" w14:textId="09F423EF" w:rsidR="00097D2D" w:rsidRPr="009C7BE8" w:rsidRDefault="00097D2D" w:rsidP="009304DD">
      <w:pPr>
        <w:pStyle w:val="ListParagraph"/>
        <w:numPr>
          <w:ilvl w:val="0"/>
          <w:numId w:val="36"/>
        </w:numPr>
        <w:rPr>
          <w:color w:val="000000"/>
        </w:rPr>
      </w:pPr>
      <w:r w:rsidRPr="009C7BE8">
        <w:rPr>
          <w:color w:val="000000"/>
        </w:rPr>
        <w:t>Gender reassignment</w:t>
      </w:r>
    </w:p>
    <w:p w14:paraId="0166B0EC" w14:textId="0CCA299A" w:rsidR="00097D2D" w:rsidRPr="009C7BE8" w:rsidRDefault="00097D2D" w:rsidP="009304DD">
      <w:pPr>
        <w:pStyle w:val="ListParagraph"/>
        <w:numPr>
          <w:ilvl w:val="0"/>
          <w:numId w:val="36"/>
        </w:numPr>
        <w:rPr>
          <w:color w:val="000000"/>
        </w:rPr>
      </w:pPr>
      <w:r w:rsidRPr="009C7BE8">
        <w:rPr>
          <w:color w:val="000000"/>
        </w:rPr>
        <w:t>Marriage and Civil Partnership</w:t>
      </w:r>
    </w:p>
    <w:p w14:paraId="5B9DFEA9" w14:textId="2B64ED78" w:rsidR="00097D2D" w:rsidRPr="009C7BE8" w:rsidRDefault="00097D2D" w:rsidP="009304DD">
      <w:pPr>
        <w:pStyle w:val="ListParagraph"/>
        <w:numPr>
          <w:ilvl w:val="0"/>
          <w:numId w:val="36"/>
        </w:numPr>
        <w:rPr>
          <w:color w:val="000000"/>
        </w:rPr>
      </w:pPr>
      <w:r w:rsidRPr="009C7BE8">
        <w:rPr>
          <w:color w:val="000000"/>
        </w:rPr>
        <w:t>Pregnancy and Maternity</w:t>
      </w:r>
    </w:p>
    <w:p w14:paraId="573F8AB0" w14:textId="3AD49698" w:rsidR="00097D2D" w:rsidRPr="009C7BE8" w:rsidRDefault="00097D2D" w:rsidP="009304DD">
      <w:pPr>
        <w:pStyle w:val="ListParagraph"/>
        <w:numPr>
          <w:ilvl w:val="0"/>
          <w:numId w:val="36"/>
        </w:numPr>
        <w:rPr>
          <w:color w:val="000000"/>
        </w:rPr>
      </w:pPr>
      <w:r w:rsidRPr="009C7BE8">
        <w:rPr>
          <w:color w:val="000000"/>
        </w:rPr>
        <w:t>Race</w:t>
      </w:r>
    </w:p>
    <w:p w14:paraId="3BB85974" w14:textId="054DCF3C" w:rsidR="00097D2D" w:rsidRPr="009C7BE8" w:rsidRDefault="00097D2D" w:rsidP="009304DD">
      <w:pPr>
        <w:pStyle w:val="ListParagraph"/>
        <w:numPr>
          <w:ilvl w:val="0"/>
          <w:numId w:val="36"/>
        </w:numPr>
        <w:rPr>
          <w:color w:val="000000"/>
        </w:rPr>
      </w:pPr>
      <w:r w:rsidRPr="009C7BE8">
        <w:rPr>
          <w:color w:val="000000"/>
        </w:rPr>
        <w:t>Religion and Belief</w:t>
      </w:r>
    </w:p>
    <w:p w14:paraId="2A4C96FA" w14:textId="08EF1CD8" w:rsidR="00097D2D" w:rsidRPr="009C7BE8" w:rsidRDefault="00097D2D" w:rsidP="009304DD">
      <w:pPr>
        <w:pStyle w:val="ListParagraph"/>
        <w:numPr>
          <w:ilvl w:val="0"/>
          <w:numId w:val="36"/>
        </w:numPr>
        <w:rPr>
          <w:color w:val="000000"/>
        </w:rPr>
      </w:pPr>
      <w:r w:rsidRPr="009C7BE8">
        <w:rPr>
          <w:color w:val="000000"/>
        </w:rPr>
        <w:t>Sex</w:t>
      </w:r>
    </w:p>
    <w:p w14:paraId="497DB495" w14:textId="12EC7154" w:rsidR="00097D2D" w:rsidRPr="009C7BE8" w:rsidRDefault="00097D2D" w:rsidP="009304DD">
      <w:pPr>
        <w:pStyle w:val="ListParagraph"/>
        <w:numPr>
          <w:ilvl w:val="0"/>
          <w:numId w:val="36"/>
        </w:numPr>
        <w:rPr>
          <w:color w:val="000000"/>
        </w:rPr>
      </w:pPr>
      <w:r w:rsidRPr="009C7BE8">
        <w:rPr>
          <w:color w:val="000000"/>
        </w:rPr>
        <w:t>Sexual Orientation</w:t>
      </w:r>
    </w:p>
    <w:p w14:paraId="5B8DDCF1" w14:textId="77777777" w:rsidR="00097D2D" w:rsidRDefault="00097D2D" w:rsidP="006814BF">
      <w:pPr>
        <w:ind w:right="58"/>
      </w:pPr>
    </w:p>
    <w:p w14:paraId="6E410071" w14:textId="15294AB3" w:rsidR="00F3035D" w:rsidRDefault="00C26C9E" w:rsidP="006814BF">
      <w:pPr>
        <w:ind w:right="58"/>
        <w:rPr>
          <w:rFonts w:ascii="Times New Roman" w:hAnsi="Times New Roman"/>
        </w:rPr>
      </w:pPr>
      <w:r w:rsidRPr="00031017">
        <w:t xml:space="preserve">We have </w:t>
      </w:r>
      <w:r w:rsidR="005F7441" w:rsidRPr="00031017">
        <w:t>strand leads for each protected characteristic and will continue to work with them to ensure that prisoners’ families and significant others are treated fairly and without prejudice.</w:t>
      </w:r>
      <w:r w:rsidR="00B35862" w:rsidRPr="00031017">
        <w:t xml:space="preserve"> We will </w:t>
      </w:r>
      <w:r w:rsidR="00641E85" w:rsidRPr="00031017">
        <w:t>promote an inclusive environment</w:t>
      </w:r>
      <w:r w:rsidR="00D214C8" w:rsidRPr="00031017">
        <w:t xml:space="preserve"> during visits,</w:t>
      </w:r>
      <w:r w:rsidR="00641E85" w:rsidRPr="00031017">
        <w:t xml:space="preserve"> our family days and enrichment activities</w:t>
      </w:r>
      <w:r w:rsidR="00FD3E63" w:rsidRPr="00031017">
        <w:t>.</w:t>
      </w:r>
      <w:r w:rsidR="000B453D" w:rsidRPr="00031017">
        <w:t xml:space="preserve"> </w:t>
      </w:r>
      <w:r w:rsidR="00097D2D" w:rsidRPr="00031017">
        <w:t xml:space="preserve">You will be able to find the names of strand leads within the </w:t>
      </w:r>
      <w:r w:rsidR="00791F31" w:rsidRPr="00031017">
        <w:t>visiting</w:t>
      </w:r>
      <w:r w:rsidR="00097D2D" w:rsidRPr="00031017">
        <w:t xml:space="preserve"> hall and on residential units.</w:t>
      </w:r>
    </w:p>
    <w:p w14:paraId="29C00F16" w14:textId="19381006" w:rsidR="00B23982" w:rsidRDefault="00B23982" w:rsidP="006814BF">
      <w:pPr>
        <w:ind w:right="58"/>
      </w:pPr>
    </w:p>
    <w:p w14:paraId="60B26206" w14:textId="77777777" w:rsidR="001455E9" w:rsidRDefault="001455E9" w:rsidP="00AA0EB0"/>
    <w:p w14:paraId="367F3D48" w14:textId="77777777" w:rsidR="001455E9" w:rsidRDefault="001455E9" w:rsidP="00AA0EB0"/>
    <w:p w14:paraId="53A2A6C3" w14:textId="77777777" w:rsidR="00C53C80" w:rsidRDefault="00C53C80" w:rsidP="00AA0EB0"/>
    <w:p w14:paraId="62EFF91E" w14:textId="77777777" w:rsidR="00C53C80" w:rsidRDefault="00C53C80" w:rsidP="00AA0EB0"/>
    <w:p w14:paraId="4FBB36E9" w14:textId="77777777" w:rsidR="00C53C80" w:rsidRDefault="00C53C80" w:rsidP="00AA0EB0"/>
    <w:p w14:paraId="2BB6B365" w14:textId="77777777" w:rsidR="00C53C80" w:rsidRDefault="00C53C80" w:rsidP="00AA0EB0"/>
    <w:p w14:paraId="09FFB1FD" w14:textId="77777777" w:rsidR="007C03B2" w:rsidRDefault="007C03B2" w:rsidP="00AA0EB0"/>
    <w:p w14:paraId="5AB87E9E" w14:textId="77777777" w:rsidR="00C53C80" w:rsidRDefault="00C53C80" w:rsidP="00AA0EB0"/>
    <w:p w14:paraId="502D62BB" w14:textId="77777777" w:rsidR="00C53C80" w:rsidRDefault="00C53C80" w:rsidP="00AA0EB0"/>
    <w:p w14:paraId="3D84ECEE" w14:textId="77777777" w:rsidR="00C53C80" w:rsidRDefault="00C53C80" w:rsidP="00AA0EB0"/>
    <w:p w14:paraId="6A92AF14" w14:textId="7CED590F" w:rsidR="00016911" w:rsidRDefault="00F153CA" w:rsidP="00FE6C48">
      <w:pPr>
        <w:pStyle w:val="Heading1"/>
        <w:numPr>
          <w:ilvl w:val="0"/>
          <w:numId w:val="43"/>
        </w:numPr>
      </w:pPr>
      <w:bookmarkStart w:id="21" w:name="_Toc162503509"/>
      <w:bookmarkStart w:id="22" w:name="_Toc19342"/>
      <w:r>
        <w:lastRenderedPageBreak/>
        <w:t>Understanding Needs</w:t>
      </w:r>
      <w:bookmarkEnd w:id="21"/>
      <w:r>
        <w:t xml:space="preserve"> </w:t>
      </w:r>
      <w:bookmarkEnd w:id="22"/>
    </w:p>
    <w:p w14:paraId="0EB982F9" w14:textId="77777777" w:rsidR="00016911" w:rsidRPr="00016911" w:rsidRDefault="00016911" w:rsidP="00016911"/>
    <w:p w14:paraId="5994125A" w14:textId="6F65EC5C" w:rsidR="00016911" w:rsidRPr="00F207F6" w:rsidRDefault="00016911" w:rsidP="00016911">
      <w:pPr>
        <w:pStyle w:val="Heading2"/>
        <w:ind w:left="-5"/>
        <w:rPr>
          <w:rFonts w:ascii="Arial" w:hAnsi="Arial" w:cs="Arial"/>
          <w:b/>
          <w:bCs/>
          <w:sz w:val="24"/>
          <w:szCs w:val="24"/>
        </w:rPr>
      </w:pPr>
      <w:bookmarkStart w:id="23" w:name="_Toc162355934"/>
      <w:bookmarkStart w:id="24" w:name="_Toc162503510"/>
      <w:r w:rsidRPr="00F207F6">
        <w:rPr>
          <w:rFonts w:ascii="Arial" w:hAnsi="Arial" w:cs="Arial"/>
          <w:b/>
          <w:bCs/>
          <w:sz w:val="24"/>
          <w:szCs w:val="24"/>
        </w:rPr>
        <w:t>Needs Analysis</w:t>
      </w:r>
      <w:bookmarkEnd w:id="23"/>
      <w:bookmarkEnd w:id="24"/>
      <w:r w:rsidRPr="00F207F6">
        <w:rPr>
          <w:rFonts w:ascii="Arial" w:hAnsi="Arial" w:cs="Arial"/>
          <w:b/>
          <w:bCs/>
          <w:sz w:val="24"/>
          <w:szCs w:val="24"/>
        </w:rPr>
        <w:t xml:space="preserve"> </w:t>
      </w:r>
    </w:p>
    <w:p w14:paraId="30F3EF6F" w14:textId="77777777" w:rsidR="001455E9" w:rsidRDefault="001455E9" w:rsidP="00AA0EB0"/>
    <w:p w14:paraId="3E1010CE" w14:textId="64A84873" w:rsidR="00C85162" w:rsidRDefault="0086431A" w:rsidP="00C76DA0">
      <w:pPr>
        <w:rPr>
          <w:rFonts w:cs="Arial"/>
        </w:rPr>
      </w:pPr>
      <w:r>
        <w:t xml:space="preserve">We aim to </w:t>
      </w:r>
      <w:r w:rsidR="002816E3">
        <w:t xml:space="preserve">be innovative and </w:t>
      </w:r>
      <w:r w:rsidR="001A5E44">
        <w:t xml:space="preserve">respond to the changing needs of the population at HMP Leeds by conducting </w:t>
      </w:r>
      <w:r w:rsidR="00C76DA0" w:rsidRPr="00791F31">
        <w:rPr>
          <w:rFonts w:cs="Arial"/>
        </w:rPr>
        <w:t>a</w:t>
      </w:r>
      <w:r w:rsidR="00C76DA0">
        <w:rPr>
          <w:rFonts w:cs="Arial"/>
        </w:rPr>
        <w:t xml:space="preserve">n annual </w:t>
      </w:r>
      <w:r w:rsidR="00C76DA0" w:rsidRPr="00791F31">
        <w:rPr>
          <w:rFonts w:cs="Arial"/>
        </w:rPr>
        <w:t>self-assessment</w:t>
      </w:r>
      <w:r w:rsidR="007F155E">
        <w:rPr>
          <w:rFonts w:cs="Arial"/>
        </w:rPr>
        <w:t xml:space="preserve"> a</w:t>
      </w:r>
      <w:r w:rsidR="00A700B6">
        <w:rPr>
          <w:rFonts w:cs="Arial"/>
        </w:rPr>
        <w:t xml:space="preserve">s part of </w:t>
      </w:r>
      <w:r w:rsidR="00667D95">
        <w:rPr>
          <w:rFonts w:cs="Arial"/>
        </w:rPr>
        <w:t xml:space="preserve">the Family </w:t>
      </w:r>
      <w:r w:rsidR="00A700B6" w:rsidRPr="00791F31">
        <w:rPr>
          <w:rFonts w:cs="Arial"/>
        </w:rPr>
        <w:t>performance measure</w:t>
      </w:r>
      <w:r w:rsidR="007F155E">
        <w:rPr>
          <w:rFonts w:cs="Arial"/>
        </w:rPr>
        <w:t xml:space="preserve">. </w:t>
      </w:r>
      <w:r w:rsidR="00C85162">
        <w:rPr>
          <w:rFonts w:cs="Arial"/>
        </w:rPr>
        <w:t>This involves providing evidence that we have an appropriate visitors’ centre</w:t>
      </w:r>
      <w:r w:rsidR="00A32656">
        <w:rPr>
          <w:rFonts w:cs="Arial"/>
        </w:rPr>
        <w:t xml:space="preserve">, a </w:t>
      </w:r>
      <w:r w:rsidR="00C85162">
        <w:rPr>
          <w:rFonts w:cs="Arial"/>
        </w:rPr>
        <w:t>visits hall which is an inclusive environment</w:t>
      </w:r>
      <w:r w:rsidR="00B770E3">
        <w:rPr>
          <w:rFonts w:cs="Arial"/>
        </w:rPr>
        <w:t xml:space="preserve">, encouraging positive relationships with </w:t>
      </w:r>
      <w:r w:rsidR="0016286D">
        <w:t>Family and Significant Others</w:t>
      </w:r>
      <w:r w:rsidR="00B770E3">
        <w:rPr>
          <w:rFonts w:cs="Arial"/>
        </w:rPr>
        <w:t xml:space="preserve">, and encouraging </w:t>
      </w:r>
      <w:r w:rsidR="00EF5406">
        <w:rPr>
          <w:rFonts w:cs="Arial"/>
        </w:rPr>
        <w:t xml:space="preserve">family involvement in </w:t>
      </w:r>
      <w:r w:rsidR="00F717C6">
        <w:rPr>
          <w:rFonts w:cs="Arial"/>
        </w:rPr>
        <w:t>aspects</w:t>
      </w:r>
      <w:r w:rsidR="00EF5406">
        <w:rPr>
          <w:rFonts w:cs="Arial"/>
        </w:rPr>
        <w:t xml:space="preserve"> of prisoners’ journey through custody.</w:t>
      </w:r>
      <w:r w:rsidR="00667D95">
        <w:rPr>
          <w:rFonts w:cs="Arial"/>
        </w:rPr>
        <w:t xml:space="preserve"> </w:t>
      </w:r>
      <w:r w:rsidR="00A32656">
        <w:rPr>
          <w:rFonts w:cs="Arial"/>
        </w:rPr>
        <w:t xml:space="preserve"> </w:t>
      </w:r>
    </w:p>
    <w:p w14:paraId="7EB3BBC8" w14:textId="77777777" w:rsidR="00C85162" w:rsidRDefault="00C85162" w:rsidP="00C76DA0">
      <w:pPr>
        <w:rPr>
          <w:rFonts w:cs="Arial"/>
        </w:rPr>
      </w:pPr>
    </w:p>
    <w:p w14:paraId="378C8015" w14:textId="2E971497" w:rsidR="002816E3" w:rsidRDefault="00A32656" w:rsidP="00C76DA0">
      <w:pPr>
        <w:rPr>
          <w:rFonts w:cs="Arial"/>
        </w:rPr>
      </w:pPr>
      <w:r>
        <w:rPr>
          <w:rFonts w:cs="Arial"/>
        </w:rPr>
        <w:t xml:space="preserve">To meet these measures, we constantly review the needs of individuals through our monthly Family and Significant Others’ meeting. During this meeting we discuss </w:t>
      </w:r>
      <w:r w:rsidR="004B3591">
        <w:rPr>
          <w:rFonts w:cs="Arial"/>
        </w:rPr>
        <w:t>feedback receive</w:t>
      </w:r>
      <w:r w:rsidR="007F155E">
        <w:rPr>
          <w:rFonts w:cs="Arial"/>
        </w:rPr>
        <w:t>d</w:t>
      </w:r>
      <w:r w:rsidR="004B3591">
        <w:rPr>
          <w:rFonts w:cs="Arial"/>
        </w:rPr>
        <w:t xml:space="preserve"> from various forums</w:t>
      </w:r>
      <w:r w:rsidR="007F155E">
        <w:rPr>
          <w:rFonts w:cs="Arial"/>
        </w:rPr>
        <w:t xml:space="preserve"> and agencies</w:t>
      </w:r>
      <w:r w:rsidR="004B3591">
        <w:rPr>
          <w:rFonts w:cs="Arial"/>
        </w:rPr>
        <w:t xml:space="preserve"> </w:t>
      </w:r>
      <w:r w:rsidR="00B752BB">
        <w:rPr>
          <w:rFonts w:cs="Arial"/>
        </w:rPr>
        <w:t xml:space="preserve">and </w:t>
      </w:r>
      <w:r w:rsidR="004B3591">
        <w:rPr>
          <w:rFonts w:cs="Arial"/>
        </w:rPr>
        <w:t xml:space="preserve">include </w:t>
      </w:r>
      <w:r w:rsidR="00B752BB">
        <w:rPr>
          <w:rFonts w:cs="Arial"/>
        </w:rPr>
        <w:t xml:space="preserve">this </w:t>
      </w:r>
      <w:r w:rsidR="004B3591">
        <w:rPr>
          <w:rFonts w:cs="Arial"/>
        </w:rPr>
        <w:t>in ou</w:t>
      </w:r>
      <w:r w:rsidR="007F155E">
        <w:rPr>
          <w:rFonts w:cs="Arial"/>
        </w:rPr>
        <w:t xml:space="preserve">r </w:t>
      </w:r>
      <w:r w:rsidR="004B3591">
        <w:rPr>
          <w:rFonts w:cs="Arial"/>
        </w:rPr>
        <w:t>action plan (annex).</w:t>
      </w:r>
      <w:r w:rsidR="00667D95">
        <w:rPr>
          <w:rFonts w:cs="Arial"/>
        </w:rPr>
        <w:t xml:space="preserve"> </w:t>
      </w:r>
      <w:r w:rsidR="00667D95" w:rsidRPr="00013A43">
        <w:rPr>
          <w:rFonts w:cs="Arial"/>
        </w:rPr>
        <w:t>Through feedback from staff, prisoners</w:t>
      </w:r>
      <w:r w:rsidR="00B0731F" w:rsidRPr="00013A43">
        <w:rPr>
          <w:rFonts w:cs="Arial"/>
        </w:rPr>
        <w:t>,</w:t>
      </w:r>
      <w:r w:rsidR="00667D95" w:rsidRPr="00013A43">
        <w:rPr>
          <w:rFonts w:cs="Arial"/>
        </w:rPr>
        <w:t xml:space="preserve"> and their families and significant others, we aim to make </w:t>
      </w:r>
      <w:r w:rsidR="00013A43">
        <w:rPr>
          <w:rFonts w:cs="Arial"/>
        </w:rPr>
        <w:t>the</w:t>
      </w:r>
      <w:r w:rsidR="00013A43" w:rsidRPr="00013A43">
        <w:rPr>
          <w:rFonts w:cs="Arial"/>
        </w:rPr>
        <w:t xml:space="preserve"> </w:t>
      </w:r>
      <w:r w:rsidR="00667D95" w:rsidRPr="00013A43">
        <w:rPr>
          <w:rFonts w:cs="Arial"/>
        </w:rPr>
        <w:t>journey through custody more productive, accessible and supportive</w:t>
      </w:r>
      <w:r w:rsidR="00667D95" w:rsidRPr="009F48F0">
        <w:rPr>
          <w:rFonts w:cs="Arial"/>
        </w:rPr>
        <w:t>.</w:t>
      </w:r>
    </w:p>
    <w:p w14:paraId="5082E606" w14:textId="77777777" w:rsidR="00016911" w:rsidRDefault="00016911" w:rsidP="00AA0EB0"/>
    <w:p w14:paraId="5CD268C0" w14:textId="47056285" w:rsidR="00016911" w:rsidRPr="00F207F6" w:rsidRDefault="00016911" w:rsidP="00016911">
      <w:pPr>
        <w:pStyle w:val="Heading2"/>
        <w:ind w:left="-5"/>
        <w:rPr>
          <w:rFonts w:ascii="Arial" w:hAnsi="Arial" w:cs="Arial"/>
          <w:b/>
          <w:bCs/>
          <w:sz w:val="24"/>
          <w:szCs w:val="24"/>
        </w:rPr>
      </w:pPr>
      <w:bookmarkStart w:id="25" w:name="_Toc162355935"/>
      <w:bookmarkStart w:id="26" w:name="_Toc162503511"/>
      <w:r w:rsidRPr="00F207F6">
        <w:rPr>
          <w:rFonts w:ascii="Arial" w:hAnsi="Arial" w:cs="Arial"/>
          <w:b/>
          <w:bCs/>
          <w:sz w:val="24"/>
          <w:szCs w:val="24"/>
        </w:rPr>
        <w:t>Visitors’ Voice</w:t>
      </w:r>
      <w:bookmarkEnd w:id="25"/>
      <w:bookmarkEnd w:id="26"/>
    </w:p>
    <w:p w14:paraId="3058F205" w14:textId="77777777" w:rsidR="00016911" w:rsidRDefault="00016911" w:rsidP="00016911"/>
    <w:p w14:paraId="20E83E92" w14:textId="17B45DA7" w:rsidR="00A17F39" w:rsidRPr="0080750F" w:rsidRDefault="007831F3" w:rsidP="00016911">
      <w:r w:rsidRPr="0080750F">
        <w:t>Visitors’ Voice is a feedback session run by Jigsaw</w:t>
      </w:r>
      <w:r w:rsidR="00B86E61" w:rsidRPr="0080750F">
        <w:t xml:space="preserve"> Quarterly</w:t>
      </w:r>
      <w:r w:rsidRPr="0080750F">
        <w:t xml:space="preserve"> </w:t>
      </w:r>
      <w:r w:rsidR="005025DB" w:rsidRPr="0080750F">
        <w:t xml:space="preserve">with support of HMP Leeds staff </w:t>
      </w:r>
      <w:r w:rsidRPr="0080750F">
        <w:t>allowing</w:t>
      </w:r>
      <w:r w:rsidR="005025DB" w:rsidRPr="0080750F">
        <w:t xml:space="preserve"> prisoners’ families and significant others to give positive and negative feedback with the overall aim of improving our </w:t>
      </w:r>
      <w:r w:rsidR="00A17F39" w:rsidRPr="0080750F">
        <w:t>provision and support.</w:t>
      </w:r>
    </w:p>
    <w:p w14:paraId="2C16AE75" w14:textId="77777777" w:rsidR="00A17F39" w:rsidRPr="00A938DA" w:rsidRDefault="00A17F39" w:rsidP="00016911">
      <w:pPr>
        <w:rPr>
          <w:highlight w:val="yellow"/>
        </w:rPr>
      </w:pPr>
    </w:p>
    <w:p w14:paraId="0532F285" w14:textId="62AEB1A9" w:rsidR="002B4407" w:rsidRPr="00FC6D2A" w:rsidRDefault="00A17F39" w:rsidP="00016911">
      <w:bookmarkStart w:id="27" w:name="_Hlk157431692"/>
      <w:r w:rsidRPr="00FC6D2A">
        <w:t xml:space="preserve">Feedback from Visitors’ Voice is discussed at </w:t>
      </w:r>
      <w:r w:rsidR="00A938DA" w:rsidRPr="00FC6D2A">
        <w:t>family Governance meetings</w:t>
      </w:r>
      <w:r w:rsidR="004251BB" w:rsidRPr="00FC6D2A">
        <w:t xml:space="preserve"> </w:t>
      </w:r>
      <w:r w:rsidR="00D76425" w:rsidRPr="00FC6D2A">
        <w:t xml:space="preserve">where issues can be </w:t>
      </w:r>
      <w:r w:rsidR="002B4407" w:rsidRPr="00FC6D2A">
        <w:t>addressed, added to the action plan</w:t>
      </w:r>
      <w:r w:rsidR="000E4DAE" w:rsidRPr="00FC6D2A">
        <w:t xml:space="preserve"> (Annex)</w:t>
      </w:r>
      <w:r w:rsidR="002B4407" w:rsidRPr="00FC6D2A">
        <w:t xml:space="preserve"> and positive feedback be cascaded.</w:t>
      </w:r>
    </w:p>
    <w:bookmarkEnd w:id="27"/>
    <w:p w14:paraId="1362937F" w14:textId="77777777" w:rsidR="002B4407" w:rsidRPr="004251BB" w:rsidRDefault="002B4407" w:rsidP="00016911">
      <w:pPr>
        <w:rPr>
          <w:highlight w:val="yellow"/>
        </w:rPr>
      </w:pPr>
    </w:p>
    <w:p w14:paraId="21B9FC4D" w14:textId="48F3682C" w:rsidR="00016911" w:rsidRPr="00016911" w:rsidRDefault="002B4407" w:rsidP="00016911">
      <w:r w:rsidRPr="00FC6D2A">
        <w:t xml:space="preserve">We also value feedback from children </w:t>
      </w:r>
      <w:r w:rsidR="00732B34" w:rsidRPr="00FC6D2A">
        <w:t xml:space="preserve">and the Jigsaw staff will gather any feedback when appropriate with parent/guardian’s </w:t>
      </w:r>
      <w:r w:rsidR="001D36A4" w:rsidRPr="00FC6D2A">
        <w:t>consent.</w:t>
      </w:r>
    </w:p>
    <w:p w14:paraId="17A28721" w14:textId="2B6F2F95" w:rsidR="001455E9" w:rsidRDefault="001455E9" w:rsidP="00AA0EB0"/>
    <w:p w14:paraId="700B02BF" w14:textId="5DB41E2F" w:rsidR="00776DE9" w:rsidRPr="00F207F6" w:rsidRDefault="00776DE9" w:rsidP="00776DE9">
      <w:pPr>
        <w:pStyle w:val="Heading2"/>
        <w:ind w:left="-5"/>
        <w:rPr>
          <w:rFonts w:ascii="Arial" w:hAnsi="Arial" w:cs="Arial"/>
          <w:b/>
          <w:bCs/>
          <w:sz w:val="24"/>
          <w:szCs w:val="24"/>
        </w:rPr>
      </w:pPr>
      <w:bookmarkStart w:id="28" w:name="_Toc162355936"/>
      <w:bookmarkStart w:id="29" w:name="_Toc162503512"/>
      <w:r w:rsidRPr="00F207F6">
        <w:rPr>
          <w:rFonts w:ascii="Arial" w:hAnsi="Arial" w:cs="Arial"/>
          <w:b/>
          <w:bCs/>
          <w:sz w:val="24"/>
          <w:szCs w:val="24"/>
        </w:rPr>
        <w:t>Prisoner</w:t>
      </w:r>
      <w:r w:rsidR="00A82AD1" w:rsidRPr="00F207F6">
        <w:rPr>
          <w:rFonts w:ascii="Arial" w:hAnsi="Arial" w:cs="Arial"/>
          <w:b/>
          <w:bCs/>
          <w:sz w:val="24"/>
          <w:szCs w:val="24"/>
        </w:rPr>
        <w:t>s’</w:t>
      </w:r>
      <w:r w:rsidRPr="00F207F6">
        <w:rPr>
          <w:rFonts w:ascii="Arial" w:hAnsi="Arial" w:cs="Arial"/>
          <w:b/>
          <w:bCs/>
          <w:sz w:val="24"/>
          <w:szCs w:val="24"/>
        </w:rPr>
        <w:t xml:space="preserve"> Voice</w:t>
      </w:r>
      <w:bookmarkEnd w:id="28"/>
      <w:bookmarkEnd w:id="29"/>
    </w:p>
    <w:p w14:paraId="543597F0" w14:textId="77777777" w:rsidR="001455E9" w:rsidRDefault="001455E9" w:rsidP="00AA0EB0"/>
    <w:p w14:paraId="374DC568" w14:textId="77777777" w:rsidR="0010107B" w:rsidRDefault="00AB1DB3" w:rsidP="00AA0EB0">
      <w:r>
        <w:t xml:space="preserve">We hold monthly residential consultative meetings on each wing where prisoners are given the opportunity to give feedback to staff </w:t>
      </w:r>
      <w:r w:rsidR="005F3101">
        <w:t>including positives, negatives and suggestions of how we can improve. Within this</w:t>
      </w:r>
      <w:r w:rsidR="000B453D">
        <w:t xml:space="preserve"> meeting,</w:t>
      </w:r>
      <w:r w:rsidR="005F3101">
        <w:t xml:space="preserve"> </w:t>
      </w:r>
      <w:r w:rsidR="0016286D">
        <w:t>Family and Significant Others</w:t>
      </w:r>
      <w:r w:rsidR="005F3101">
        <w:t xml:space="preserve"> provision is discussed and feedback given to </w:t>
      </w:r>
      <w:r w:rsidR="00D219B7">
        <w:t xml:space="preserve">the reducing reoffending team and added to the </w:t>
      </w:r>
      <w:r w:rsidR="0016286D">
        <w:t xml:space="preserve">Family and Significant Others </w:t>
      </w:r>
      <w:r w:rsidR="000B453D">
        <w:t>action plan and approach</w:t>
      </w:r>
      <w:r w:rsidR="00D219B7">
        <w:t>.</w:t>
      </w:r>
      <w:r w:rsidR="0010107B">
        <w:t xml:space="preserve"> </w:t>
      </w:r>
    </w:p>
    <w:p w14:paraId="3B4783B2" w14:textId="77777777" w:rsidR="0010107B" w:rsidRDefault="0010107B" w:rsidP="00AA0EB0"/>
    <w:p w14:paraId="4C749FEC" w14:textId="59555FC2" w:rsidR="001455E9" w:rsidRDefault="0010107B" w:rsidP="00AA0EB0">
      <w:r>
        <w:t xml:space="preserve">The Governor and Deputy Governor also hold a monthly Prisoner Council with prisoner representatives from all wings and all prison departments represented by their Head of Function. These meetings are </w:t>
      </w:r>
      <w:proofErr w:type="spellStart"/>
      <w:r>
        <w:t>minuted</w:t>
      </w:r>
      <w:proofErr w:type="spellEnd"/>
      <w:r>
        <w:t xml:space="preserve"> and aim to address concerns as well as generate ideas. It is also used as a forum to test or seek ideas when change is needed. </w:t>
      </w:r>
    </w:p>
    <w:p w14:paraId="5DC565B7" w14:textId="77777777" w:rsidR="00CA039C" w:rsidRDefault="00CA039C" w:rsidP="00AA0EB0"/>
    <w:p w14:paraId="29D6F486" w14:textId="77777777" w:rsidR="00CA039C" w:rsidRDefault="00CA039C" w:rsidP="00AA0EB0"/>
    <w:p w14:paraId="6DC2B31D" w14:textId="77777777" w:rsidR="00CA039C" w:rsidRDefault="00CA039C" w:rsidP="00AA0EB0"/>
    <w:p w14:paraId="3BEE9662" w14:textId="0FE2A4F2" w:rsidR="00CA039C" w:rsidRDefault="008F1744" w:rsidP="00FE6C48">
      <w:pPr>
        <w:pStyle w:val="Heading1"/>
      </w:pPr>
      <w:bookmarkStart w:id="30" w:name="_Toc162503513"/>
      <w:bookmarkStart w:id="31" w:name="_Toc19346"/>
      <w:r>
        <w:lastRenderedPageBreak/>
        <w:t xml:space="preserve">5. </w:t>
      </w:r>
      <w:r w:rsidR="00CA039C">
        <w:t xml:space="preserve">Performance </w:t>
      </w:r>
      <w:r w:rsidR="0016286D">
        <w:t>and</w:t>
      </w:r>
      <w:r w:rsidR="00CA039C">
        <w:t xml:space="preserve"> Assurance</w:t>
      </w:r>
      <w:bookmarkEnd w:id="30"/>
      <w:r w:rsidR="00CA039C">
        <w:t xml:space="preserve"> </w:t>
      </w:r>
      <w:bookmarkEnd w:id="31"/>
    </w:p>
    <w:p w14:paraId="5053DA68" w14:textId="77777777" w:rsidR="00CA039C" w:rsidRDefault="00CA039C" w:rsidP="00AA0EB0"/>
    <w:p w14:paraId="2D4DA8A5" w14:textId="04E65593" w:rsidR="00ED0913" w:rsidRDefault="00967575" w:rsidP="00AA0EB0">
      <w:r>
        <w:t xml:space="preserve">There are various ways in which we are measured with regards to </w:t>
      </w:r>
      <w:r w:rsidR="00435E91">
        <w:t>the services we provide for prisoners and their families or significant others.</w:t>
      </w:r>
      <w:r w:rsidR="00ED0913">
        <w:t xml:space="preserve"> This </w:t>
      </w:r>
      <w:r w:rsidR="00CC4804">
        <w:t>includes</w:t>
      </w:r>
      <w:r w:rsidR="00ED0913">
        <w:t xml:space="preserve"> those listed below.</w:t>
      </w:r>
    </w:p>
    <w:p w14:paraId="0896BDCD" w14:textId="77777777" w:rsidR="00ED0913" w:rsidRDefault="00ED0913" w:rsidP="00AA0EB0"/>
    <w:p w14:paraId="16F91E84" w14:textId="196B62C0" w:rsidR="00ED0913" w:rsidRPr="00F207F6" w:rsidRDefault="00ED0913" w:rsidP="00ED0913">
      <w:pPr>
        <w:pStyle w:val="Heading2"/>
        <w:ind w:left="-5"/>
        <w:rPr>
          <w:rFonts w:ascii="Arial" w:hAnsi="Arial" w:cs="Arial"/>
          <w:b/>
          <w:bCs/>
          <w:sz w:val="24"/>
          <w:szCs w:val="24"/>
        </w:rPr>
      </w:pPr>
      <w:bookmarkStart w:id="32" w:name="_Toc162355939"/>
      <w:bookmarkStart w:id="33" w:name="_Toc162503514"/>
      <w:r w:rsidRPr="00F207F6">
        <w:rPr>
          <w:rFonts w:ascii="Arial" w:hAnsi="Arial" w:cs="Arial"/>
          <w:b/>
          <w:bCs/>
          <w:sz w:val="24"/>
          <w:szCs w:val="24"/>
        </w:rPr>
        <w:t>Yearly Self-Assessment</w:t>
      </w:r>
      <w:bookmarkEnd w:id="32"/>
      <w:bookmarkEnd w:id="33"/>
    </w:p>
    <w:p w14:paraId="16754A93" w14:textId="002DDB29" w:rsidR="00ED0913" w:rsidRDefault="00ED0913" w:rsidP="00ED0913"/>
    <w:p w14:paraId="289E0C76" w14:textId="4D97DE0D" w:rsidR="00C73531" w:rsidRPr="00791F31" w:rsidRDefault="008F1744" w:rsidP="00ED0913">
      <w:pPr>
        <w:rPr>
          <w:rFonts w:cs="Arial"/>
        </w:rPr>
      </w:pPr>
      <w:r>
        <w:rPr>
          <w:rFonts w:cs="Arial"/>
        </w:rPr>
        <w:t>In recent years</w:t>
      </w:r>
      <w:r w:rsidR="00C73531" w:rsidRPr="00791F31">
        <w:rPr>
          <w:rFonts w:cs="Arial"/>
        </w:rPr>
        <w:t xml:space="preserve"> a self-assessment performance measure </w:t>
      </w:r>
      <w:r w:rsidR="000D727B">
        <w:rPr>
          <w:rFonts w:cs="Arial"/>
        </w:rPr>
        <w:t>has been</w:t>
      </w:r>
      <w:r w:rsidR="00C73531" w:rsidRPr="00791F31">
        <w:rPr>
          <w:rFonts w:cs="Arial"/>
        </w:rPr>
        <w:t xml:space="preserve"> introduced nationally by the </w:t>
      </w:r>
      <w:r w:rsidR="000B453D" w:rsidRPr="00791F31">
        <w:rPr>
          <w:rFonts w:cs="Arial"/>
        </w:rPr>
        <w:t>P</w:t>
      </w:r>
      <w:r w:rsidR="00C73531" w:rsidRPr="00791F31">
        <w:rPr>
          <w:rFonts w:cs="Arial"/>
        </w:rPr>
        <w:t xml:space="preserve">rison </w:t>
      </w:r>
      <w:r w:rsidR="000B453D" w:rsidRPr="00791F31">
        <w:rPr>
          <w:rFonts w:cs="Arial"/>
        </w:rPr>
        <w:t>S</w:t>
      </w:r>
      <w:r w:rsidR="00C73531" w:rsidRPr="00791F31">
        <w:rPr>
          <w:rFonts w:cs="Arial"/>
        </w:rPr>
        <w:t>ervice which makes up part of the overall performance of individual prisons.</w:t>
      </w:r>
    </w:p>
    <w:p w14:paraId="64CAF9E7" w14:textId="77777777" w:rsidR="00CA25BF" w:rsidRPr="00791F31" w:rsidRDefault="00CA25BF" w:rsidP="00791F31">
      <w:pPr>
        <w:pStyle w:val="NoSpacing"/>
        <w:rPr>
          <w:rFonts w:ascii="Arial" w:hAnsi="Arial" w:cs="Arial"/>
          <w:sz w:val="24"/>
          <w:szCs w:val="24"/>
        </w:rPr>
      </w:pPr>
    </w:p>
    <w:p w14:paraId="0134630B" w14:textId="3D32BC52" w:rsidR="00CA25BF" w:rsidRDefault="00CA25BF" w:rsidP="00791F31">
      <w:pPr>
        <w:pStyle w:val="NoSpacing"/>
        <w:rPr>
          <w:rFonts w:ascii="Arial" w:eastAsia="Arial" w:hAnsi="Arial" w:cs="Arial"/>
          <w:i/>
          <w:sz w:val="24"/>
          <w:szCs w:val="24"/>
        </w:rPr>
      </w:pPr>
      <w:r w:rsidRPr="0016286D">
        <w:rPr>
          <w:rFonts w:ascii="Arial" w:eastAsia="Arial" w:hAnsi="Arial" w:cs="Arial"/>
          <w:i/>
          <w:sz w:val="24"/>
          <w:szCs w:val="24"/>
        </w:rPr>
        <w:t xml:space="preserve">“Establishments will need to complete a self-assessment measure, answering a range of questions covering </w:t>
      </w:r>
      <w:r w:rsidR="0016286D" w:rsidRPr="0016286D">
        <w:rPr>
          <w:rFonts w:ascii="Arial" w:hAnsi="Arial" w:cs="Arial"/>
          <w:i/>
          <w:sz w:val="24"/>
          <w:szCs w:val="24"/>
        </w:rPr>
        <w:t>Family and Significant Others</w:t>
      </w:r>
      <w:r w:rsidR="0016286D" w:rsidRPr="0016286D">
        <w:rPr>
          <w:rFonts w:ascii="Arial" w:eastAsia="Arial" w:hAnsi="Arial" w:cs="Arial"/>
          <w:i/>
          <w:sz w:val="24"/>
          <w:szCs w:val="24"/>
        </w:rPr>
        <w:t xml:space="preserve"> </w:t>
      </w:r>
      <w:r w:rsidRPr="0016286D">
        <w:rPr>
          <w:rFonts w:ascii="Arial" w:eastAsia="Arial" w:hAnsi="Arial" w:cs="Arial"/>
          <w:i/>
          <w:sz w:val="24"/>
          <w:szCs w:val="24"/>
        </w:rPr>
        <w:t xml:space="preserve">work.  The measure is designed to encourage a proactive approach to </w:t>
      </w:r>
      <w:r w:rsidR="0016286D" w:rsidRPr="0016286D">
        <w:rPr>
          <w:rFonts w:ascii="Arial" w:hAnsi="Arial" w:cs="Arial"/>
          <w:i/>
          <w:sz w:val="24"/>
          <w:szCs w:val="24"/>
        </w:rPr>
        <w:t>Family and Significant Others</w:t>
      </w:r>
      <w:r w:rsidR="0016286D" w:rsidRPr="0016286D">
        <w:rPr>
          <w:rFonts w:ascii="Arial" w:eastAsia="Arial" w:hAnsi="Arial" w:cs="Arial"/>
          <w:i/>
          <w:sz w:val="24"/>
          <w:szCs w:val="24"/>
        </w:rPr>
        <w:t xml:space="preserve"> </w:t>
      </w:r>
      <w:r w:rsidRPr="0016286D">
        <w:rPr>
          <w:rFonts w:ascii="Arial" w:eastAsia="Arial" w:hAnsi="Arial" w:cs="Arial"/>
          <w:i/>
          <w:sz w:val="24"/>
          <w:szCs w:val="24"/>
        </w:rPr>
        <w:t xml:space="preserve">work, and an establishment will score well if it is able to evidence proactivity in response to the range of questions within the measure.” </w:t>
      </w:r>
    </w:p>
    <w:p w14:paraId="4BE198D5" w14:textId="77777777" w:rsidR="00FE593C" w:rsidRDefault="00FE593C" w:rsidP="00791F31">
      <w:pPr>
        <w:pStyle w:val="NoSpacing"/>
        <w:rPr>
          <w:rFonts w:ascii="Arial" w:eastAsia="Arial" w:hAnsi="Arial" w:cs="Arial"/>
          <w:i/>
          <w:sz w:val="24"/>
          <w:szCs w:val="24"/>
        </w:rPr>
      </w:pPr>
    </w:p>
    <w:p w14:paraId="283CE709" w14:textId="65043B0D" w:rsidR="00FE593C" w:rsidRPr="00FE593C" w:rsidRDefault="00FE593C" w:rsidP="00791F31">
      <w:pPr>
        <w:pStyle w:val="NoSpacing"/>
        <w:rPr>
          <w:rFonts w:ascii="Arial" w:eastAsia="Arial" w:hAnsi="Arial" w:cs="Arial"/>
          <w:iCs/>
          <w:sz w:val="24"/>
          <w:szCs w:val="24"/>
        </w:rPr>
      </w:pPr>
      <w:r>
        <w:rPr>
          <w:rFonts w:ascii="Arial" w:eastAsia="Arial" w:hAnsi="Arial" w:cs="Arial"/>
          <w:iCs/>
          <w:sz w:val="24"/>
          <w:szCs w:val="24"/>
        </w:rPr>
        <w:t>This self-assessment was completed in April 20</w:t>
      </w:r>
      <w:r w:rsidR="00667D95">
        <w:rPr>
          <w:rFonts w:ascii="Arial" w:eastAsia="Arial" w:hAnsi="Arial" w:cs="Arial"/>
          <w:iCs/>
          <w:sz w:val="24"/>
          <w:szCs w:val="24"/>
        </w:rPr>
        <w:t>24</w:t>
      </w:r>
      <w:r>
        <w:rPr>
          <w:rFonts w:ascii="Arial" w:eastAsia="Arial" w:hAnsi="Arial" w:cs="Arial"/>
          <w:iCs/>
          <w:sz w:val="24"/>
          <w:szCs w:val="24"/>
        </w:rPr>
        <w:t xml:space="preserve"> </w:t>
      </w:r>
      <w:r w:rsidR="007E6FA1">
        <w:rPr>
          <w:rFonts w:ascii="Arial" w:eastAsia="Arial" w:hAnsi="Arial" w:cs="Arial"/>
          <w:iCs/>
          <w:sz w:val="24"/>
          <w:szCs w:val="24"/>
        </w:rPr>
        <w:t xml:space="preserve">and an action plan has been created. The actions are monitored via the </w:t>
      </w:r>
      <w:r w:rsidR="00667D95">
        <w:rPr>
          <w:rFonts w:ascii="Arial" w:eastAsia="Arial" w:hAnsi="Arial" w:cs="Arial"/>
          <w:iCs/>
          <w:sz w:val="24"/>
          <w:szCs w:val="24"/>
        </w:rPr>
        <w:t xml:space="preserve">quarterly </w:t>
      </w:r>
      <w:r w:rsidR="007E6FA1">
        <w:rPr>
          <w:rFonts w:ascii="Arial" w:eastAsia="Arial" w:hAnsi="Arial" w:cs="Arial"/>
          <w:iCs/>
          <w:sz w:val="24"/>
          <w:szCs w:val="24"/>
        </w:rPr>
        <w:t>Family and Significant Others meeting where each function is represented.</w:t>
      </w:r>
    </w:p>
    <w:p w14:paraId="24620289" w14:textId="77777777" w:rsidR="00791F31" w:rsidRPr="00791F31" w:rsidRDefault="00791F31" w:rsidP="00791F31">
      <w:pPr>
        <w:pStyle w:val="NoSpacing"/>
        <w:rPr>
          <w:rFonts w:ascii="Arial" w:hAnsi="Arial" w:cs="Arial"/>
          <w:sz w:val="24"/>
          <w:szCs w:val="24"/>
        </w:rPr>
      </w:pPr>
    </w:p>
    <w:p w14:paraId="4BB1DB3C" w14:textId="562E7CE7" w:rsidR="00CA25BF" w:rsidRPr="00791F31" w:rsidRDefault="00CA25BF" w:rsidP="00ED0913">
      <w:pPr>
        <w:rPr>
          <w:rFonts w:cs="Arial"/>
        </w:rPr>
      </w:pPr>
      <w:r w:rsidRPr="00791F31">
        <w:rPr>
          <w:rFonts w:cs="Arial"/>
        </w:rPr>
        <w:t>Monthly updates are given by the Head of Reducing Reoffendin</w:t>
      </w:r>
      <w:r w:rsidR="00F430EB" w:rsidRPr="00791F31">
        <w:rPr>
          <w:rFonts w:cs="Arial"/>
        </w:rPr>
        <w:t xml:space="preserve">g during </w:t>
      </w:r>
      <w:r w:rsidR="00ED672A" w:rsidRPr="00791F31">
        <w:rPr>
          <w:rFonts w:cs="Arial"/>
        </w:rPr>
        <w:t>the Senior Manage</w:t>
      </w:r>
      <w:r w:rsidR="000B453D" w:rsidRPr="00791F31">
        <w:rPr>
          <w:rFonts w:cs="Arial"/>
        </w:rPr>
        <w:t xml:space="preserve">ment Team’s </w:t>
      </w:r>
      <w:r w:rsidR="00246785" w:rsidRPr="00791F31">
        <w:rPr>
          <w:rFonts w:cs="Arial"/>
        </w:rPr>
        <w:t xml:space="preserve">(SMT) </w:t>
      </w:r>
      <w:r w:rsidR="00ED672A" w:rsidRPr="00791F31">
        <w:rPr>
          <w:rFonts w:cs="Arial"/>
        </w:rPr>
        <w:t>Performance meeting.</w:t>
      </w:r>
    </w:p>
    <w:p w14:paraId="1B4B2BD2" w14:textId="77777777" w:rsidR="008E742E" w:rsidRDefault="008E742E" w:rsidP="00ED0913"/>
    <w:p w14:paraId="1D212EE6" w14:textId="29DE641B" w:rsidR="008E742E" w:rsidRPr="00F207F6" w:rsidRDefault="008E742E" w:rsidP="008E742E">
      <w:pPr>
        <w:pStyle w:val="Heading2"/>
        <w:ind w:left="-5"/>
        <w:rPr>
          <w:rFonts w:ascii="Arial" w:hAnsi="Arial" w:cs="Arial"/>
          <w:b/>
          <w:bCs/>
          <w:sz w:val="24"/>
          <w:szCs w:val="24"/>
        </w:rPr>
      </w:pPr>
      <w:bookmarkStart w:id="34" w:name="_Toc162355940"/>
      <w:bookmarkStart w:id="35" w:name="_Toc162503515"/>
      <w:r w:rsidRPr="00F207F6">
        <w:rPr>
          <w:rFonts w:ascii="Arial" w:hAnsi="Arial" w:cs="Arial"/>
          <w:b/>
          <w:bCs/>
          <w:sz w:val="24"/>
          <w:szCs w:val="24"/>
        </w:rPr>
        <w:t>HMIP</w:t>
      </w:r>
      <w:bookmarkEnd w:id="34"/>
      <w:bookmarkEnd w:id="35"/>
    </w:p>
    <w:p w14:paraId="394B6ABB" w14:textId="77777777" w:rsidR="00C170F3" w:rsidRDefault="00C170F3" w:rsidP="00C170F3"/>
    <w:p w14:paraId="1D68B96F" w14:textId="77777777" w:rsidR="00791F31" w:rsidRPr="00FC6D2A" w:rsidRDefault="00532F76" w:rsidP="00C170F3">
      <w:r w:rsidRPr="00FC6D2A">
        <w:t xml:space="preserve">All HM Prisons are subject to inspections by HM Inspectorate of Prisons. HMP Leeds last </w:t>
      </w:r>
      <w:r w:rsidR="003C1F75" w:rsidRPr="00FC6D2A">
        <w:t xml:space="preserve">HMIP visit was in </w:t>
      </w:r>
      <w:r w:rsidR="00246785" w:rsidRPr="00FC6D2A">
        <w:t>July 2022</w:t>
      </w:r>
      <w:r w:rsidR="003C1F75" w:rsidRPr="00FC6D2A">
        <w:t xml:space="preserve">. </w:t>
      </w:r>
      <w:r w:rsidR="00791F31" w:rsidRPr="00FC6D2A">
        <w:t>The following was found:</w:t>
      </w:r>
    </w:p>
    <w:p w14:paraId="3E342CAA" w14:textId="77777777" w:rsidR="00791F31" w:rsidRDefault="00791F31" w:rsidP="00C170F3">
      <w:pPr>
        <w:rPr>
          <w:highlight w:val="yellow"/>
        </w:rPr>
      </w:pPr>
    </w:p>
    <w:p w14:paraId="00A61B2E" w14:textId="30A0C303" w:rsidR="00C76DA0" w:rsidRDefault="00791F31" w:rsidP="004F6C86">
      <w:pPr>
        <w:pStyle w:val="ListParagraph"/>
        <w:numPr>
          <w:ilvl w:val="0"/>
          <w:numId w:val="37"/>
        </w:numPr>
      </w:pPr>
      <w:r>
        <w:t xml:space="preserve">Support to help prisoners maintain contact with their children and families was good, with an impressive range of support through Jigsaw, including Story Book </w:t>
      </w:r>
      <w:r w:rsidR="00F717C6">
        <w:t>Dads.</w:t>
      </w:r>
      <w:r>
        <w:t xml:space="preserve"> </w:t>
      </w:r>
    </w:p>
    <w:p w14:paraId="0EC1EE8C" w14:textId="5D1BAC2D" w:rsidR="00791F31" w:rsidRDefault="00791F31" w:rsidP="00C170F3">
      <w:pPr>
        <w:pStyle w:val="ListParagraph"/>
        <w:numPr>
          <w:ilvl w:val="0"/>
          <w:numId w:val="37"/>
        </w:numPr>
      </w:pPr>
      <w:r>
        <w:t>There was not yet a family engagement worker in post, but prisoners’ family members could access a telephone counselling service, which was not something that we often see.</w:t>
      </w:r>
    </w:p>
    <w:p w14:paraId="615CE2D9" w14:textId="03005A9D" w:rsidR="00791F31" w:rsidRDefault="00791F31" w:rsidP="00C170F3">
      <w:pPr>
        <w:pStyle w:val="ListParagraph"/>
        <w:numPr>
          <w:ilvl w:val="0"/>
          <w:numId w:val="37"/>
        </w:numPr>
      </w:pPr>
      <w:r>
        <w:t>In their survey, 33% said they had been able to see family/friends in person more than once in the last month, against the comparator of 18%</w:t>
      </w:r>
      <w:r w:rsidR="00C76DA0">
        <w:t>.</w:t>
      </w:r>
    </w:p>
    <w:p w14:paraId="4F0DE373" w14:textId="7558AD67" w:rsidR="00791F31" w:rsidRDefault="00791F31" w:rsidP="004F6C86">
      <w:pPr>
        <w:pStyle w:val="ListParagraph"/>
        <w:numPr>
          <w:ilvl w:val="0"/>
          <w:numId w:val="37"/>
        </w:numPr>
      </w:pPr>
      <w:r>
        <w:t xml:space="preserve">Access to visits was good for most prisoners and previous restrictions on the number of visits that prisoners on remand could receive had been lifted and they could now have up to three a week. </w:t>
      </w:r>
    </w:p>
    <w:p w14:paraId="2312987A" w14:textId="640F4A92" w:rsidR="00791F31" w:rsidRDefault="00791F31" w:rsidP="004F6C86">
      <w:pPr>
        <w:pStyle w:val="ListParagraph"/>
        <w:numPr>
          <w:ilvl w:val="0"/>
          <w:numId w:val="37"/>
        </w:numPr>
      </w:pPr>
      <w:r>
        <w:t>The recent introduction of evening visits on Monday to Wednesday helped to promote family contact.</w:t>
      </w:r>
    </w:p>
    <w:p w14:paraId="6380C207" w14:textId="14D814F6" w:rsidR="00C76DA0" w:rsidRDefault="00791F31" w:rsidP="00767532">
      <w:pPr>
        <w:pStyle w:val="ListParagraph"/>
        <w:numPr>
          <w:ilvl w:val="0"/>
          <w:numId w:val="37"/>
        </w:numPr>
      </w:pPr>
      <w:r>
        <w:t>The visits hall was a clean and comfortable space, with hot food and sandwiches available</w:t>
      </w:r>
      <w:r w:rsidR="00C76DA0">
        <w:t>.</w:t>
      </w:r>
    </w:p>
    <w:p w14:paraId="04D35AD2" w14:textId="003178B0" w:rsidR="00C76DA0" w:rsidRDefault="00791F31" w:rsidP="009304DD">
      <w:pPr>
        <w:pStyle w:val="ListParagraph"/>
        <w:numPr>
          <w:ilvl w:val="0"/>
          <w:numId w:val="37"/>
        </w:numPr>
      </w:pPr>
      <w:r>
        <w:t xml:space="preserve">Jigsaw </w:t>
      </w:r>
      <w:r w:rsidR="00C76DA0">
        <w:t>staff</w:t>
      </w:r>
      <w:r>
        <w:t xml:space="preserve"> run the family intervention programme</w:t>
      </w:r>
      <w:r w:rsidR="00C76DA0">
        <w:t xml:space="preserve">, </w:t>
      </w:r>
      <w:r>
        <w:t>includ</w:t>
      </w:r>
      <w:r w:rsidR="00C76DA0">
        <w:t>ing</w:t>
      </w:r>
      <w:r>
        <w:t xml:space="preserve"> family days, an under-17s day, and parents and </w:t>
      </w:r>
      <w:r w:rsidR="00E17E0B">
        <w:t>tots’</w:t>
      </w:r>
      <w:r>
        <w:t xml:space="preserve"> day, which enabled prisoners to play games and toys with their children during a </w:t>
      </w:r>
      <w:r w:rsidR="00E17E0B">
        <w:t>visit.</w:t>
      </w:r>
    </w:p>
    <w:p w14:paraId="4D98F17A" w14:textId="77777777" w:rsidR="003C1F75" w:rsidRDefault="003C1F75" w:rsidP="00C170F3"/>
    <w:p w14:paraId="2D295715" w14:textId="74FBCDB3" w:rsidR="00C170F3" w:rsidRPr="00F207F6" w:rsidRDefault="00F80681" w:rsidP="00C170F3">
      <w:pPr>
        <w:pStyle w:val="Heading2"/>
        <w:ind w:left="-5"/>
        <w:rPr>
          <w:rFonts w:ascii="Arial" w:hAnsi="Arial" w:cs="Arial"/>
          <w:b/>
          <w:bCs/>
          <w:sz w:val="24"/>
          <w:szCs w:val="24"/>
        </w:rPr>
      </w:pPr>
      <w:bookmarkStart w:id="36" w:name="_Toc162503516"/>
      <w:r>
        <w:rPr>
          <w:rFonts w:ascii="Arial" w:hAnsi="Arial" w:cs="Arial"/>
          <w:b/>
          <w:bCs/>
          <w:sz w:val="24"/>
          <w:szCs w:val="24"/>
        </w:rPr>
        <w:t>Independent Monitoring Board</w:t>
      </w:r>
      <w:bookmarkEnd w:id="36"/>
    </w:p>
    <w:p w14:paraId="66616F5A" w14:textId="77777777" w:rsidR="00C170F3" w:rsidRDefault="00C170F3" w:rsidP="00C170F3"/>
    <w:p w14:paraId="6FF95AA5" w14:textId="77777777" w:rsidR="00A700B6" w:rsidRDefault="00A700B6" w:rsidP="00A700B6">
      <w:pPr>
        <w:rPr>
          <w:rFonts w:cs="Arial"/>
        </w:rPr>
      </w:pPr>
      <w:r>
        <w:rPr>
          <w:rFonts w:cs="Arial"/>
        </w:rPr>
        <w:t xml:space="preserve">The Reducing Reoffending Team work closely with the Independent Monitoring Board (IMB) who are a team of volunteers appointed by the Secretary of State. </w:t>
      </w:r>
    </w:p>
    <w:p w14:paraId="4C1770A4" w14:textId="77777777" w:rsidR="00A700B6" w:rsidRDefault="00A700B6" w:rsidP="00A700B6">
      <w:pPr>
        <w:rPr>
          <w:rFonts w:cs="Arial"/>
        </w:rPr>
      </w:pPr>
      <w:r>
        <w:rPr>
          <w:rFonts w:cs="Arial"/>
        </w:rPr>
        <w:t xml:space="preserve">Their role is to monitor the conditions in which prisoners are held and their treatment. The IMB are obliged to write an Annual Report which goes to the Minister for Justice and is published for everyone to see. </w:t>
      </w:r>
    </w:p>
    <w:p w14:paraId="69612FE9" w14:textId="77777777" w:rsidR="00A700B6" w:rsidRDefault="00A700B6" w:rsidP="00A700B6">
      <w:pPr>
        <w:rPr>
          <w:rFonts w:cs="Arial"/>
        </w:rPr>
      </w:pPr>
    </w:p>
    <w:p w14:paraId="3A49116E" w14:textId="5D95E8C2" w:rsidR="00A700B6" w:rsidRDefault="00A700B6" w:rsidP="00A700B6">
      <w:pPr>
        <w:rPr>
          <w:rFonts w:cs="Arial"/>
        </w:rPr>
      </w:pPr>
      <w:r>
        <w:rPr>
          <w:rFonts w:cs="Arial"/>
        </w:rPr>
        <w:t xml:space="preserve">Any concerns raised are addressed in a timely manner and, although rare, any trends will be recorded and discussed within the monthly Reducing Reoffending governance meetings. </w:t>
      </w:r>
    </w:p>
    <w:p w14:paraId="07FC20E9" w14:textId="77777777" w:rsidR="003C1F75" w:rsidRDefault="003C1F75" w:rsidP="00C170F3"/>
    <w:p w14:paraId="4B43A93B" w14:textId="6576ED37" w:rsidR="00C170F3" w:rsidRPr="00F207F6" w:rsidRDefault="00C170F3" w:rsidP="00C170F3">
      <w:pPr>
        <w:pStyle w:val="Heading2"/>
        <w:ind w:left="-5"/>
        <w:rPr>
          <w:rFonts w:ascii="Arial" w:hAnsi="Arial" w:cs="Arial"/>
          <w:b/>
          <w:bCs/>
          <w:sz w:val="24"/>
          <w:szCs w:val="24"/>
        </w:rPr>
      </w:pPr>
      <w:bookmarkStart w:id="37" w:name="_Toc162355942"/>
      <w:bookmarkStart w:id="38" w:name="_Toc162503517"/>
      <w:r w:rsidRPr="00F207F6">
        <w:rPr>
          <w:rFonts w:ascii="Arial" w:hAnsi="Arial" w:cs="Arial"/>
          <w:b/>
          <w:bCs/>
          <w:sz w:val="24"/>
          <w:szCs w:val="24"/>
        </w:rPr>
        <w:t>Audits</w:t>
      </w:r>
      <w:bookmarkEnd w:id="37"/>
      <w:bookmarkEnd w:id="38"/>
    </w:p>
    <w:p w14:paraId="5FB241C6" w14:textId="77777777" w:rsidR="00C170F3" w:rsidRPr="00C170F3" w:rsidRDefault="00C170F3" w:rsidP="00C170F3"/>
    <w:p w14:paraId="02C971D4" w14:textId="73F22905" w:rsidR="00C170F3" w:rsidRDefault="00C45FFA" w:rsidP="00C170F3">
      <w:r>
        <w:t>Jigsaw conduct their own internal audits</w:t>
      </w:r>
      <w:r w:rsidR="005353E4">
        <w:t xml:space="preserve"> and findings are discussed within the governance meetings. </w:t>
      </w:r>
    </w:p>
    <w:p w14:paraId="6227403C" w14:textId="77777777" w:rsidR="005353E4" w:rsidRDefault="005353E4" w:rsidP="00C170F3"/>
    <w:p w14:paraId="7C6B6A3C" w14:textId="7FC5A7D9" w:rsidR="005353E4" w:rsidRDefault="005353E4" w:rsidP="00C170F3">
      <w:r>
        <w:t xml:space="preserve">It is seen as good practice to conduct peer audits to provide assurance. Due to good relationships with </w:t>
      </w:r>
      <w:r w:rsidR="00246785">
        <w:t>other</w:t>
      </w:r>
      <w:r>
        <w:t xml:space="preserve"> </w:t>
      </w:r>
      <w:proofErr w:type="gramStart"/>
      <w:r>
        <w:t>prisons</w:t>
      </w:r>
      <w:proofErr w:type="gramEnd"/>
      <w:r>
        <w:t xml:space="preserve"> we have the capability for these to be carried out.</w:t>
      </w:r>
      <w:r w:rsidR="00246785">
        <w:t xml:space="preserve"> Our last peer audit was conducted in </w:t>
      </w:r>
      <w:r w:rsidR="00D709CC">
        <w:t>October 2023</w:t>
      </w:r>
      <w:r w:rsidR="00246785">
        <w:t xml:space="preserve"> by Head of Reducing Reoffending, HMP Kirklevington Grange. </w:t>
      </w:r>
    </w:p>
    <w:p w14:paraId="22211D78" w14:textId="77777777" w:rsidR="005353E4" w:rsidRDefault="005353E4" w:rsidP="00C170F3"/>
    <w:p w14:paraId="07F35ECD" w14:textId="4CC307C1" w:rsidR="00246785" w:rsidRDefault="003F0036" w:rsidP="00C170F3">
      <w:r>
        <w:t>Assurance visits are also conducted by the regional team who report to the regional Prison Group Director.</w:t>
      </w:r>
    </w:p>
    <w:p w14:paraId="11217292" w14:textId="77777777" w:rsidR="00246785" w:rsidRDefault="00246785" w:rsidP="00C170F3"/>
    <w:p w14:paraId="10B8030A" w14:textId="31B7F0EC" w:rsidR="007C03B2" w:rsidRPr="00F207F6" w:rsidRDefault="007C03B2" w:rsidP="007C03B2">
      <w:pPr>
        <w:pStyle w:val="Heading2"/>
        <w:ind w:left="-5"/>
        <w:rPr>
          <w:rFonts w:ascii="Arial" w:hAnsi="Arial" w:cs="Arial"/>
          <w:b/>
          <w:bCs/>
          <w:sz w:val="24"/>
          <w:szCs w:val="24"/>
        </w:rPr>
      </w:pPr>
      <w:bookmarkStart w:id="39" w:name="_Toc162355943"/>
      <w:bookmarkStart w:id="40" w:name="_Toc162503518"/>
      <w:r w:rsidRPr="00F207F6">
        <w:rPr>
          <w:rFonts w:ascii="Arial" w:hAnsi="Arial" w:cs="Arial"/>
          <w:b/>
          <w:bCs/>
          <w:sz w:val="24"/>
          <w:szCs w:val="24"/>
        </w:rPr>
        <w:t>Action plan</w:t>
      </w:r>
      <w:bookmarkEnd w:id="39"/>
      <w:bookmarkEnd w:id="40"/>
    </w:p>
    <w:p w14:paraId="465234F6" w14:textId="73EBCEBA" w:rsidR="00246785" w:rsidRDefault="00246785" w:rsidP="00C170F3"/>
    <w:p w14:paraId="552AAEB1" w14:textId="6E5A3CE8" w:rsidR="007C03B2" w:rsidRDefault="007C03B2" w:rsidP="00C170F3">
      <w:r>
        <w:t xml:space="preserve">After gathering feedback from various sources and analysing </w:t>
      </w:r>
      <w:r w:rsidR="0038284A">
        <w:t xml:space="preserve">this we have created an action plan </w:t>
      </w:r>
      <w:r w:rsidR="007237E9">
        <w:t xml:space="preserve">which is continuously being updated, </w:t>
      </w:r>
      <w:r w:rsidR="0038284A">
        <w:t xml:space="preserve">with the aim of being innovative </w:t>
      </w:r>
      <w:r w:rsidR="000C1838">
        <w:t xml:space="preserve">in assisting and improving contact with </w:t>
      </w:r>
      <w:r w:rsidR="0016286D">
        <w:t>Family and Significant Others</w:t>
      </w:r>
      <w:r w:rsidR="000C1838">
        <w:t>.</w:t>
      </w:r>
      <w:r w:rsidR="00AE0048">
        <w:t xml:space="preserve"> This action plan is discussed at the </w:t>
      </w:r>
      <w:r w:rsidR="00C8276F">
        <w:t xml:space="preserve">quarterly </w:t>
      </w:r>
      <w:r w:rsidR="0016286D">
        <w:t xml:space="preserve">Family and Significant </w:t>
      </w:r>
      <w:proofErr w:type="gramStart"/>
      <w:r w:rsidR="0016286D">
        <w:t>Others</w:t>
      </w:r>
      <w:proofErr w:type="gramEnd"/>
      <w:r w:rsidR="0016286D">
        <w:t xml:space="preserve"> </w:t>
      </w:r>
      <w:r w:rsidR="00AE0048">
        <w:t>meetings.</w:t>
      </w:r>
      <w:r w:rsidR="00D04142">
        <w:t xml:space="preserve"> </w:t>
      </w:r>
      <w:r w:rsidR="000C2670">
        <w:t xml:space="preserve">A summary of some of the main actions are included at the back of this document </w:t>
      </w:r>
      <w:r w:rsidR="00D04142">
        <w:t>(Annex)</w:t>
      </w:r>
      <w:r w:rsidR="000C2670">
        <w:t>.</w:t>
      </w:r>
    </w:p>
    <w:p w14:paraId="0A64BA07" w14:textId="77777777" w:rsidR="00246785" w:rsidRPr="00C170F3" w:rsidRDefault="00246785" w:rsidP="00C170F3"/>
    <w:p w14:paraId="49F1B676" w14:textId="77777777" w:rsidR="00C170F3" w:rsidRPr="00C170F3" w:rsidRDefault="00C170F3" w:rsidP="00C170F3"/>
    <w:p w14:paraId="0C9A7903" w14:textId="77777777" w:rsidR="008E742E" w:rsidRDefault="008E742E" w:rsidP="00ED0913"/>
    <w:p w14:paraId="1D21DF13" w14:textId="77777777" w:rsidR="008E742E" w:rsidRDefault="008E742E" w:rsidP="00ED0913"/>
    <w:p w14:paraId="03A43B31" w14:textId="77777777" w:rsidR="008E742E" w:rsidRDefault="008E742E" w:rsidP="00ED0913"/>
    <w:p w14:paraId="744609E0" w14:textId="77777777" w:rsidR="008E742E" w:rsidRDefault="008E742E" w:rsidP="00ED0913"/>
    <w:p w14:paraId="78C43197" w14:textId="77777777" w:rsidR="00BB2FF7" w:rsidRDefault="00BB2FF7" w:rsidP="00ED0913"/>
    <w:p w14:paraId="766F319D" w14:textId="77777777" w:rsidR="00BB2FF7" w:rsidRDefault="00BB2FF7" w:rsidP="00ED0913"/>
    <w:p w14:paraId="0372C16E" w14:textId="77777777" w:rsidR="00BB2FF7" w:rsidRDefault="00BB2FF7" w:rsidP="00ED0913"/>
    <w:p w14:paraId="36F1CEBB" w14:textId="77777777" w:rsidR="00BB2FF7" w:rsidRDefault="00BB2FF7" w:rsidP="00ED0913"/>
    <w:p w14:paraId="630BB5C0" w14:textId="77777777" w:rsidR="00BB2FF7" w:rsidRDefault="00BB2FF7" w:rsidP="00ED0913"/>
    <w:p w14:paraId="18A65B00" w14:textId="77777777" w:rsidR="008E742E" w:rsidRPr="00ED0913" w:rsidRDefault="008E742E" w:rsidP="00ED0913"/>
    <w:p w14:paraId="027A43ED" w14:textId="36F911ED" w:rsidR="00B70C98" w:rsidRDefault="00126572" w:rsidP="00FE6C48">
      <w:pPr>
        <w:pStyle w:val="Heading1"/>
      </w:pPr>
      <w:bookmarkStart w:id="41" w:name="_Toc162503519"/>
      <w:bookmarkStart w:id="42" w:name="_Toc19353"/>
      <w:r>
        <w:lastRenderedPageBreak/>
        <w:t xml:space="preserve">6. </w:t>
      </w:r>
      <w:r w:rsidR="00B70C98">
        <w:t>Facilities</w:t>
      </w:r>
      <w:bookmarkEnd w:id="41"/>
      <w:r w:rsidR="00B70C98">
        <w:t xml:space="preserve">  </w:t>
      </w:r>
      <w:bookmarkEnd w:id="42"/>
    </w:p>
    <w:p w14:paraId="68FA3221" w14:textId="77777777" w:rsidR="00CD00F2" w:rsidRPr="00CD00F2" w:rsidRDefault="00CD00F2" w:rsidP="00CD00F2"/>
    <w:p w14:paraId="6B5EFEE0" w14:textId="5A7B6FE6" w:rsidR="00CD00F2" w:rsidRPr="00F207F6" w:rsidRDefault="00CD00F2" w:rsidP="00CD00F2">
      <w:pPr>
        <w:pStyle w:val="Heading2"/>
        <w:ind w:left="-5"/>
        <w:rPr>
          <w:rFonts w:ascii="Arial" w:hAnsi="Arial" w:cs="Arial"/>
          <w:b/>
          <w:bCs/>
          <w:sz w:val="24"/>
          <w:szCs w:val="24"/>
        </w:rPr>
      </w:pPr>
      <w:bookmarkStart w:id="43" w:name="_Toc162355945"/>
      <w:bookmarkStart w:id="44" w:name="_Toc162503520"/>
      <w:bookmarkStart w:id="45" w:name="_Hlk189481645"/>
      <w:r w:rsidRPr="00F207F6">
        <w:rPr>
          <w:rFonts w:ascii="Arial" w:hAnsi="Arial" w:cs="Arial"/>
          <w:b/>
          <w:bCs/>
          <w:sz w:val="24"/>
          <w:szCs w:val="24"/>
        </w:rPr>
        <w:t>Jigsaw Centre</w:t>
      </w:r>
      <w:bookmarkEnd w:id="43"/>
      <w:bookmarkEnd w:id="44"/>
    </w:p>
    <w:p w14:paraId="7D916F79" w14:textId="77777777" w:rsidR="00CD00F2" w:rsidRDefault="00CD00F2" w:rsidP="00CD00F2"/>
    <w:p w14:paraId="4F176B91" w14:textId="142C2712" w:rsidR="00AC5D07" w:rsidRDefault="00AC5D07" w:rsidP="00AC5D07">
      <w:pPr>
        <w:jc w:val="both"/>
        <w:rPr>
          <w:rFonts w:cs="Arial"/>
          <w:color w:val="000000"/>
        </w:rPr>
      </w:pPr>
      <w:r>
        <w:rPr>
          <w:rFonts w:cs="Arial"/>
          <w:color w:val="000000"/>
        </w:rPr>
        <w:t xml:space="preserve">The Visitors Jigsaw centre </w:t>
      </w:r>
      <w:r w:rsidR="00126572">
        <w:rPr>
          <w:rFonts w:cs="Arial"/>
          <w:color w:val="000000"/>
        </w:rPr>
        <w:t>is</w:t>
      </w:r>
      <w:r w:rsidRPr="00705FEF">
        <w:rPr>
          <w:rFonts w:cs="Arial"/>
          <w:color w:val="000000"/>
        </w:rPr>
        <w:t xml:space="preserve"> open </w:t>
      </w:r>
      <w:r>
        <w:rPr>
          <w:rFonts w:cs="Arial"/>
          <w:color w:val="000000"/>
        </w:rPr>
        <w:t xml:space="preserve">at visits times </w:t>
      </w:r>
      <w:r w:rsidRPr="00705FEF">
        <w:rPr>
          <w:rFonts w:cs="Arial"/>
          <w:color w:val="000000"/>
        </w:rPr>
        <w:t>to</w:t>
      </w:r>
      <w:r>
        <w:rPr>
          <w:rFonts w:cs="Arial"/>
          <w:color w:val="000000"/>
        </w:rPr>
        <w:t xml:space="preserve"> welcome and </w:t>
      </w:r>
      <w:r w:rsidRPr="00705FEF">
        <w:rPr>
          <w:rFonts w:cs="Arial"/>
          <w:color w:val="000000"/>
        </w:rPr>
        <w:t>support visit</w:t>
      </w:r>
      <w:r>
        <w:rPr>
          <w:rFonts w:cs="Arial"/>
          <w:color w:val="000000"/>
        </w:rPr>
        <w:t>or</w:t>
      </w:r>
      <w:r w:rsidRPr="00705FEF">
        <w:rPr>
          <w:rFonts w:cs="Arial"/>
          <w:color w:val="000000"/>
        </w:rPr>
        <w:t>s</w:t>
      </w:r>
      <w:r>
        <w:rPr>
          <w:rFonts w:cs="Arial"/>
          <w:color w:val="000000"/>
        </w:rPr>
        <w:t xml:space="preserve"> </w:t>
      </w:r>
      <w:proofErr w:type="gramStart"/>
      <w:r>
        <w:rPr>
          <w:rFonts w:cs="Arial"/>
          <w:color w:val="000000"/>
        </w:rPr>
        <w:t>providing;</w:t>
      </w:r>
      <w:proofErr w:type="gramEnd"/>
    </w:p>
    <w:p w14:paraId="4986F16E" w14:textId="77777777" w:rsidR="00AC5D07" w:rsidRDefault="00AC5D07" w:rsidP="00AC5D07">
      <w:pPr>
        <w:jc w:val="both"/>
        <w:rPr>
          <w:rFonts w:cs="Arial"/>
          <w:color w:val="000000"/>
        </w:rPr>
      </w:pPr>
    </w:p>
    <w:p w14:paraId="50868426" w14:textId="765A4555" w:rsidR="00AC5D07" w:rsidRPr="00FE7C97" w:rsidRDefault="00AC5D07" w:rsidP="00AC5D07">
      <w:pPr>
        <w:pStyle w:val="ListParagraph"/>
        <w:numPr>
          <w:ilvl w:val="0"/>
          <w:numId w:val="13"/>
        </w:numPr>
        <w:ind w:firstLine="0"/>
        <w:contextualSpacing/>
        <w:jc w:val="both"/>
        <w:rPr>
          <w:rFonts w:cs="Arial"/>
          <w:color w:val="000000"/>
        </w:rPr>
      </w:pPr>
      <w:r w:rsidRPr="00FE7C97">
        <w:rPr>
          <w:rFonts w:cs="Arial"/>
          <w:color w:val="000000"/>
        </w:rPr>
        <w:t xml:space="preserve">Café with </w:t>
      </w:r>
      <w:r w:rsidR="009304DD">
        <w:rPr>
          <w:rFonts w:cs="Arial"/>
          <w:color w:val="000000"/>
        </w:rPr>
        <w:t>h</w:t>
      </w:r>
      <w:r w:rsidRPr="00FE7C97">
        <w:rPr>
          <w:rFonts w:cs="Arial"/>
          <w:color w:val="000000"/>
        </w:rPr>
        <w:t>ot and cold refreshments</w:t>
      </w:r>
    </w:p>
    <w:p w14:paraId="538883EA" w14:textId="7CE388FE" w:rsidR="00AC5D07" w:rsidRDefault="00AC5D07" w:rsidP="00AC5D07">
      <w:pPr>
        <w:pStyle w:val="ListParagraph"/>
        <w:numPr>
          <w:ilvl w:val="0"/>
          <w:numId w:val="8"/>
        </w:numPr>
        <w:ind w:firstLine="0"/>
        <w:contextualSpacing/>
        <w:jc w:val="both"/>
        <w:rPr>
          <w:rFonts w:cs="Arial"/>
          <w:color w:val="000000"/>
        </w:rPr>
      </w:pPr>
      <w:r>
        <w:rPr>
          <w:rFonts w:cs="Arial"/>
          <w:color w:val="000000"/>
        </w:rPr>
        <w:t xml:space="preserve">Toilets with disability access and baby </w:t>
      </w:r>
      <w:r w:rsidRPr="006A7091">
        <w:rPr>
          <w:rFonts w:cs="Arial"/>
          <w:color w:val="000000"/>
        </w:rPr>
        <w:t xml:space="preserve">changing facilities </w:t>
      </w:r>
    </w:p>
    <w:p w14:paraId="3739873E" w14:textId="77777777" w:rsidR="00AC5D07" w:rsidRDefault="00AC5D07" w:rsidP="00AC5D07">
      <w:pPr>
        <w:pStyle w:val="ListParagraph"/>
        <w:numPr>
          <w:ilvl w:val="0"/>
          <w:numId w:val="8"/>
        </w:numPr>
        <w:ind w:firstLine="0"/>
        <w:contextualSpacing/>
        <w:jc w:val="both"/>
        <w:rPr>
          <w:rFonts w:cs="Arial"/>
          <w:color w:val="000000"/>
        </w:rPr>
      </w:pPr>
      <w:r>
        <w:rPr>
          <w:rFonts w:cs="Arial"/>
          <w:color w:val="000000"/>
        </w:rPr>
        <w:t xml:space="preserve">Disabled parking </w:t>
      </w:r>
    </w:p>
    <w:p w14:paraId="35062A32" w14:textId="77777777" w:rsidR="00AC5D07" w:rsidRDefault="00AC5D07" w:rsidP="00AC5D07">
      <w:pPr>
        <w:pStyle w:val="ListParagraph"/>
        <w:numPr>
          <w:ilvl w:val="0"/>
          <w:numId w:val="8"/>
        </w:numPr>
        <w:ind w:firstLine="0"/>
        <w:contextualSpacing/>
        <w:jc w:val="both"/>
        <w:rPr>
          <w:rFonts w:cs="Arial"/>
          <w:color w:val="000000"/>
        </w:rPr>
      </w:pPr>
      <w:r>
        <w:rPr>
          <w:rFonts w:cs="Arial"/>
          <w:color w:val="000000"/>
        </w:rPr>
        <w:t>Inside play facilities</w:t>
      </w:r>
    </w:p>
    <w:p w14:paraId="488D7D61" w14:textId="400B85F7" w:rsidR="00AC5D07" w:rsidRDefault="00AC5D07" w:rsidP="00AC5D07">
      <w:pPr>
        <w:pStyle w:val="ListParagraph"/>
        <w:numPr>
          <w:ilvl w:val="0"/>
          <w:numId w:val="8"/>
        </w:numPr>
        <w:ind w:firstLine="0"/>
        <w:contextualSpacing/>
        <w:jc w:val="both"/>
        <w:rPr>
          <w:rFonts w:cs="Arial"/>
          <w:color w:val="000000"/>
        </w:rPr>
      </w:pPr>
      <w:r>
        <w:rPr>
          <w:rFonts w:cs="Arial"/>
          <w:color w:val="000000"/>
        </w:rPr>
        <w:t>Jigsaw staff on hand to support and answer questions</w:t>
      </w:r>
    </w:p>
    <w:p w14:paraId="770FDB6F" w14:textId="77777777" w:rsidR="00AC5D07" w:rsidRPr="0033230C" w:rsidRDefault="00AC5D07" w:rsidP="00AC5D07">
      <w:pPr>
        <w:ind w:left="720"/>
        <w:jc w:val="both"/>
        <w:rPr>
          <w:rFonts w:cs="Arial"/>
          <w:color w:val="000000"/>
        </w:rPr>
      </w:pPr>
    </w:p>
    <w:p w14:paraId="3662326D" w14:textId="1FEB6648" w:rsidR="00AC5D07" w:rsidRDefault="00AC5D07" w:rsidP="00AC5D07">
      <w:pPr>
        <w:ind w:hanging="540"/>
        <w:jc w:val="both"/>
        <w:rPr>
          <w:rFonts w:cs="Arial"/>
        </w:rPr>
      </w:pPr>
      <w:r>
        <w:rPr>
          <w:rFonts w:cs="Arial"/>
          <w:b/>
        </w:rPr>
        <w:t xml:space="preserve">        </w:t>
      </w:r>
      <w:r w:rsidRPr="00706C66">
        <w:rPr>
          <w:rFonts w:cs="Arial"/>
        </w:rPr>
        <w:t xml:space="preserve">Our visitor’s centre is staffed by trained Jigsaw </w:t>
      </w:r>
      <w:r w:rsidR="0015758E">
        <w:rPr>
          <w:rFonts w:cs="Arial"/>
        </w:rPr>
        <w:t>F</w:t>
      </w:r>
      <w:r w:rsidRPr="00706C66">
        <w:rPr>
          <w:rFonts w:cs="Arial"/>
        </w:rPr>
        <w:t>amily</w:t>
      </w:r>
      <w:r w:rsidR="0015758E">
        <w:rPr>
          <w:rFonts w:cs="Arial"/>
        </w:rPr>
        <w:t xml:space="preserve"> Support</w:t>
      </w:r>
      <w:r w:rsidRPr="00706C66">
        <w:rPr>
          <w:rFonts w:cs="Arial"/>
        </w:rPr>
        <w:t xml:space="preserve"> </w:t>
      </w:r>
      <w:r w:rsidR="0015758E">
        <w:rPr>
          <w:rFonts w:cs="Arial"/>
        </w:rPr>
        <w:t>W</w:t>
      </w:r>
      <w:r w:rsidRPr="00706C66">
        <w:rPr>
          <w:rFonts w:cs="Arial"/>
        </w:rPr>
        <w:t>orkers who are on hand for advice and support</w:t>
      </w:r>
      <w:r w:rsidR="0015758E">
        <w:rPr>
          <w:rFonts w:cs="Arial"/>
        </w:rPr>
        <w:t>,</w:t>
      </w:r>
      <w:r w:rsidRPr="00706C66">
        <w:rPr>
          <w:rFonts w:cs="Arial"/>
        </w:rPr>
        <w:t xml:space="preserve"> explaining the visits process in a child friendly manner.</w:t>
      </w:r>
      <w:r w:rsidR="00317084">
        <w:rPr>
          <w:rFonts w:cs="Arial"/>
        </w:rPr>
        <w:t xml:space="preserve"> The centre has recently undergone some updates to make the environment </w:t>
      </w:r>
      <w:r w:rsidR="00041942">
        <w:rPr>
          <w:rFonts w:cs="Arial"/>
        </w:rPr>
        <w:t xml:space="preserve">more welcoming and </w:t>
      </w:r>
      <w:r w:rsidR="00880D3F">
        <w:rPr>
          <w:rFonts w:cs="Arial"/>
        </w:rPr>
        <w:t>accessible.</w:t>
      </w:r>
      <w:r w:rsidR="00041942">
        <w:rPr>
          <w:rFonts w:cs="Arial"/>
        </w:rPr>
        <w:t xml:space="preserve"> </w:t>
      </w:r>
    </w:p>
    <w:p w14:paraId="5ECA4416" w14:textId="77777777" w:rsidR="000A2812" w:rsidRDefault="000A2812" w:rsidP="00AC5D07">
      <w:pPr>
        <w:ind w:hanging="540"/>
        <w:jc w:val="both"/>
        <w:rPr>
          <w:rFonts w:cs="Arial"/>
        </w:rPr>
      </w:pPr>
    </w:p>
    <w:p w14:paraId="4B306B17" w14:textId="77777777" w:rsidR="000A2812" w:rsidRPr="000A2812" w:rsidRDefault="000A2812" w:rsidP="000A2812">
      <w:pPr>
        <w:pStyle w:val="paragraph"/>
        <w:spacing w:before="0" w:beforeAutospacing="0" w:after="0" w:afterAutospacing="0"/>
        <w:textAlignment w:val="baseline"/>
        <w:rPr>
          <w:rFonts w:ascii="Arial" w:hAnsi="Arial" w:cs="Arial"/>
        </w:rPr>
      </w:pPr>
      <w:r w:rsidRPr="000A2812">
        <w:rPr>
          <w:rStyle w:val="normaltextrun"/>
          <w:rFonts w:ascii="Arial" w:hAnsi="Arial" w:cs="Arial"/>
          <w:b/>
          <w:bCs/>
        </w:rPr>
        <w:t>Support for Families of Prisoners</w:t>
      </w:r>
      <w:r w:rsidRPr="000A2812">
        <w:rPr>
          <w:rStyle w:val="eop"/>
          <w:rFonts w:ascii="Arial" w:hAnsi="Arial" w:cs="Arial"/>
        </w:rPr>
        <w:t> </w:t>
      </w:r>
    </w:p>
    <w:p w14:paraId="54184034" w14:textId="5F154C37" w:rsidR="000A2812" w:rsidRPr="000A2812" w:rsidRDefault="000A2812" w:rsidP="000A2812">
      <w:pPr>
        <w:pStyle w:val="paragraph"/>
        <w:spacing w:before="0" w:beforeAutospacing="0" w:after="0" w:afterAutospacing="0"/>
        <w:textAlignment w:val="baseline"/>
        <w:rPr>
          <w:rFonts w:ascii="Arial" w:hAnsi="Arial" w:cs="Arial"/>
        </w:rPr>
      </w:pPr>
      <w:r w:rsidRPr="000A2812">
        <w:rPr>
          <w:rStyle w:val="normaltextrun"/>
          <w:rFonts w:ascii="Arial" w:hAnsi="Arial" w:cs="Arial"/>
        </w:rPr>
        <w:t xml:space="preserve">Jigsaw can help you with the impact of imprisonment on you and your family. </w:t>
      </w:r>
      <w:r w:rsidR="0015758E">
        <w:rPr>
          <w:rStyle w:val="normaltextrun"/>
          <w:rFonts w:ascii="Arial" w:hAnsi="Arial" w:cs="Arial"/>
        </w:rPr>
        <w:t>They</w:t>
      </w:r>
      <w:r w:rsidRPr="000A2812">
        <w:rPr>
          <w:rStyle w:val="normaltextrun"/>
          <w:rFonts w:ascii="Arial" w:hAnsi="Arial" w:cs="Arial"/>
        </w:rPr>
        <w:t xml:space="preserve"> can support you through any practical issues you may have, including housing, health, finances, drugs and alcohol, and can also offer you access to counselling. If you would like to talk to </w:t>
      </w:r>
      <w:r w:rsidR="006E7BCD">
        <w:rPr>
          <w:rStyle w:val="normaltextrun"/>
          <w:rFonts w:ascii="Arial" w:hAnsi="Arial" w:cs="Arial"/>
        </w:rPr>
        <w:t>someone</w:t>
      </w:r>
      <w:r w:rsidRPr="000A2812">
        <w:rPr>
          <w:rStyle w:val="normaltextrun"/>
          <w:rFonts w:ascii="Arial" w:hAnsi="Arial" w:cs="Arial"/>
        </w:rPr>
        <w:t xml:space="preserve"> about this support, contact Jigsaw and ask to speak to our Family </w:t>
      </w:r>
      <w:r w:rsidR="00B86E61" w:rsidRPr="00C74664">
        <w:rPr>
          <w:rStyle w:val="normaltextrun"/>
          <w:rFonts w:ascii="Arial" w:hAnsi="Arial" w:cs="Arial"/>
        </w:rPr>
        <w:t>Support</w:t>
      </w:r>
      <w:r w:rsidR="00C74664" w:rsidRPr="00C74664">
        <w:rPr>
          <w:rStyle w:val="normaltextrun"/>
          <w:rFonts w:ascii="Arial" w:hAnsi="Arial" w:cs="Arial"/>
        </w:rPr>
        <w:t xml:space="preserve"> </w:t>
      </w:r>
      <w:r w:rsidRPr="000A2812">
        <w:rPr>
          <w:rStyle w:val="normaltextrun"/>
          <w:rFonts w:ascii="Arial" w:hAnsi="Arial" w:cs="Arial"/>
        </w:rPr>
        <w:t>Workers.</w:t>
      </w:r>
      <w:r w:rsidRPr="000A2812">
        <w:rPr>
          <w:rStyle w:val="eop"/>
          <w:rFonts w:ascii="Arial" w:hAnsi="Arial" w:cs="Arial"/>
        </w:rPr>
        <w:t> </w:t>
      </w:r>
    </w:p>
    <w:bookmarkEnd w:id="45"/>
    <w:p w14:paraId="26E61A38" w14:textId="196D17BE" w:rsidR="001174CE" w:rsidRDefault="001174CE" w:rsidP="00CD00F2"/>
    <w:p w14:paraId="74FA6998" w14:textId="323D4770" w:rsidR="00D92E1B" w:rsidRPr="00F207F6" w:rsidRDefault="00D92E1B" w:rsidP="00D92E1B">
      <w:pPr>
        <w:pStyle w:val="Heading2"/>
        <w:ind w:left="-5"/>
        <w:rPr>
          <w:rFonts w:ascii="Arial" w:hAnsi="Arial" w:cs="Arial"/>
          <w:b/>
          <w:bCs/>
          <w:sz w:val="24"/>
          <w:szCs w:val="24"/>
        </w:rPr>
      </w:pPr>
      <w:bookmarkStart w:id="46" w:name="_Toc162355946"/>
      <w:bookmarkStart w:id="47" w:name="_Toc162503521"/>
      <w:bookmarkStart w:id="48" w:name="_Hlk189481517"/>
      <w:r w:rsidRPr="00F207F6">
        <w:rPr>
          <w:rFonts w:ascii="Arial" w:hAnsi="Arial" w:cs="Arial"/>
          <w:b/>
          <w:bCs/>
          <w:sz w:val="24"/>
          <w:szCs w:val="24"/>
        </w:rPr>
        <w:t>Visits Hall</w:t>
      </w:r>
      <w:bookmarkEnd w:id="46"/>
      <w:bookmarkEnd w:id="47"/>
    </w:p>
    <w:p w14:paraId="15CC58EF" w14:textId="4866BC3E" w:rsidR="00D92E1B" w:rsidRDefault="00D92E1B" w:rsidP="00D92E1B"/>
    <w:p w14:paraId="58B693BA" w14:textId="233EEFC6" w:rsidR="00B46725" w:rsidRPr="00B46725" w:rsidRDefault="007B7203" w:rsidP="00B46725">
      <w:pPr>
        <w:contextualSpacing/>
        <w:jc w:val="both"/>
        <w:rPr>
          <w:rFonts w:cs="Arial"/>
          <w:color w:val="000000"/>
          <w:u w:val="single"/>
        </w:rPr>
      </w:pPr>
      <w:r>
        <w:rPr>
          <w:noProof/>
        </w:rPr>
        <w:drawing>
          <wp:anchor distT="0" distB="0" distL="114300" distR="114300" simplePos="0" relativeHeight="251658243" behindDoc="1" locked="0" layoutInCell="1" allowOverlap="1" wp14:anchorId="194A583F" wp14:editId="6FDF6E77">
            <wp:simplePos x="0" y="0"/>
            <wp:positionH relativeFrom="column">
              <wp:posOffset>133252</wp:posOffset>
            </wp:positionH>
            <wp:positionV relativeFrom="paragraph">
              <wp:posOffset>120455</wp:posOffset>
            </wp:positionV>
            <wp:extent cx="2503791" cy="1667510"/>
            <wp:effectExtent l="133350" t="114300" r="144780" b="161290"/>
            <wp:wrapTight wrapText="bothSides">
              <wp:wrapPolygon edited="0">
                <wp:start x="-986" y="-1481"/>
                <wp:lineTo x="-1151" y="21468"/>
                <wp:lineTo x="-658" y="23442"/>
                <wp:lineTo x="22027" y="23442"/>
                <wp:lineTo x="22521" y="22702"/>
                <wp:lineTo x="22685" y="2961"/>
                <wp:lineTo x="22356" y="-1481"/>
                <wp:lineTo x="-986" y="-1481"/>
              </wp:wrapPolygon>
            </wp:wrapTight>
            <wp:docPr id="1253809442" name="Picture 1253809442" descr="A room with blue chairs and 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809442" name="Picture 2" descr="A room with blue chairs and table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03791" cy="16675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B46725">
        <w:rPr>
          <w:noProof/>
        </w:rPr>
        <w:drawing>
          <wp:inline distT="0" distB="0" distL="0" distR="0" wp14:anchorId="473451C1" wp14:editId="6EA3BF9B">
            <wp:extent cx="2495550" cy="1662022"/>
            <wp:effectExtent l="133350" t="114300" r="152400" b="167005"/>
            <wp:docPr id="1290540824" name="Picture 1290540824" descr="A room with tables and t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40824" name="Picture 1" descr="A room with tables and toy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95550" cy="16620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AF3242" w:rsidRPr="00AF3242">
        <w:t xml:space="preserve"> </w:t>
      </w:r>
    </w:p>
    <w:p w14:paraId="68073B4A" w14:textId="20FA4DF9" w:rsidR="001174CE" w:rsidRDefault="001174CE" w:rsidP="00CD00F2"/>
    <w:p w14:paraId="75F474E6" w14:textId="064F1756" w:rsidR="001320E8" w:rsidRDefault="001320E8" w:rsidP="001320E8">
      <w:r>
        <w:t>The visits hall at HMP Leeds includes:</w:t>
      </w:r>
    </w:p>
    <w:p w14:paraId="3E357F96" w14:textId="59D81B89" w:rsidR="001320E8" w:rsidRPr="00706C66" w:rsidRDefault="001320E8" w:rsidP="001320E8">
      <w:pPr>
        <w:pStyle w:val="ListParagraph"/>
        <w:numPr>
          <w:ilvl w:val="0"/>
          <w:numId w:val="11"/>
        </w:numPr>
        <w:contextualSpacing/>
        <w:jc w:val="both"/>
        <w:rPr>
          <w:rFonts w:cs="Arial"/>
          <w:color w:val="000000"/>
        </w:rPr>
      </w:pPr>
      <w:r w:rsidRPr="00706C66">
        <w:rPr>
          <w:rFonts w:cs="Arial"/>
          <w:color w:val="000000"/>
        </w:rPr>
        <w:t>Café serving hot and cold drinks and snacks</w:t>
      </w:r>
    </w:p>
    <w:p w14:paraId="256C63DA" w14:textId="72CB9473" w:rsidR="001320E8" w:rsidRPr="0080750F" w:rsidRDefault="001320E8" w:rsidP="001320E8">
      <w:pPr>
        <w:pStyle w:val="ListParagraph"/>
        <w:numPr>
          <w:ilvl w:val="0"/>
          <w:numId w:val="11"/>
        </w:numPr>
        <w:contextualSpacing/>
        <w:jc w:val="both"/>
        <w:rPr>
          <w:rFonts w:cs="Arial"/>
        </w:rPr>
      </w:pPr>
      <w:r w:rsidRPr="0080750F">
        <w:rPr>
          <w:rFonts w:cs="Arial"/>
        </w:rPr>
        <w:t>Play facilities</w:t>
      </w:r>
      <w:r w:rsidR="0080750F" w:rsidRPr="0080750F">
        <w:rPr>
          <w:rFonts w:cs="Arial"/>
        </w:rPr>
        <w:t xml:space="preserve"> </w:t>
      </w:r>
      <w:r w:rsidR="00B86E61" w:rsidRPr="0080750F">
        <w:rPr>
          <w:rFonts w:cs="Arial"/>
        </w:rPr>
        <w:t>open</w:t>
      </w:r>
      <w:r w:rsidRPr="0080750F">
        <w:rPr>
          <w:rFonts w:cs="Arial"/>
        </w:rPr>
        <w:t xml:space="preserve"> weekend</w:t>
      </w:r>
      <w:r w:rsidR="0080750F">
        <w:rPr>
          <w:rFonts w:cs="Arial"/>
        </w:rPr>
        <w:t>s</w:t>
      </w:r>
      <w:r w:rsidR="00B86E61" w:rsidRPr="0080750F">
        <w:rPr>
          <w:rFonts w:cs="Arial"/>
        </w:rPr>
        <w:t xml:space="preserve"> and School Holidays</w:t>
      </w:r>
      <w:r w:rsidR="0080750F">
        <w:rPr>
          <w:rFonts w:cs="Arial"/>
        </w:rPr>
        <w:t xml:space="preserve"> </w:t>
      </w:r>
      <w:r w:rsidR="00B86E61" w:rsidRPr="0080750F">
        <w:rPr>
          <w:rFonts w:cs="Arial"/>
        </w:rPr>
        <w:t>with</w:t>
      </w:r>
      <w:r w:rsidRPr="0080750F">
        <w:rPr>
          <w:rFonts w:cs="Arial"/>
        </w:rPr>
        <w:t xml:space="preserve"> support from qualified </w:t>
      </w:r>
      <w:r w:rsidR="00F53D7B">
        <w:rPr>
          <w:rFonts w:cs="Arial"/>
        </w:rPr>
        <w:t>Jigsaw</w:t>
      </w:r>
      <w:r w:rsidRPr="0080750F">
        <w:rPr>
          <w:rFonts w:cs="Arial"/>
        </w:rPr>
        <w:t xml:space="preserve"> </w:t>
      </w:r>
      <w:r w:rsidR="006E7BCD">
        <w:rPr>
          <w:rFonts w:cs="Arial"/>
        </w:rPr>
        <w:t>F</w:t>
      </w:r>
      <w:r w:rsidRPr="0080750F">
        <w:rPr>
          <w:rFonts w:cs="Arial"/>
        </w:rPr>
        <w:t xml:space="preserve">amily </w:t>
      </w:r>
      <w:r w:rsidR="006E7BCD">
        <w:rPr>
          <w:rFonts w:cs="Arial"/>
        </w:rPr>
        <w:t>W</w:t>
      </w:r>
      <w:r w:rsidRPr="0080750F">
        <w:rPr>
          <w:rFonts w:cs="Arial"/>
        </w:rPr>
        <w:t xml:space="preserve">orkers. </w:t>
      </w:r>
    </w:p>
    <w:p w14:paraId="4A3F6B2D" w14:textId="4C5B8E4F" w:rsidR="001320E8" w:rsidRPr="00706C66" w:rsidRDefault="001320E8" w:rsidP="001320E8">
      <w:pPr>
        <w:pStyle w:val="ListParagraph"/>
        <w:numPr>
          <w:ilvl w:val="0"/>
          <w:numId w:val="11"/>
        </w:numPr>
        <w:contextualSpacing/>
        <w:jc w:val="both"/>
        <w:rPr>
          <w:rFonts w:cs="Arial"/>
          <w:color w:val="000000"/>
        </w:rPr>
      </w:pPr>
      <w:r w:rsidRPr="00706C66">
        <w:rPr>
          <w:rFonts w:cs="Arial"/>
          <w:color w:val="000000"/>
        </w:rPr>
        <w:t xml:space="preserve">Visits </w:t>
      </w:r>
      <w:r w:rsidR="006E7BCD">
        <w:rPr>
          <w:rFonts w:cs="Arial"/>
          <w:color w:val="000000"/>
        </w:rPr>
        <w:t>h</w:t>
      </w:r>
      <w:r w:rsidRPr="00706C66">
        <w:rPr>
          <w:rFonts w:cs="Arial"/>
          <w:color w:val="000000"/>
        </w:rPr>
        <w:t>all is part of the Breast-feeding Friendly scheme</w:t>
      </w:r>
    </w:p>
    <w:p w14:paraId="7DFF7409" w14:textId="384AD720" w:rsidR="001320E8" w:rsidRPr="00706C66" w:rsidRDefault="001320E8" w:rsidP="001320E8">
      <w:pPr>
        <w:pStyle w:val="ListParagraph"/>
        <w:numPr>
          <w:ilvl w:val="0"/>
          <w:numId w:val="11"/>
        </w:numPr>
        <w:contextualSpacing/>
        <w:jc w:val="both"/>
        <w:rPr>
          <w:rFonts w:cs="Arial"/>
          <w:color w:val="000000"/>
        </w:rPr>
      </w:pPr>
      <w:r w:rsidRPr="00706C66">
        <w:rPr>
          <w:rFonts w:cs="Arial"/>
          <w:color w:val="000000"/>
        </w:rPr>
        <w:t>Gender neutral disability compliant toilet</w:t>
      </w:r>
    </w:p>
    <w:p w14:paraId="4C13838A" w14:textId="49371253" w:rsidR="001320E8" w:rsidRPr="00706C66" w:rsidRDefault="001320E8" w:rsidP="001320E8">
      <w:pPr>
        <w:pStyle w:val="ListParagraph"/>
        <w:numPr>
          <w:ilvl w:val="0"/>
          <w:numId w:val="11"/>
        </w:numPr>
        <w:contextualSpacing/>
        <w:jc w:val="both"/>
        <w:rPr>
          <w:rFonts w:cs="Arial"/>
          <w:color w:val="000000"/>
        </w:rPr>
      </w:pPr>
      <w:r w:rsidRPr="00706C66">
        <w:rPr>
          <w:rFonts w:cs="Arial"/>
          <w:color w:val="000000"/>
        </w:rPr>
        <w:t xml:space="preserve">Baby change provision </w:t>
      </w:r>
    </w:p>
    <w:p w14:paraId="3CD5ED11" w14:textId="53F88282" w:rsidR="001320E8" w:rsidRDefault="001320E8" w:rsidP="00CD00F2"/>
    <w:p w14:paraId="55B7A325" w14:textId="4715902F" w:rsidR="00AF38EC" w:rsidRPr="00F207F6" w:rsidRDefault="00AF38EC" w:rsidP="00AF38EC">
      <w:pPr>
        <w:pStyle w:val="Heading2"/>
        <w:ind w:left="-5"/>
        <w:rPr>
          <w:rFonts w:ascii="Arial" w:hAnsi="Arial" w:cs="Arial"/>
          <w:b/>
          <w:bCs/>
          <w:sz w:val="24"/>
          <w:szCs w:val="24"/>
        </w:rPr>
      </w:pPr>
      <w:bookmarkStart w:id="49" w:name="_Toc162355947"/>
      <w:bookmarkStart w:id="50" w:name="_Toc162503522"/>
      <w:bookmarkEnd w:id="48"/>
      <w:r w:rsidRPr="00F207F6">
        <w:rPr>
          <w:rFonts w:ascii="Arial" w:hAnsi="Arial" w:cs="Arial"/>
          <w:b/>
          <w:bCs/>
          <w:sz w:val="24"/>
          <w:szCs w:val="24"/>
        </w:rPr>
        <w:lastRenderedPageBreak/>
        <w:t>Q-Gardens</w:t>
      </w:r>
      <w:bookmarkEnd w:id="49"/>
      <w:bookmarkEnd w:id="50"/>
    </w:p>
    <w:p w14:paraId="123A72C4" w14:textId="2096D153" w:rsidR="00AF38EC" w:rsidRDefault="00935486" w:rsidP="00FF2B70">
      <w:pPr>
        <w:jc w:val="center"/>
      </w:pPr>
      <w:r>
        <w:rPr>
          <w:noProof/>
        </w:rPr>
        <w:drawing>
          <wp:inline distT="0" distB="0" distL="0" distR="0" wp14:anchorId="54E92143" wp14:editId="0B12034F">
            <wp:extent cx="4486275" cy="2447925"/>
            <wp:effectExtent l="133350" t="114300" r="123825" b="161925"/>
            <wp:docPr id="657083328" name="Picture 657083328" descr="A green lawn with benches and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83328" name="Picture 3" descr="A green lawn with benches and a building&#10;&#10;Description automatically generated"/>
                    <pic:cNvPicPr>
                      <a:picLocks noChangeAspect="1" noChangeArrowheads="1"/>
                    </pic:cNvPicPr>
                  </pic:nvPicPr>
                  <pic:blipFill rotWithShape="1">
                    <a:blip r:embed="rId19">
                      <a:extLst>
                        <a:ext uri="{28A0092B-C50C-407E-A947-70E740481C1C}">
                          <a14:useLocalDpi xmlns:a14="http://schemas.microsoft.com/office/drawing/2010/main" val="0"/>
                        </a:ext>
                      </a:extLst>
                    </a:blip>
                    <a:srcRect l="6510" t="5975" r="8296" b="24227"/>
                    <a:stretch/>
                  </pic:blipFill>
                  <pic:spPr bwMode="auto">
                    <a:xfrm>
                      <a:off x="0" y="0"/>
                      <a:ext cx="4523178" cy="2468061"/>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EB85366" w14:textId="43F9F407" w:rsidR="00AF38EC" w:rsidRDefault="00AF38EC" w:rsidP="00AF38EC">
      <w:r>
        <w:t>Q-Gardens is an enterprise run by prison staff and prisoners. This area is used for some of our family days. It includes:</w:t>
      </w:r>
    </w:p>
    <w:p w14:paraId="3AB9C12E" w14:textId="77777777" w:rsidR="00AF38EC" w:rsidRDefault="00AF38EC" w:rsidP="00AF38EC"/>
    <w:p w14:paraId="1F55D0B2" w14:textId="2D4BE22B" w:rsidR="00AF38EC" w:rsidRDefault="00AF38EC" w:rsidP="007B7203">
      <w:pPr>
        <w:pStyle w:val="ListParagraph"/>
        <w:numPr>
          <w:ilvl w:val="0"/>
          <w:numId w:val="38"/>
        </w:numPr>
      </w:pPr>
      <w:bookmarkStart w:id="51" w:name="_Hlk150941811"/>
      <w:r>
        <w:t xml:space="preserve">Outdoor seating </w:t>
      </w:r>
    </w:p>
    <w:p w14:paraId="00D40703" w14:textId="2528AE63" w:rsidR="00AF38EC" w:rsidRDefault="00AF38EC" w:rsidP="007B7203">
      <w:pPr>
        <w:pStyle w:val="ListParagraph"/>
        <w:numPr>
          <w:ilvl w:val="0"/>
          <w:numId w:val="38"/>
        </w:numPr>
      </w:pPr>
      <w:r>
        <w:t xml:space="preserve">Grass area for children to </w:t>
      </w:r>
      <w:r w:rsidR="00F34E6C">
        <w:t>play.</w:t>
      </w:r>
    </w:p>
    <w:p w14:paraId="6CADCA3E" w14:textId="4B6E26BC" w:rsidR="0055762E" w:rsidRDefault="006C5B0F" w:rsidP="007B7203">
      <w:pPr>
        <w:pStyle w:val="ListParagraph"/>
        <w:numPr>
          <w:ilvl w:val="0"/>
          <w:numId w:val="38"/>
        </w:numPr>
      </w:pPr>
      <w:r>
        <w:t>Aviaries housing various birds including owls and kestrels.</w:t>
      </w:r>
    </w:p>
    <w:p w14:paraId="28FB5508" w14:textId="23BA9D16" w:rsidR="00A971C9" w:rsidRDefault="00A971C9" w:rsidP="007B7203">
      <w:pPr>
        <w:pStyle w:val="ListParagraph"/>
        <w:numPr>
          <w:ilvl w:val="0"/>
          <w:numId w:val="38"/>
        </w:numPr>
      </w:pPr>
      <w:r>
        <w:t>Free range chickens</w:t>
      </w:r>
    </w:p>
    <w:p w14:paraId="22AD144A" w14:textId="39647195" w:rsidR="006C5B0F" w:rsidRDefault="006C5B0F" w:rsidP="007B7203">
      <w:pPr>
        <w:pStyle w:val="ListParagraph"/>
        <w:numPr>
          <w:ilvl w:val="0"/>
          <w:numId w:val="38"/>
        </w:numPr>
      </w:pPr>
      <w:r>
        <w:t>Ferrets</w:t>
      </w:r>
    </w:p>
    <w:p w14:paraId="71707DB6" w14:textId="30098B96" w:rsidR="00AF38EC" w:rsidRDefault="0055762E" w:rsidP="007B7203">
      <w:pPr>
        <w:pStyle w:val="ListParagraph"/>
        <w:numPr>
          <w:ilvl w:val="0"/>
          <w:numId w:val="38"/>
        </w:numPr>
      </w:pPr>
      <w:r>
        <w:t xml:space="preserve">Poly tunnels where fruit and vegetables are </w:t>
      </w:r>
      <w:r w:rsidR="00F34E6C">
        <w:t>grown.</w:t>
      </w:r>
    </w:p>
    <w:p w14:paraId="4A38E719" w14:textId="20E37313" w:rsidR="00A971C9" w:rsidRDefault="00A971C9" w:rsidP="007B7203">
      <w:pPr>
        <w:pStyle w:val="ListParagraph"/>
        <w:numPr>
          <w:ilvl w:val="0"/>
          <w:numId w:val="38"/>
        </w:numPr>
      </w:pPr>
      <w:r>
        <w:t>Hand built pizza oven</w:t>
      </w:r>
    </w:p>
    <w:p w14:paraId="6E39FF6B" w14:textId="1E1040D1" w:rsidR="00216B0B" w:rsidRPr="00AF38EC" w:rsidRDefault="00216B0B" w:rsidP="007B7203">
      <w:pPr>
        <w:pStyle w:val="ListParagraph"/>
        <w:numPr>
          <w:ilvl w:val="0"/>
          <w:numId w:val="38"/>
        </w:numPr>
      </w:pPr>
      <w:r>
        <w:t xml:space="preserve">Purpose built kitchen for </w:t>
      </w:r>
      <w:r w:rsidR="00AA6A8C">
        <w:t>pizza and BBQ</w:t>
      </w:r>
      <w:r w:rsidR="00521DDC">
        <w:t xml:space="preserve"> </w:t>
      </w:r>
      <w:r w:rsidR="00BD3022">
        <w:t>food</w:t>
      </w:r>
      <w:r w:rsidR="00AA6A8C">
        <w:t xml:space="preserve"> </w:t>
      </w:r>
      <w:r w:rsidR="00274DD2">
        <w:t>preparation.</w:t>
      </w:r>
    </w:p>
    <w:bookmarkEnd w:id="51"/>
    <w:p w14:paraId="0CEA4906" w14:textId="77777777" w:rsidR="001174CE" w:rsidRDefault="001174CE" w:rsidP="00CD00F2"/>
    <w:p w14:paraId="6C9DE9EA" w14:textId="640C09F0" w:rsidR="00274DD2" w:rsidRDefault="006B5EA0" w:rsidP="00CD00F2">
      <w:r>
        <w:rPr>
          <w:noProof/>
        </w:rPr>
        <w:drawing>
          <wp:inline distT="0" distB="0" distL="0" distR="0" wp14:anchorId="0D71BAE8" wp14:editId="703D925E">
            <wp:extent cx="2597726" cy="1767474"/>
            <wp:effectExtent l="133350" t="114300" r="146050" b="156845"/>
            <wp:docPr id="1599998109" name="Picture 1599998109" descr="A bird sitting on a glo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98109" name="Picture 6" descr="A bird sitting on a glove&#10;&#10;Description automatically generated"/>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0138" r="21828"/>
                    <a:stretch/>
                  </pic:blipFill>
                  <pic:spPr bwMode="auto">
                    <a:xfrm>
                      <a:off x="0" y="0"/>
                      <a:ext cx="2626793" cy="1787251"/>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r w:rsidR="001320E8" w:rsidRPr="001320E8">
        <w:t xml:space="preserve"> </w:t>
      </w:r>
      <w:r w:rsidR="001320E8">
        <w:rPr>
          <w:noProof/>
        </w:rPr>
        <w:drawing>
          <wp:inline distT="0" distB="0" distL="0" distR="0" wp14:anchorId="3A802DE4" wp14:editId="3CB466FB">
            <wp:extent cx="2452643" cy="1771015"/>
            <wp:effectExtent l="133350" t="114300" r="119380" b="172085"/>
            <wp:docPr id="889244945" name="Picture 889244945" descr="A pink tractor parked in a sh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44945" name="Picture 7" descr="A pink tractor parked in a shed&#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7978" t="25984" r="14315" b="606"/>
                    <a:stretch/>
                  </pic:blipFill>
                  <pic:spPr bwMode="auto">
                    <a:xfrm>
                      <a:off x="0" y="0"/>
                      <a:ext cx="2479490" cy="17904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4EC7CD55" w14:textId="40466EF0" w:rsidR="00274DD2" w:rsidRDefault="00274DD2" w:rsidP="00CD00F2"/>
    <w:p w14:paraId="1CE56473" w14:textId="77777777" w:rsidR="00F34E6C" w:rsidRDefault="00F34E6C" w:rsidP="00CD00F2"/>
    <w:p w14:paraId="165F1BD0" w14:textId="77777777" w:rsidR="000913BF" w:rsidRDefault="000913BF" w:rsidP="00CD00F2"/>
    <w:p w14:paraId="47694D9E" w14:textId="77777777" w:rsidR="00D916F6" w:rsidRDefault="00D916F6" w:rsidP="00CD00F2"/>
    <w:p w14:paraId="35A9A116" w14:textId="77777777" w:rsidR="00D916F6" w:rsidRDefault="00D916F6" w:rsidP="00CD00F2"/>
    <w:p w14:paraId="38B59BA7" w14:textId="77777777" w:rsidR="00BB2FF7" w:rsidRDefault="00BB2FF7" w:rsidP="00CD00F2"/>
    <w:p w14:paraId="5E30E59D" w14:textId="2ED880F5" w:rsidR="00D04AC0" w:rsidRDefault="00521DDC" w:rsidP="00FE6C48">
      <w:pPr>
        <w:pStyle w:val="Heading1"/>
      </w:pPr>
      <w:bookmarkStart w:id="52" w:name="_Toc162503523"/>
      <w:bookmarkStart w:id="53" w:name="_Toc19358"/>
      <w:r>
        <w:lastRenderedPageBreak/>
        <w:t xml:space="preserve">7. </w:t>
      </w:r>
      <w:r w:rsidR="00D04AC0">
        <w:t>What we offer</w:t>
      </w:r>
      <w:bookmarkEnd w:id="52"/>
      <w:r w:rsidR="00D04AC0">
        <w:t xml:space="preserve">  </w:t>
      </w:r>
      <w:bookmarkEnd w:id="53"/>
    </w:p>
    <w:p w14:paraId="3E07033E" w14:textId="77777777" w:rsidR="00FF5620" w:rsidRPr="00FF5620" w:rsidRDefault="00FF5620" w:rsidP="00FF5620">
      <w:bookmarkStart w:id="54" w:name="_Hlk189481550"/>
    </w:p>
    <w:p w14:paraId="2853662C" w14:textId="22836A65" w:rsidR="00D04AC0" w:rsidRPr="00D875AE" w:rsidRDefault="00D04AC0" w:rsidP="00D04AC0">
      <w:pPr>
        <w:pStyle w:val="Heading2"/>
        <w:ind w:left="-5"/>
        <w:rPr>
          <w:rFonts w:ascii="Arial" w:hAnsi="Arial" w:cs="Arial"/>
          <w:b/>
          <w:bCs/>
          <w:sz w:val="24"/>
          <w:szCs w:val="24"/>
        </w:rPr>
      </w:pPr>
      <w:bookmarkStart w:id="55" w:name="_Toc162355949"/>
      <w:bookmarkStart w:id="56" w:name="_Toc162503524"/>
      <w:r w:rsidRPr="00D875AE">
        <w:rPr>
          <w:rFonts w:ascii="Arial" w:hAnsi="Arial" w:cs="Arial"/>
          <w:b/>
          <w:bCs/>
          <w:sz w:val="24"/>
          <w:szCs w:val="24"/>
        </w:rPr>
        <w:t>Visits</w:t>
      </w:r>
      <w:bookmarkEnd w:id="55"/>
      <w:bookmarkEnd w:id="56"/>
      <w:r w:rsidRPr="00D875AE">
        <w:rPr>
          <w:rFonts w:ascii="Arial" w:hAnsi="Arial" w:cs="Arial"/>
          <w:b/>
          <w:bCs/>
          <w:sz w:val="24"/>
          <w:szCs w:val="24"/>
        </w:rPr>
        <w:t xml:space="preserve"> </w:t>
      </w:r>
    </w:p>
    <w:p w14:paraId="32FC499C" w14:textId="77777777" w:rsidR="00AC5D07" w:rsidRPr="00AC5D07" w:rsidRDefault="00AC5D07" w:rsidP="00AC5D07">
      <w:pPr>
        <w:jc w:val="both"/>
        <w:rPr>
          <w:rFonts w:cs="Arial"/>
        </w:rPr>
      </w:pPr>
    </w:p>
    <w:p w14:paraId="13A0AEF4" w14:textId="542EE570" w:rsidR="00AC5D07" w:rsidRDefault="00AC5D07" w:rsidP="00AC5D07">
      <w:pPr>
        <w:pStyle w:val="ListParagraph"/>
        <w:ind w:left="0"/>
        <w:jc w:val="both"/>
        <w:rPr>
          <w:rFonts w:cs="Arial"/>
        </w:rPr>
      </w:pPr>
      <w:r w:rsidRPr="00FE7C97">
        <w:rPr>
          <w:rFonts w:cs="Arial"/>
        </w:rPr>
        <w:t xml:space="preserve">All our visiting and contact arrangements are provided to visitors in an information booklet for families updated and maintained by our </w:t>
      </w:r>
      <w:r>
        <w:rPr>
          <w:rFonts w:cs="Arial"/>
        </w:rPr>
        <w:t xml:space="preserve">Jigsaw </w:t>
      </w:r>
      <w:r w:rsidRPr="00FE7C97">
        <w:rPr>
          <w:rFonts w:cs="Arial"/>
        </w:rPr>
        <w:t xml:space="preserve">family support service. </w:t>
      </w:r>
      <w:r>
        <w:rPr>
          <w:rFonts w:cs="Arial"/>
        </w:rPr>
        <w:t xml:space="preserve">This is also maintained on the Prison website and provided to prisoners. This forms part of the induction programme which is offered to all prisoners on reception to HMP </w:t>
      </w:r>
      <w:r w:rsidR="00F717C6">
        <w:rPr>
          <w:rFonts w:cs="Arial"/>
        </w:rPr>
        <w:t>Leeds.</w:t>
      </w:r>
    </w:p>
    <w:p w14:paraId="166492D8" w14:textId="77777777" w:rsidR="00AC5D07" w:rsidRPr="00E73072" w:rsidRDefault="00AC5D07" w:rsidP="00AC5D07">
      <w:pPr>
        <w:jc w:val="both"/>
        <w:rPr>
          <w:rFonts w:cs="Arial"/>
        </w:rPr>
      </w:pPr>
    </w:p>
    <w:p w14:paraId="2B6237E5" w14:textId="77777777" w:rsidR="00AC5D07" w:rsidRDefault="00AC5D07" w:rsidP="00AC5D07">
      <w:pPr>
        <w:pStyle w:val="ListParagraph"/>
        <w:ind w:left="0"/>
        <w:jc w:val="both"/>
        <w:rPr>
          <w:rFonts w:cs="Arial"/>
        </w:rPr>
      </w:pPr>
      <w:r>
        <w:rPr>
          <w:rFonts w:cs="Arial"/>
        </w:rPr>
        <w:t xml:space="preserve">As a prison we prioritise staff and resources to ensure our visits timetable and mail system is delivered giving confidence and assurance to prisoners and their families. We aim to ensure all families and visitors feel they are treated with decency and respect and their interaction with the Prison and staff is positive. </w:t>
      </w:r>
    </w:p>
    <w:p w14:paraId="1207803C" w14:textId="77777777" w:rsidR="00AC5D07" w:rsidRPr="00706C66" w:rsidRDefault="00AC5D07" w:rsidP="00AC5D07">
      <w:pPr>
        <w:jc w:val="both"/>
        <w:rPr>
          <w:rFonts w:cs="Arial"/>
          <w:bCs/>
          <w:color w:val="000000"/>
        </w:rPr>
      </w:pPr>
    </w:p>
    <w:p w14:paraId="44CF3A44" w14:textId="77777777" w:rsidR="00AC5D07" w:rsidRPr="00706C66" w:rsidRDefault="00AC5D07" w:rsidP="00AC5D07">
      <w:pPr>
        <w:jc w:val="both"/>
        <w:rPr>
          <w:rFonts w:cs="Arial"/>
          <w:b/>
          <w:color w:val="000000"/>
        </w:rPr>
      </w:pPr>
      <w:r w:rsidRPr="00706C66">
        <w:rPr>
          <w:rFonts w:cs="Arial"/>
          <w:color w:val="000000"/>
        </w:rPr>
        <w:t xml:space="preserve">Social Visits are available </w:t>
      </w:r>
      <w:r>
        <w:rPr>
          <w:rFonts w:cs="Arial"/>
          <w:color w:val="000000"/>
        </w:rPr>
        <w:t>Monday-Wednesday afternoon and evening. Friday afternoon. Saturday and Sunday morning and afternoon. No social visits take place on a Thursday.</w:t>
      </w:r>
    </w:p>
    <w:p w14:paraId="5CFB0C95" w14:textId="77777777" w:rsidR="00AC5D07" w:rsidRPr="00706C66" w:rsidRDefault="00AC5D07" w:rsidP="00AC5D07">
      <w:pPr>
        <w:jc w:val="both"/>
        <w:rPr>
          <w:rFonts w:cs="Arial"/>
          <w:color w:val="000000"/>
        </w:rPr>
      </w:pPr>
    </w:p>
    <w:p w14:paraId="261E8DB7" w14:textId="7EACA8C4" w:rsidR="00AC5D07" w:rsidRPr="00706C66" w:rsidRDefault="00AC5D07" w:rsidP="00AC5D07">
      <w:pPr>
        <w:jc w:val="both"/>
        <w:rPr>
          <w:rFonts w:cs="Arial"/>
          <w:color w:val="000000" w:themeColor="text1"/>
        </w:rPr>
      </w:pPr>
      <w:r w:rsidRPr="00706C66">
        <w:rPr>
          <w:rFonts w:cs="Arial"/>
          <w:color w:val="000000" w:themeColor="text1"/>
        </w:rPr>
        <w:t xml:space="preserve">Visits are arranged by the ‘visits booking’ process. </w:t>
      </w:r>
      <w:r w:rsidR="00CF1C97">
        <w:rPr>
          <w:rFonts w:cs="Arial"/>
          <w:color w:val="000000" w:themeColor="text1"/>
        </w:rPr>
        <w:t xml:space="preserve">We </w:t>
      </w:r>
      <w:r w:rsidRPr="00706C66">
        <w:rPr>
          <w:rFonts w:cs="Arial"/>
          <w:color w:val="000000" w:themeColor="text1"/>
        </w:rPr>
        <w:t xml:space="preserve">regularly test these arrangements and monitor their effectiveness. </w:t>
      </w:r>
    </w:p>
    <w:p w14:paraId="7D2F7A4C" w14:textId="77777777" w:rsidR="00AC5D07" w:rsidRPr="00706C66" w:rsidRDefault="00AC5D07" w:rsidP="00AC5D07">
      <w:pPr>
        <w:jc w:val="both"/>
        <w:rPr>
          <w:rFonts w:cs="Arial"/>
          <w:color w:val="000000" w:themeColor="text1"/>
        </w:rPr>
      </w:pPr>
    </w:p>
    <w:p w14:paraId="2173A721" w14:textId="15181BB3" w:rsidR="00AC5D07" w:rsidRPr="00CF1C97" w:rsidRDefault="00AC5D07" w:rsidP="00AC5D07">
      <w:pPr>
        <w:jc w:val="both"/>
        <w:rPr>
          <w:rFonts w:cs="Arial"/>
          <w:color w:val="000000" w:themeColor="text1"/>
        </w:rPr>
      </w:pPr>
      <w:r w:rsidRPr="00CF1C97">
        <w:rPr>
          <w:rFonts w:cs="Arial"/>
          <w:color w:val="000000" w:themeColor="text1"/>
        </w:rPr>
        <w:t>Visits can be booked</w:t>
      </w:r>
      <w:r w:rsidR="00EF06B9">
        <w:rPr>
          <w:rFonts w:cs="Arial"/>
          <w:color w:val="000000" w:themeColor="text1"/>
        </w:rPr>
        <w:t xml:space="preserve"> in a number of ways:</w:t>
      </w:r>
    </w:p>
    <w:p w14:paraId="467989E7" w14:textId="77777777" w:rsidR="003F46D7" w:rsidRDefault="003F46D7" w:rsidP="00AC5D07">
      <w:pPr>
        <w:jc w:val="both"/>
        <w:rPr>
          <w:rFonts w:cs="Arial"/>
          <w:i/>
          <w:color w:val="000000" w:themeColor="text1"/>
        </w:rPr>
      </w:pPr>
    </w:p>
    <w:p w14:paraId="6CDF57A8" w14:textId="520A3114" w:rsidR="00AC5D07" w:rsidRPr="00706C66" w:rsidRDefault="00F717C6" w:rsidP="00AC5D07">
      <w:pPr>
        <w:jc w:val="both"/>
        <w:rPr>
          <w:rFonts w:cs="Arial"/>
          <w:color w:val="000000" w:themeColor="text1"/>
        </w:rPr>
      </w:pPr>
      <w:r w:rsidRPr="00242F58">
        <w:rPr>
          <w:rFonts w:cs="Arial"/>
          <w:iCs/>
          <w:color w:val="000000" w:themeColor="text1"/>
        </w:rPr>
        <w:t>By phone</w:t>
      </w:r>
      <w:r w:rsidR="00AC5D07" w:rsidRPr="00242F58">
        <w:rPr>
          <w:rFonts w:cs="Arial"/>
          <w:iCs/>
          <w:color w:val="000000" w:themeColor="text1"/>
        </w:rPr>
        <w:t>:</w:t>
      </w:r>
      <w:r w:rsidR="00AC5D07" w:rsidRPr="00706C66">
        <w:rPr>
          <w:rFonts w:cs="Arial"/>
          <w:color w:val="000000" w:themeColor="text1"/>
        </w:rPr>
        <w:t xml:space="preserve"> 0113 2032995 Monday - Friday (excluding bank holidays)</w:t>
      </w:r>
    </w:p>
    <w:p w14:paraId="4F32AA7D" w14:textId="0E409510" w:rsidR="00AC5D07" w:rsidRDefault="00AC5D07" w:rsidP="00AC5D07">
      <w:pPr>
        <w:jc w:val="both"/>
        <w:rPr>
          <w:rFonts w:cs="Arial"/>
          <w:color w:val="000000" w:themeColor="text1"/>
        </w:rPr>
      </w:pPr>
      <w:r w:rsidRPr="00706C66">
        <w:rPr>
          <w:rFonts w:cs="Arial"/>
          <w:color w:val="000000" w:themeColor="text1"/>
        </w:rPr>
        <w:t>0</w:t>
      </w:r>
      <w:r w:rsidR="00B86E61">
        <w:rPr>
          <w:rFonts w:cs="Arial"/>
          <w:color w:val="000000" w:themeColor="text1"/>
        </w:rPr>
        <w:t>8</w:t>
      </w:r>
      <w:r w:rsidRPr="00706C66">
        <w:rPr>
          <w:rFonts w:cs="Arial"/>
          <w:color w:val="000000" w:themeColor="text1"/>
        </w:rPr>
        <w:t>:30 to 09:30 and 13:00 to 14:00</w:t>
      </w:r>
    </w:p>
    <w:p w14:paraId="443CDA4D" w14:textId="77777777" w:rsidR="00CF1C97" w:rsidRDefault="00CF1C97" w:rsidP="00AC5D07">
      <w:pPr>
        <w:jc w:val="both"/>
        <w:rPr>
          <w:rFonts w:cs="Arial"/>
          <w:color w:val="000000" w:themeColor="text1"/>
        </w:rPr>
      </w:pPr>
    </w:p>
    <w:p w14:paraId="65C34AF5" w14:textId="07C24E27" w:rsidR="00AC5D07" w:rsidRPr="00242F58" w:rsidRDefault="00AC5D07" w:rsidP="00AC5D07">
      <w:pPr>
        <w:jc w:val="both"/>
        <w:rPr>
          <w:rFonts w:cs="Arial"/>
          <w:iCs/>
          <w:color w:val="000000" w:themeColor="text1"/>
        </w:rPr>
      </w:pPr>
      <w:r w:rsidRPr="00242F58">
        <w:rPr>
          <w:rFonts w:cs="Arial"/>
          <w:iCs/>
          <w:color w:val="000000" w:themeColor="text1"/>
        </w:rPr>
        <w:t>By the internet:</w:t>
      </w:r>
    </w:p>
    <w:p w14:paraId="101F9922" w14:textId="77777777" w:rsidR="00AC5D07" w:rsidRPr="00706C66" w:rsidRDefault="00AC5D07" w:rsidP="00AC5D07">
      <w:pPr>
        <w:jc w:val="both"/>
        <w:rPr>
          <w:rStyle w:val="Hyperlink"/>
          <w:rFonts w:cs="Arial"/>
        </w:rPr>
      </w:pPr>
      <w:hyperlink r:id="rId22" w:history="1">
        <w:r w:rsidRPr="00706C66">
          <w:rPr>
            <w:rStyle w:val="Hyperlink"/>
            <w:rFonts w:cs="Arial"/>
          </w:rPr>
          <w:t>www.gov.uk/prison-visits</w:t>
        </w:r>
      </w:hyperlink>
    </w:p>
    <w:p w14:paraId="4ADAD039" w14:textId="77777777" w:rsidR="003F46D7" w:rsidRDefault="003F46D7" w:rsidP="00AC5D07">
      <w:pPr>
        <w:jc w:val="both"/>
        <w:rPr>
          <w:rFonts w:cs="Arial"/>
          <w:i/>
          <w:color w:val="000000" w:themeColor="text1"/>
        </w:rPr>
      </w:pPr>
    </w:p>
    <w:p w14:paraId="2742780F" w14:textId="58EB4F22" w:rsidR="00AC5D07" w:rsidRPr="00242F58" w:rsidRDefault="00AC5D07" w:rsidP="00AC5D07">
      <w:pPr>
        <w:jc w:val="both"/>
        <w:rPr>
          <w:rFonts w:cs="Arial"/>
          <w:iCs/>
          <w:color w:val="000000" w:themeColor="text1"/>
        </w:rPr>
      </w:pPr>
      <w:r w:rsidRPr="00242F58">
        <w:rPr>
          <w:rFonts w:cs="Arial"/>
          <w:iCs/>
          <w:color w:val="000000" w:themeColor="text1"/>
        </w:rPr>
        <w:t xml:space="preserve">In </w:t>
      </w:r>
      <w:r w:rsidR="00EF06B9">
        <w:rPr>
          <w:rFonts w:cs="Arial"/>
          <w:iCs/>
          <w:color w:val="000000" w:themeColor="text1"/>
        </w:rPr>
        <w:t>p</w:t>
      </w:r>
      <w:r w:rsidRPr="00242F58">
        <w:rPr>
          <w:rFonts w:cs="Arial"/>
          <w:iCs/>
          <w:color w:val="000000" w:themeColor="text1"/>
        </w:rPr>
        <w:t>erson:</w:t>
      </w:r>
    </w:p>
    <w:p w14:paraId="3C048E99" w14:textId="30AB4F90" w:rsidR="00AC5D07" w:rsidRPr="00706C66" w:rsidRDefault="00AC5D07" w:rsidP="00AC5D07">
      <w:pPr>
        <w:jc w:val="both"/>
        <w:rPr>
          <w:rFonts w:cs="Arial"/>
          <w:color w:val="000000" w:themeColor="text1"/>
        </w:rPr>
      </w:pPr>
      <w:r w:rsidRPr="00706C66">
        <w:rPr>
          <w:rFonts w:cs="Arial"/>
          <w:color w:val="000000" w:themeColor="text1"/>
        </w:rPr>
        <w:t xml:space="preserve">Bookings can also be made in person at the prison every day in the Prison gate (excluding bank holidays) 08:30-12:30   </w:t>
      </w:r>
    </w:p>
    <w:p w14:paraId="2BCB5ED9" w14:textId="77777777" w:rsidR="002A6206" w:rsidRDefault="002A6206" w:rsidP="002A6206"/>
    <w:p w14:paraId="42956E1C" w14:textId="607FCCDC" w:rsidR="002A6206" w:rsidRPr="00D875AE" w:rsidRDefault="002A6206" w:rsidP="002A6206">
      <w:pPr>
        <w:pStyle w:val="Heading2"/>
        <w:ind w:left="-5"/>
        <w:rPr>
          <w:rFonts w:ascii="Arial" w:hAnsi="Arial" w:cs="Arial"/>
          <w:b/>
          <w:bCs/>
          <w:sz w:val="24"/>
          <w:szCs w:val="24"/>
        </w:rPr>
      </w:pPr>
      <w:bookmarkStart w:id="57" w:name="_Toc162355950"/>
      <w:bookmarkStart w:id="58" w:name="_Toc162503525"/>
      <w:r w:rsidRPr="00D875AE">
        <w:rPr>
          <w:rFonts w:ascii="Arial" w:hAnsi="Arial" w:cs="Arial"/>
          <w:b/>
          <w:bCs/>
          <w:sz w:val="24"/>
          <w:szCs w:val="24"/>
        </w:rPr>
        <w:t>Digital Services</w:t>
      </w:r>
      <w:bookmarkEnd w:id="57"/>
      <w:bookmarkEnd w:id="58"/>
    </w:p>
    <w:p w14:paraId="1A6EDC03" w14:textId="77777777" w:rsidR="002A6206" w:rsidRDefault="002A6206" w:rsidP="002A6206"/>
    <w:p w14:paraId="41FFCD34" w14:textId="77777777" w:rsidR="00514E80" w:rsidRDefault="00514E80" w:rsidP="00514E80">
      <w:pPr>
        <w:rPr>
          <w:rFonts w:ascii="Calibri" w:hAnsi="Calibri" w:cs="Arial"/>
          <w:b/>
        </w:rPr>
      </w:pPr>
      <w:r>
        <w:rPr>
          <w:rFonts w:cs="Arial"/>
          <w:b/>
        </w:rPr>
        <w:t>Legal Visits</w:t>
      </w:r>
    </w:p>
    <w:p w14:paraId="0AFDD6EB" w14:textId="5755C5CF" w:rsidR="00514E80" w:rsidRPr="00514E80" w:rsidRDefault="00514E80" w:rsidP="002A6206">
      <w:pPr>
        <w:rPr>
          <w:rFonts w:cs="Arial"/>
        </w:rPr>
      </w:pPr>
      <w:r>
        <w:rPr>
          <w:rFonts w:cs="Arial"/>
        </w:rPr>
        <w:t xml:space="preserve">Following the review of Legal visits at HMP Leeds a new way of conducting visits was introduced. This was in the form of a “cloud platform”. Legal visits are mostly accommodated over the cloud platform. However, we have recognised the need for some face-to-face legal visits to take place. These are now facilitated in our VCC </w:t>
      </w:r>
      <w:r w:rsidR="00284D89">
        <w:rPr>
          <w:rFonts w:cs="Arial"/>
        </w:rPr>
        <w:t>which</w:t>
      </w:r>
      <w:r>
        <w:rPr>
          <w:rFonts w:cs="Arial"/>
        </w:rPr>
        <w:t xml:space="preserve"> allows for a private, professional space.</w:t>
      </w:r>
    </w:p>
    <w:p w14:paraId="6D0220EE" w14:textId="77777777" w:rsidR="002D0971" w:rsidRDefault="002D0971" w:rsidP="002D0971"/>
    <w:p w14:paraId="05B62DE5" w14:textId="77777777" w:rsidR="002D0971" w:rsidRDefault="002D0971" w:rsidP="002D0971">
      <w:pPr>
        <w:rPr>
          <w:b/>
          <w:bCs/>
        </w:rPr>
      </w:pPr>
      <w:r>
        <w:rPr>
          <w:b/>
          <w:bCs/>
        </w:rPr>
        <w:t>Email a prisoner</w:t>
      </w:r>
    </w:p>
    <w:p w14:paraId="390B5F2B" w14:textId="2A881985" w:rsidR="002D0971" w:rsidRDefault="002D0971" w:rsidP="002D0971">
      <w:pPr>
        <w:rPr>
          <w:rFonts w:cs="Arial"/>
          <w:color w:val="000000"/>
        </w:rPr>
      </w:pPr>
      <w:r>
        <w:t>Family</w:t>
      </w:r>
      <w:r w:rsidRPr="008357BE">
        <w:rPr>
          <w:rFonts w:cs="Arial"/>
          <w:b/>
          <w:color w:val="000000"/>
        </w:rPr>
        <w:t xml:space="preserve"> </w:t>
      </w:r>
      <w:r w:rsidRPr="008357BE">
        <w:rPr>
          <w:rFonts w:cs="Arial"/>
          <w:color w:val="000000"/>
        </w:rPr>
        <w:t xml:space="preserve">and friends can send e-mails to prisoners </w:t>
      </w:r>
      <w:r w:rsidR="00F717C6">
        <w:rPr>
          <w:rFonts w:cs="Arial"/>
          <w:color w:val="000000"/>
        </w:rPr>
        <w:t>using the email a prisoner service</w:t>
      </w:r>
      <w:r w:rsidRPr="008357BE">
        <w:rPr>
          <w:rFonts w:cs="Arial"/>
          <w:color w:val="000000"/>
        </w:rPr>
        <w:t xml:space="preserve">. </w:t>
      </w:r>
      <w:r w:rsidR="00284D89">
        <w:rPr>
          <w:rFonts w:cs="Arial"/>
          <w:color w:val="000000"/>
        </w:rPr>
        <w:t xml:space="preserve">It will take approximately 24 hours for emails to prisoners to be printed </w:t>
      </w:r>
      <w:r w:rsidR="00AD3A16">
        <w:rPr>
          <w:rFonts w:cs="Arial"/>
          <w:color w:val="000000"/>
        </w:rPr>
        <w:t xml:space="preserve">and issued to a prisoner and a similar length of time to scan their letter to email to you. </w:t>
      </w:r>
    </w:p>
    <w:p w14:paraId="044EB836" w14:textId="77777777" w:rsidR="002D0971" w:rsidRPr="008357BE" w:rsidRDefault="002D0971" w:rsidP="002D0971">
      <w:hyperlink r:id="rId23" w:history="1">
        <w:r w:rsidRPr="00706C66">
          <w:rPr>
            <w:rFonts w:cs="Arial"/>
            <w:color w:val="0000FF"/>
            <w:u w:val="single"/>
          </w:rPr>
          <w:t>www.emailaprisoner.com</w:t>
        </w:r>
      </w:hyperlink>
    </w:p>
    <w:bookmarkEnd w:id="54"/>
    <w:p w14:paraId="78B79BCA" w14:textId="77777777" w:rsidR="002D0971" w:rsidRDefault="002D0971" w:rsidP="002A6206"/>
    <w:p w14:paraId="584AF161" w14:textId="77777777" w:rsidR="002D0971" w:rsidRPr="008357BE" w:rsidRDefault="002D0971" w:rsidP="002D0971">
      <w:pPr>
        <w:contextualSpacing/>
        <w:jc w:val="both"/>
        <w:rPr>
          <w:rFonts w:cs="Arial"/>
          <w:b/>
          <w:color w:val="000000"/>
        </w:rPr>
      </w:pPr>
      <w:bookmarkStart w:id="59" w:name="_Hlk189481573"/>
      <w:r w:rsidRPr="008357BE">
        <w:rPr>
          <w:rFonts w:cs="Arial"/>
          <w:b/>
        </w:rPr>
        <w:t>Prisoner Voicemail</w:t>
      </w:r>
    </w:p>
    <w:p w14:paraId="4E1B01C3" w14:textId="77777777" w:rsidR="002D0971" w:rsidRPr="008357BE" w:rsidRDefault="002D0971" w:rsidP="002D0971">
      <w:pPr>
        <w:jc w:val="both"/>
        <w:rPr>
          <w:rFonts w:cs="Arial"/>
        </w:rPr>
      </w:pPr>
      <w:r w:rsidRPr="008357BE">
        <w:rPr>
          <w:rFonts w:cs="Arial"/>
        </w:rPr>
        <w:t xml:space="preserve">Family and friends can leave voicemails for prisoners to listen to and reply to using the PIN phones using </w:t>
      </w:r>
      <w:hyperlink r:id="rId24" w:history="1">
        <w:r w:rsidRPr="008357BE">
          <w:rPr>
            <w:rStyle w:val="Hyperlink"/>
            <w:rFonts w:cs="Arial"/>
          </w:rPr>
          <w:t>www.prisonvoicemail.com</w:t>
        </w:r>
      </w:hyperlink>
      <w:r w:rsidRPr="008357BE">
        <w:rPr>
          <w:rFonts w:cs="Arial"/>
        </w:rPr>
        <w:t xml:space="preserve">. </w:t>
      </w:r>
    </w:p>
    <w:p w14:paraId="7D1F626A" w14:textId="77777777" w:rsidR="002D0971" w:rsidRDefault="002D0971" w:rsidP="002D0971">
      <w:pPr>
        <w:pStyle w:val="ListParagraph"/>
        <w:ind w:left="975"/>
        <w:jc w:val="both"/>
        <w:rPr>
          <w:rFonts w:cs="Arial"/>
        </w:rPr>
      </w:pPr>
    </w:p>
    <w:p w14:paraId="380F6EC6" w14:textId="77777777" w:rsidR="002D0971" w:rsidRDefault="002D0971" w:rsidP="002D0971">
      <w:pPr>
        <w:contextualSpacing/>
        <w:jc w:val="both"/>
        <w:rPr>
          <w:rFonts w:cs="Arial"/>
          <w:b/>
        </w:rPr>
      </w:pPr>
      <w:r w:rsidRPr="008357BE">
        <w:rPr>
          <w:rFonts w:cs="Arial"/>
          <w:b/>
        </w:rPr>
        <w:t>In Cell telephony</w:t>
      </w:r>
    </w:p>
    <w:p w14:paraId="43B3C5FB" w14:textId="255CDBF8" w:rsidR="002D0971" w:rsidRPr="00C74664" w:rsidRDefault="002D0971" w:rsidP="00C74664">
      <w:pPr>
        <w:contextualSpacing/>
        <w:jc w:val="both"/>
        <w:rPr>
          <w:rFonts w:cs="Arial"/>
          <w:b/>
        </w:rPr>
      </w:pPr>
      <w:r>
        <w:rPr>
          <w:rFonts w:cs="Arial"/>
        </w:rPr>
        <w:t>A</w:t>
      </w:r>
      <w:r w:rsidRPr="008357BE">
        <w:rPr>
          <w:rFonts w:cs="Arial"/>
        </w:rPr>
        <w:t>ll prisoner cells are now equipped with in cell phones for use with a prisoner’s pin phone number. These are for outgoing calls only.</w:t>
      </w:r>
      <w:r w:rsidR="00845825">
        <w:rPr>
          <w:rFonts w:cs="Arial"/>
        </w:rPr>
        <w:t xml:space="preserve"> For safety, </w:t>
      </w:r>
      <w:r w:rsidR="0076520C">
        <w:rPr>
          <w:rFonts w:cs="Arial"/>
        </w:rPr>
        <w:t>security,</w:t>
      </w:r>
      <w:r w:rsidR="00845825">
        <w:rPr>
          <w:rFonts w:cs="Arial"/>
        </w:rPr>
        <w:t xml:space="preserve"> and victim protection, </w:t>
      </w:r>
      <w:r w:rsidR="0076520C">
        <w:rPr>
          <w:rFonts w:cs="Arial"/>
        </w:rPr>
        <w:t>3-way</w:t>
      </w:r>
      <w:r w:rsidR="00845825">
        <w:rPr>
          <w:rFonts w:cs="Arial"/>
        </w:rPr>
        <w:t xml:space="preserve"> calls are not allowed and are against prison rules.</w:t>
      </w:r>
    </w:p>
    <w:p w14:paraId="62BEFF54" w14:textId="77777777" w:rsidR="002D0971" w:rsidRDefault="002D0971" w:rsidP="002D0971"/>
    <w:p w14:paraId="54562EDA" w14:textId="6D5C271C" w:rsidR="002D0971" w:rsidRDefault="002D0971" w:rsidP="002D0971">
      <w:pPr>
        <w:rPr>
          <w:b/>
          <w:bCs/>
        </w:rPr>
      </w:pPr>
      <w:r>
        <w:rPr>
          <w:b/>
          <w:bCs/>
        </w:rPr>
        <w:t>Virtual Visits</w:t>
      </w:r>
    </w:p>
    <w:p w14:paraId="09504C46" w14:textId="6E00E8E1" w:rsidR="002D0971" w:rsidRPr="00357727" w:rsidRDefault="004705A3" w:rsidP="002D0971">
      <w:r>
        <w:t>Previously called ‘Purple Visits’, the Virtual Visits</w:t>
      </w:r>
      <w:r w:rsidR="002D0971">
        <w:t xml:space="preserve"> system </w:t>
      </w:r>
      <w:r w:rsidR="00F717C6">
        <w:t>allows</w:t>
      </w:r>
      <w:r w:rsidR="002D0971">
        <w:t xml:space="preserve"> for prisoners to see loved ones virtually over a half hour virtual call. </w:t>
      </w:r>
      <w:r w:rsidR="000A7D38">
        <w:t xml:space="preserve">This facility allows </w:t>
      </w:r>
      <w:r w:rsidR="00173C0B">
        <w:t>prisoners</w:t>
      </w:r>
      <w:r w:rsidR="000A7D38">
        <w:t xml:space="preserve"> to see family and friends who may find attending physical visits harder due to distance etc.</w:t>
      </w:r>
    </w:p>
    <w:p w14:paraId="621E1FE3" w14:textId="77777777" w:rsidR="002D0971" w:rsidRDefault="002D0971" w:rsidP="002A6206"/>
    <w:p w14:paraId="67C26F1A" w14:textId="2A70AB3D" w:rsidR="002A6206" w:rsidRPr="00D875AE" w:rsidRDefault="002A6206" w:rsidP="002A6206">
      <w:pPr>
        <w:pStyle w:val="Heading2"/>
        <w:ind w:left="-5"/>
        <w:rPr>
          <w:rFonts w:ascii="Arial" w:hAnsi="Arial" w:cs="Arial"/>
          <w:b/>
          <w:bCs/>
          <w:sz w:val="24"/>
          <w:szCs w:val="24"/>
        </w:rPr>
      </w:pPr>
      <w:bookmarkStart w:id="60" w:name="_Toc162355951"/>
      <w:bookmarkStart w:id="61" w:name="_Toc162503526"/>
      <w:bookmarkStart w:id="62" w:name="_Hlk189481658"/>
      <w:r w:rsidRPr="00D875AE">
        <w:rPr>
          <w:rFonts w:ascii="Arial" w:hAnsi="Arial" w:cs="Arial"/>
          <w:b/>
          <w:bCs/>
          <w:sz w:val="24"/>
          <w:szCs w:val="24"/>
        </w:rPr>
        <w:t>Family Days</w:t>
      </w:r>
      <w:bookmarkEnd w:id="60"/>
      <w:bookmarkEnd w:id="61"/>
    </w:p>
    <w:p w14:paraId="35580713" w14:textId="77777777" w:rsidR="002E279B" w:rsidRDefault="002E279B" w:rsidP="00107807">
      <w:pPr>
        <w:jc w:val="both"/>
        <w:rPr>
          <w:rFonts w:cs="Arial"/>
          <w:b/>
          <w:bCs/>
        </w:rPr>
      </w:pPr>
    </w:p>
    <w:p w14:paraId="173265B3" w14:textId="6A6864B6" w:rsidR="00107807" w:rsidRDefault="00107807" w:rsidP="00107807">
      <w:pPr>
        <w:jc w:val="both"/>
        <w:rPr>
          <w:rFonts w:cs="Arial"/>
        </w:rPr>
      </w:pPr>
      <w:r w:rsidRPr="00706C66">
        <w:rPr>
          <w:rFonts w:cs="Arial"/>
          <w:color w:val="000000"/>
        </w:rPr>
        <w:t xml:space="preserve">In addition to social </w:t>
      </w:r>
      <w:r w:rsidR="002E279B" w:rsidRPr="00706C66">
        <w:rPr>
          <w:rFonts w:cs="Arial"/>
          <w:color w:val="000000"/>
        </w:rPr>
        <w:t>visits,</w:t>
      </w:r>
      <w:r w:rsidRPr="00706C66">
        <w:rPr>
          <w:rFonts w:cs="Arial"/>
          <w:color w:val="000000"/>
        </w:rPr>
        <w:t xml:space="preserve"> </w:t>
      </w:r>
      <w:r w:rsidRPr="00706C66">
        <w:rPr>
          <w:rFonts w:cs="Arial"/>
        </w:rPr>
        <w:t xml:space="preserve">we hold </w:t>
      </w:r>
      <w:commentRangeStart w:id="63"/>
      <w:r w:rsidRPr="00706C66">
        <w:rPr>
          <w:rFonts w:cs="Arial"/>
        </w:rPr>
        <w:t>regular f</w:t>
      </w:r>
      <w:commentRangeEnd w:id="63"/>
      <w:r w:rsidR="00EF06B9">
        <w:rPr>
          <w:rStyle w:val="CommentReference"/>
        </w:rPr>
        <w:commentReference w:id="63"/>
      </w:r>
      <w:r w:rsidRPr="00706C66">
        <w:rPr>
          <w:rFonts w:cs="Arial"/>
        </w:rPr>
        <w:t xml:space="preserve">amily visit days as extended visits </w:t>
      </w:r>
      <w:r w:rsidR="00C84F73">
        <w:rPr>
          <w:rFonts w:cs="Arial"/>
        </w:rPr>
        <w:t>when advertised, prisoners can apply, and places are</w:t>
      </w:r>
      <w:r w:rsidRPr="00706C66">
        <w:rPr>
          <w:rFonts w:cs="Arial"/>
        </w:rPr>
        <w:t xml:space="preserve"> granted following a </w:t>
      </w:r>
      <w:r w:rsidR="00EF06B9">
        <w:rPr>
          <w:rFonts w:cs="Arial"/>
        </w:rPr>
        <w:t>r</w:t>
      </w:r>
      <w:r w:rsidRPr="00706C66">
        <w:rPr>
          <w:rFonts w:cs="Arial"/>
        </w:rPr>
        <w:t xml:space="preserve">isk assessment to ensure safety of all. </w:t>
      </w:r>
    </w:p>
    <w:p w14:paraId="267B936E" w14:textId="77777777" w:rsidR="000C266F" w:rsidRDefault="000C266F" w:rsidP="00107807">
      <w:pPr>
        <w:jc w:val="both"/>
        <w:rPr>
          <w:rFonts w:cs="Arial"/>
        </w:rPr>
      </w:pPr>
    </w:p>
    <w:p w14:paraId="6BA91C8D" w14:textId="4716AF11" w:rsidR="000C266F" w:rsidRPr="00706C66" w:rsidRDefault="000C266F" w:rsidP="00107807">
      <w:pPr>
        <w:jc w:val="both"/>
        <w:rPr>
          <w:rFonts w:cs="Arial"/>
          <w:color w:val="000000"/>
        </w:rPr>
      </w:pPr>
      <w:r>
        <w:rPr>
          <w:rFonts w:cs="Arial"/>
        </w:rPr>
        <w:t xml:space="preserve">We also hold regular </w:t>
      </w:r>
      <w:r w:rsidR="00B727B7">
        <w:rPr>
          <w:rFonts w:cs="Arial"/>
        </w:rPr>
        <w:t xml:space="preserve">family </w:t>
      </w:r>
      <w:r w:rsidR="00B6628B">
        <w:rPr>
          <w:rFonts w:cs="Arial"/>
        </w:rPr>
        <w:t xml:space="preserve">fun </w:t>
      </w:r>
      <w:r w:rsidR="00B727B7">
        <w:rPr>
          <w:rFonts w:cs="Arial"/>
        </w:rPr>
        <w:t xml:space="preserve">days as part of </w:t>
      </w:r>
      <w:r w:rsidR="00B6628B">
        <w:rPr>
          <w:rFonts w:cs="Arial"/>
        </w:rPr>
        <w:t xml:space="preserve">engaging with the DARS team on </w:t>
      </w:r>
      <w:r w:rsidR="00B727B7">
        <w:rPr>
          <w:rFonts w:cs="Arial"/>
        </w:rPr>
        <w:t xml:space="preserve">the </w:t>
      </w:r>
      <w:r w:rsidR="00B6628B">
        <w:rPr>
          <w:rFonts w:cs="Arial"/>
        </w:rPr>
        <w:t>I</w:t>
      </w:r>
      <w:r w:rsidR="00B727B7">
        <w:rPr>
          <w:rFonts w:cs="Arial"/>
        </w:rPr>
        <w:t xml:space="preserve">ncentivised </w:t>
      </w:r>
      <w:r w:rsidR="00B6628B">
        <w:rPr>
          <w:rFonts w:cs="Arial"/>
        </w:rPr>
        <w:t>S</w:t>
      </w:r>
      <w:r w:rsidR="00B727B7">
        <w:rPr>
          <w:rFonts w:cs="Arial"/>
        </w:rPr>
        <w:t xml:space="preserve">ubstance </w:t>
      </w:r>
      <w:r w:rsidR="00B6628B">
        <w:rPr>
          <w:rFonts w:cs="Arial"/>
        </w:rPr>
        <w:t>F</w:t>
      </w:r>
      <w:r w:rsidR="00B727B7">
        <w:rPr>
          <w:rFonts w:cs="Arial"/>
        </w:rPr>
        <w:t xml:space="preserve">ree </w:t>
      </w:r>
      <w:r w:rsidR="00B6628B">
        <w:rPr>
          <w:rFonts w:cs="Arial"/>
        </w:rPr>
        <w:t>Li</w:t>
      </w:r>
      <w:r w:rsidR="00B727B7">
        <w:rPr>
          <w:rFonts w:cs="Arial"/>
        </w:rPr>
        <w:t>ving</w:t>
      </w:r>
      <w:r w:rsidR="00B6628B">
        <w:rPr>
          <w:rFonts w:cs="Arial"/>
        </w:rPr>
        <w:t xml:space="preserve"> wing (A-wing)</w:t>
      </w:r>
      <w:r w:rsidR="00234744">
        <w:rPr>
          <w:rFonts w:cs="Arial"/>
        </w:rPr>
        <w:t xml:space="preserve">. </w:t>
      </w:r>
    </w:p>
    <w:p w14:paraId="03743BEE" w14:textId="77777777" w:rsidR="00107807" w:rsidRPr="00931465" w:rsidRDefault="00107807" w:rsidP="00107807">
      <w:pPr>
        <w:jc w:val="both"/>
        <w:rPr>
          <w:rFonts w:cs="Arial"/>
          <w:b/>
          <w:bCs/>
        </w:rPr>
      </w:pPr>
    </w:p>
    <w:p w14:paraId="7E3E3019" w14:textId="4EF9B208" w:rsidR="00340D6B" w:rsidRPr="00D875AE" w:rsidRDefault="00340D6B" w:rsidP="00340D6B">
      <w:pPr>
        <w:pStyle w:val="Heading2"/>
        <w:ind w:left="-5"/>
        <w:rPr>
          <w:rFonts w:ascii="Arial" w:hAnsi="Arial" w:cs="Arial"/>
          <w:b/>
          <w:bCs/>
          <w:sz w:val="24"/>
          <w:szCs w:val="24"/>
        </w:rPr>
      </w:pPr>
      <w:bookmarkStart w:id="64" w:name="_Toc162355952"/>
      <w:bookmarkStart w:id="65" w:name="_Toc162503527"/>
      <w:bookmarkEnd w:id="59"/>
      <w:r w:rsidRPr="00D875AE">
        <w:rPr>
          <w:rFonts w:ascii="Arial" w:hAnsi="Arial" w:cs="Arial"/>
          <w:b/>
          <w:bCs/>
          <w:sz w:val="24"/>
          <w:szCs w:val="24"/>
        </w:rPr>
        <w:t>Enrichment Activities</w:t>
      </w:r>
      <w:bookmarkEnd w:id="64"/>
      <w:bookmarkEnd w:id="65"/>
    </w:p>
    <w:p w14:paraId="5CC9BEBA" w14:textId="77777777" w:rsidR="00613881" w:rsidRPr="00613881" w:rsidRDefault="00613881" w:rsidP="00613881"/>
    <w:p w14:paraId="356C646C" w14:textId="30EAB6E0" w:rsidR="003D5838" w:rsidRDefault="003D5838" w:rsidP="003D5838">
      <w:pPr>
        <w:rPr>
          <w:b/>
        </w:rPr>
      </w:pPr>
      <w:r>
        <w:rPr>
          <w:b/>
        </w:rPr>
        <w:t xml:space="preserve">Activity </w:t>
      </w:r>
      <w:r w:rsidR="00B20D84">
        <w:rPr>
          <w:b/>
        </w:rPr>
        <w:t>p</w:t>
      </w:r>
      <w:r>
        <w:rPr>
          <w:b/>
        </w:rPr>
        <w:t>ack</w:t>
      </w:r>
      <w:r w:rsidR="00B20D84">
        <w:rPr>
          <w:b/>
        </w:rPr>
        <w:t>s</w:t>
      </w:r>
      <w:r>
        <w:rPr>
          <w:b/>
        </w:rPr>
        <w:t xml:space="preserve"> for </w:t>
      </w:r>
      <w:r w:rsidR="00FC5440">
        <w:rPr>
          <w:b/>
        </w:rPr>
        <w:t>Virtual</w:t>
      </w:r>
      <w:r>
        <w:rPr>
          <w:b/>
        </w:rPr>
        <w:t xml:space="preserve"> Visits </w:t>
      </w:r>
    </w:p>
    <w:p w14:paraId="1A556039" w14:textId="2F4AD13D" w:rsidR="003D5838" w:rsidRDefault="003D5838" w:rsidP="003D5838">
      <w:r>
        <w:t xml:space="preserve">Following the introduction of </w:t>
      </w:r>
      <w:r w:rsidR="00FC5440">
        <w:t>virtual</w:t>
      </w:r>
      <w:r>
        <w:t xml:space="preserve"> visits, </w:t>
      </w:r>
      <w:r w:rsidR="00AE5C95">
        <w:t>J</w:t>
      </w:r>
      <w:r>
        <w:t xml:space="preserve">igsaw looked at ways to enhance the experience for the prisoners and their family on the </w:t>
      </w:r>
      <w:r w:rsidR="00FC5440">
        <w:t>virtual</w:t>
      </w:r>
      <w:r>
        <w:t xml:space="preserve"> visit. They designed and introduced age-appropriate activity worksheets and activity pack for each wing for the Prisoners to use on their video calls with their children.</w:t>
      </w:r>
    </w:p>
    <w:p w14:paraId="6261C972" w14:textId="77777777" w:rsidR="003D5838" w:rsidRDefault="003D5838" w:rsidP="003D5838"/>
    <w:p w14:paraId="70828418" w14:textId="60B60668" w:rsidR="003D5838" w:rsidRDefault="003D5838" w:rsidP="003D5838">
      <w:pPr>
        <w:rPr>
          <w:rFonts w:cs="Arial"/>
          <w:b/>
          <w:bCs/>
        </w:rPr>
      </w:pPr>
      <w:commentRangeStart w:id="66"/>
      <w:r>
        <w:rPr>
          <w:rFonts w:cs="Arial"/>
          <w:b/>
          <w:bCs/>
        </w:rPr>
        <w:t xml:space="preserve">Storybook </w:t>
      </w:r>
      <w:r w:rsidR="00B20D84">
        <w:rPr>
          <w:rFonts w:cs="Arial"/>
          <w:b/>
          <w:bCs/>
        </w:rPr>
        <w:t>D</w:t>
      </w:r>
      <w:r>
        <w:rPr>
          <w:rFonts w:cs="Arial"/>
          <w:b/>
          <w:bCs/>
        </w:rPr>
        <w:t>ads</w:t>
      </w:r>
    </w:p>
    <w:p w14:paraId="5A1291CA" w14:textId="2204FA19" w:rsidR="003D5838" w:rsidRDefault="003D5838" w:rsidP="003D5838">
      <w:pPr>
        <w:rPr>
          <w:color w:val="5E5E5E"/>
          <w:shd w:val="clear" w:color="auto" w:fill="FFFFFF"/>
        </w:rPr>
      </w:pPr>
      <w:r>
        <w:rPr>
          <w:rFonts w:cs="Arial"/>
          <w:shd w:val="clear" w:color="auto" w:fill="FFFFFF"/>
        </w:rPr>
        <w:t>Jigsaw offer the Storybook Dads service that enables families to reconnect through the magic of storytelling. We help prisoners to record bedtime stories and messages for their children on to a DVD. For many families, these story discs are a lifeline, helping to heal rifts and build vital family relationships. It shows the children they are loved and missed. It helps prisoners to feel valued as parents and gives them the opportunity to have a positive impact on their children’s liv</w:t>
      </w:r>
      <w:r w:rsidR="00AE5C95">
        <w:rPr>
          <w:rFonts w:cs="Arial"/>
          <w:shd w:val="clear" w:color="auto" w:fill="FFFFFF"/>
        </w:rPr>
        <w:t xml:space="preserve">es. Prisoners are able to apply </w:t>
      </w:r>
      <w:r w:rsidR="0075457E">
        <w:rPr>
          <w:rFonts w:cs="Arial"/>
          <w:shd w:val="clear" w:color="auto" w:fill="FFFFFF"/>
        </w:rPr>
        <w:t>via application through the Prisoner Information Desk on each wing.</w:t>
      </w:r>
      <w:commentRangeEnd w:id="66"/>
      <w:r w:rsidR="00EF06B9">
        <w:rPr>
          <w:rStyle w:val="CommentReference"/>
        </w:rPr>
        <w:commentReference w:id="66"/>
      </w:r>
    </w:p>
    <w:p w14:paraId="2B0C50DF" w14:textId="128747D1" w:rsidR="00E42353" w:rsidRDefault="00E42353" w:rsidP="003D5838"/>
    <w:p w14:paraId="6885250F" w14:textId="1761F87F" w:rsidR="00E42353" w:rsidRPr="0080750F" w:rsidRDefault="00E42353" w:rsidP="00E42353">
      <w:pPr>
        <w:rPr>
          <w:rFonts w:cs="Arial"/>
        </w:rPr>
      </w:pPr>
      <w:r w:rsidRPr="0080750F">
        <w:rPr>
          <w:rFonts w:cs="Arial"/>
          <w:b/>
        </w:rPr>
        <w:t xml:space="preserve">Parent and </w:t>
      </w:r>
      <w:r w:rsidR="0053222F">
        <w:rPr>
          <w:rFonts w:cs="Arial"/>
          <w:b/>
        </w:rPr>
        <w:t>t</w:t>
      </w:r>
      <w:r w:rsidR="0053222F" w:rsidRPr="0080750F">
        <w:rPr>
          <w:rFonts w:cs="Arial"/>
          <w:b/>
        </w:rPr>
        <w:t>ots’</w:t>
      </w:r>
      <w:r w:rsidRPr="0080750F">
        <w:rPr>
          <w:rFonts w:cs="Arial"/>
          <w:b/>
        </w:rPr>
        <w:t xml:space="preserve"> visits </w:t>
      </w:r>
    </w:p>
    <w:p w14:paraId="6ADAD75E" w14:textId="0C87FE6A" w:rsidR="00E42353" w:rsidRDefault="00E42353" w:rsidP="00E42353">
      <w:pPr>
        <w:rPr>
          <w:rStyle w:val="wixui-rich-texttext"/>
          <w:rFonts w:cs="Arial"/>
          <w:bdr w:val="none" w:sz="0" w:space="0" w:color="auto" w:frame="1"/>
        </w:rPr>
      </w:pPr>
      <w:r w:rsidRPr="0080750F">
        <w:rPr>
          <w:rStyle w:val="wixui-rich-texttext"/>
          <w:rFonts w:cs="Arial"/>
          <w:bdr w:val="none" w:sz="0" w:space="0" w:color="auto" w:frame="1"/>
        </w:rPr>
        <w:t xml:space="preserve">Parent and </w:t>
      </w:r>
      <w:r w:rsidR="0053222F" w:rsidRPr="0080750F">
        <w:rPr>
          <w:rStyle w:val="wixui-rich-texttext"/>
          <w:rFonts w:cs="Arial"/>
          <w:bdr w:val="none" w:sz="0" w:space="0" w:color="auto" w:frame="1"/>
        </w:rPr>
        <w:t>tots’</w:t>
      </w:r>
      <w:r w:rsidRPr="0080750F">
        <w:rPr>
          <w:rStyle w:val="wixui-rich-texttext"/>
          <w:rFonts w:cs="Arial"/>
          <w:bdr w:val="none" w:sz="0" w:space="0" w:color="auto" w:frame="1"/>
        </w:rPr>
        <w:t xml:space="preserve"> visits are </w:t>
      </w:r>
      <w:r w:rsidR="002F741D" w:rsidRPr="0080750F">
        <w:rPr>
          <w:rStyle w:val="wixui-rich-texttext"/>
          <w:rFonts w:cs="Arial"/>
          <w:bdr w:val="none" w:sz="0" w:space="0" w:color="auto" w:frame="1"/>
        </w:rPr>
        <w:t>two-hour</w:t>
      </w:r>
      <w:r w:rsidRPr="0080750F">
        <w:rPr>
          <w:rStyle w:val="wixui-rich-texttext"/>
          <w:rFonts w:cs="Arial"/>
          <w:bdr w:val="none" w:sz="0" w:space="0" w:color="auto" w:frame="1"/>
        </w:rPr>
        <w:t xml:space="preserve"> visits which take place throughout the year on Friday mornings. Jigsaw staff organise a family activity and toys will be available for you to play with together as a family</w:t>
      </w:r>
      <w:r w:rsidR="0040313A" w:rsidRPr="0080750F">
        <w:rPr>
          <w:rStyle w:val="wixui-rich-texttext"/>
          <w:rFonts w:cs="Arial"/>
          <w:bdr w:val="none" w:sz="0" w:space="0" w:color="auto" w:frame="1"/>
        </w:rPr>
        <w:t>, allowing dads to bond and play with their children</w:t>
      </w:r>
      <w:r w:rsidR="0080750F">
        <w:rPr>
          <w:rStyle w:val="wixui-rich-texttext"/>
          <w:rFonts w:cs="Arial"/>
          <w:bdr w:val="none" w:sz="0" w:space="0" w:color="auto" w:frame="1"/>
        </w:rPr>
        <w:t>.</w:t>
      </w:r>
    </w:p>
    <w:bookmarkEnd w:id="62"/>
    <w:p w14:paraId="560021B5" w14:textId="77777777" w:rsidR="00BB2FF7" w:rsidRDefault="00BB2FF7" w:rsidP="00E42353">
      <w:pPr>
        <w:rPr>
          <w:rStyle w:val="wixui-rich-texttext"/>
          <w:rFonts w:cs="Arial"/>
          <w:bdr w:val="none" w:sz="0" w:space="0" w:color="auto" w:frame="1"/>
        </w:rPr>
      </w:pPr>
    </w:p>
    <w:p w14:paraId="4B11C9C7" w14:textId="77777777" w:rsidR="00BB2FF7" w:rsidRDefault="00BB2FF7" w:rsidP="00E42353">
      <w:pPr>
        <w:rPr>
          <w:rStyle w:val="wixui-rich-texttext"/>
          <w:rFonts w:cs="Arial"/>
          <w:bdr w:val="none" w:sz="0" w:space="0" w:color="auto" w:frame="1"/>
        </w:rPr>
      </w:pPr>
    </w:p>
    <w:p w14:paraId="58814EFF" w14:textId="77777777" w:rsidR="006D018A" w:rsidRDefault="006D018A" w:rsidP="00E42353">
      <w:pPr>
        <w:rPr>
          <w:rStyle w:val="wixui-rich-texttext"/>
          <w:rFonts w:cs="Arial"/>
          <w:bdr w:val="none" w:sz="0" w:space="0" w:color="auto" w:frame="1"/>
        </w:rPr>
      </w:pPr>
    </w:p>
    <w:p w14:paraId="391F315C" w14:textId="447FE2A5" w:rsidR="006D018A" w:rsidRDefault="00C82037" w:rsidP="00E42353">
      <w:pPr>
        <w:rPr>
          <w:rStyle w:val="wixui-rich-texttext"/>
          <w:rFonts w:cs="Arial"/>
          <w:b/>
          <w:bCs/>
          <w:bdr w:val="none" w:sz="0" w:space="0" w:color="auto" w:frame="1"/>
        </w:rPr>
      </w:pPr>
      <w:r>
        <w:rPr>
          <w:rStyle w:val="wixui-rich-texttext"/>
          <w:rFonts w:cs="Arial"/>
          <w:b/>
          <w:bCs/>
          <w:bdr w:val="none" w:sz="0" w:space="0" w:color="auto" w:frame="1"/>
        </w:rPr>
        <w:lastRenderedPageBreak/>
        <w:t>Drug and Alcohol Recovery Services (DARS)</w:t>
      </w:r>
      <w:r w:rsidR="006D018A">
        <w:rPr>
          <w:rStyle w:val="wixui-rich-texttext"/>
          <w:rFonts w:cs="Arial"/>
          <w:b/>
          <w:bCs/>
          <w:bdr w:val="none" w:sz="0" w:space="0" w:color="auto" w:frame="1"/>
        </w:rPr>
        <w:t xml:space="preserve"> </w:t>
      </w:r>
      <w:r w:rsidR="00B20D84">
        <w:rPr>
          <w:rStyle w:val="wixui-rich-texttext"/>
          <w:rFonts w:cs="Arial"/>
          <w:b/>
          <w:bCs/>
          <w:bdr w:val="none" w:sz="0" w:space="0" w:color="auto" w:frame="1"/>
        </w:rPr>
        <w:t>f</w:t>
      </w:r>
      <w:r w:rsidR="006D018A">
        <w:rPr>
          <w:rStyle w:val="wixui-rich-texttext"/>
          <w:rFonts w:cs="Arial"/>
          <w:b/>
          <w:bCs/>
          <w:bdr w:val="none" w:sz="0" w:space="0" w:color="auto" w:frame="1"/>
        </w:rPr>
        <w:t xml:space="preserve">amily </w:t>
      </w:r>
      <w:r w:rsidR="002D022F">
        <w:rPr>
          <w:rStyle w:val="wixui-rich-texttext"/>
          <w:rFonts w:cs="Arial"/>
          <w:b/>
          <w:bCs/>
          <w:bdr w:val="none" w:sz="0" w:space="0" w:color="auto" w:frame="1"/>
        </w:rPr>
        <w:t xml:space="preserve">learning </w:t>
      </w:r>
    </w:p>
    <w:p w14:paraId="2DCA1584" w14:textId="277E87F7" w:rsidR="00613881" w:rsidRDefault="002D022F" w:rsidP="00A91E23">
      <w:pPr>
        <w:jc w:val="both"/>
      </w:pPr>
      <w:r>
        <w:rPr>
          <w:rFonts w:cs="Arial"/>
        </w:rPr>
        <w:t xml:space="preserve">DARS are committed to </w:t>
      </w:r>
      <w:r w:rsidR="00A51C17">
        <w:t xml:space="preserve">encouraging </w:t>
      </w:r>
      <w:r>
        <w:t>education and training around drugs. They provide family packs,</w:t>
      </w:r>
      <w:r w:rsidR="000C3E7C">
        <w:t xml:space="preserve"> </w:t>
      </w:r>
      <w:r w:rsidR="00A51C17">
        <w:t>naloxone for families</w:t>
      </w:r>
      <w:r w:rsidR="00CA7B89">
        <w:t xml:space="preserve">, </w:t>
      </w:r>
      <w:r w:rsidR="00A51C17">
        <w:t xml:space="preserve">link in with </w:t>
      </w:r>
      <w:r w:rsidR="00B20D84">
        <w:t>S</w:t>
      </w:r>
      <w:r w:rsidR="00A51C17">
        <w:t>tor</w:t>
      </w:r>
      <w:r w:rsidR="00B20D84">
        <w:t>y</w:t>
      </w:r>
      <w:r w:rsidR="00A51C17">
        <w:t xml:space="preserve">book </w:t>
      </w:r>
      <w:r w:rsidR="00B20D84">
        <w:t>D</w:t>
      </w:r>
      <w:r w:rsidR="00A51C17">
        <w:t>ads</w:t>
      </w:r>
      <w:r w:rsidR="00CA7B89">
        <w:t>, provide literature for the visits centre and attend family engagement events.</w:t>
      </w:r>
    </w:p>
    <w:p w14:paraId="361FF09A" w14:textId="77777777" w:rsidR="00D875AE" w:rsidRPr="00A91E23" w:rsidRDefault="00D875AE" w:rsidP="00A91E23">
      <w:pPr>
        <w:jc w:val="both"/>
        <w:rPr>
          <w:rFonts w:cs="Arial"/>
          <w:color w:val="000000"/>
        </w:rPr>
      </w:pPr>
    </w:p>
    <w:p w14:paraId="3D63A1AA" w14:textId="5B211461" w:rsidR="00340D6B" w:rsidRPr="00D875AE" w:rsidRDefault="00340D6B" w:rsidP="00340D6B">
      <w:pPr>
        <w:pStyle w:val="Heading2"/>
        <w:ind w:left="-5"/>
        <w:rPr>
          <w:rFonts w:ascii="Arial" w:hAnsi="Arial" w:cs="Arial"/>
          <w:b/>
          <w:bCs/>
          <w:sz w:val="24"/>
          <w:szCs w:val="24"/>
        </w:rPr>
      </w:pPr>
      <w:bookmarkStart w:id="67" w:name="_Toc162355953"/>
      <w:bookmarkStart w:id="68" w:name="_Toc162503528"/>
      <w:bookmarkStart w:id="69" w:name="_Hlk189481667"/>
      <w:r w:rsidRPr="00D875AE">
        <w:rPr>
          <w:rFonts w:ascii="Arial" w:hAnsi="Arial" w:cs="Arial"/>
          <w:b/>
          <w:bCs/>
          <w:sz w:val="24"/>
          <w:szCs w:val="24"/>
        </w:rPr>
        <w:t xml:space="preserve">Family Support </w:t>
      </w:r>
      <w:r w:rsidR="0016286D" w:rsidRPr="00D875AE">
        <w:rPr>
          <w:rFonts w:ascii="Arial" w:hAnsi="Arial" w:cs="Arial"/>
          <w:b/>
          <w:bCs/>
          <w:sz w:val="24"/>
          <w:szCs w:val="24"/>
        </w:rPr>
        <w:t>and</w:t>
      </w:r>
      <w:r w:rsidRPr="00D875AE">
        <w:rPr>
          <w:rFonts w:ascii="Arial" w:hAnsi="Arial" w:cs="Arial"/>
          <w:b/>
          <w:bCs/>
          <w:sz w:val="24"/>
          <w:szCs w:val="24"/>
        </w:rPr>
        <w:t xml:space="preserve"> Advice</w:t>
      </w:r>
      <w:bookmarkEnd w:id="67"/>
      <w:bookmarkEnd w:id="68"/>
      <w:r w:rsidRPr="00D875AE">
        <w:rPr>
          <w:rFonts w:ascii="Arial" w:hAnsi="Arial" w:cs="Arial"/>
          <w:b/>
          <w:bCs/>
          <w:sz w:val="24"/>
          <w:szCs w:val="24"/>
        </w:rPr>
        <w:t xml:space="preserve"> </w:t>
      </w:r>
    </w:p>
    <w:p w14:paraId="4393F120" w14:textId="19E0629B" w:rsidR="00A13532" w:rsidRDefault="00A13532" w:rsidP="00A13532">
      <w:pPr>
        <w:jc w:val="both"/>
        <w:rPr>
          <w:rFonts w:cs="Arial"/>
          <w:bCs/>
          <w:color w:val="000000"/>
        </w:rPr>
      </w:pPr>
      <w:r w:rsidRPr="00706C66">
        <w:rPr>
          <w:rFonts w:cs="Arial"/>
          <w:bCs/>
          <w:color w:val="000000"/>
        </w:rPr>
        <w:t xml:space="preserve">    </w:t>
      </w:r>
    </w:p>
    <w:p w14:paraId="319794B9" w14:textId="54BACA82" w:rsidR="0051423B" w:rsidRPr="0051423B" w:rsidRDefault="0051423B" w:rsidP="00E049F8">
      <w:pPr>
        <w:rPr>
          <w:b/>
          <w:bCs/>
        </w:rPr>
      </w:pPr>
      <w:r>
        <w:rPr>
          <w:b/>
          <w:bCs/>
        </w:rPr>
        <w:t>Jigsaw</w:t>
      </w:r>
    </w:p>
    <w:p w14:paraId="1BC20AE9" w14:textId="26234194" w:rsidR="00E049F8" w:rsidRDefault="002E279B" w:rsidP="00E049F8">
      <w:r>
        <w:t xml:space="preserve">The </w:t>
      </w:r>
      <w:r w:rsidR="00E049F8">
        <w:t xml:space="preserve">Jigsaw team operate a family support line and face-to-face support service which </w:t>
      </w:r>
      <w:r w:rsidR="00C27C43">
        <w:t>is</w:t>
      </w:r>
      <w:r w:rsidR="00E049F8">
        <w:t xml:space="preserve"> published for prisoners’ friends and family to contact for any additional support. </w:t>
      </w:r>
      <w:r w:rsidR="009B62F4">
        <w:t xml:space="preserve">They </w:t>
      </w:r>
      <w:r>
        <w:t>can</w:t>
      </w:r>
      <w:r w:rsidR="009B62F4">
        <w:t xml:space="preserve"> support in the following areas:</w:t>
      </w:r>
    </w:p>
    <w:p w14:paraId="42BFC51B" w14:textId="77777777" w:rsidR="002E279B" w:rsidRDefault="002E279B" w:rsidP="00E049F8"/>
    <w:p w14:paraId="01512860" w14:textId="6C491EA5" w:rsidR="009B62F4" w:rsidRDefault="009B62F4" w:rsidP="007B7203">
      <w:pPr>
        <w:pStyle w:val="ListParagraph"/>
        <w:numPr>
          <w:ilvl w:val="0"/>
          <w:numId w:val="40"/>
        </w:numPr>
      </w:pPr>
      <w:r>
        <w:t xml:space="preserve">Supporting prisoners to re-establish positive contact with </w:t>
      </w:r>
      <w:r w:rsidR="0016286D">
        <w:t>F</w:t>
      </w:r>
      <w:r>
        <w:t xml:space="preserve">amily and </w:t>
      </w:r>
      <w:r w:rsidR="0016286D">
        <w:t>S</w:t>
      </w:r>
      <w:r>
        <w:t xml:space="preserve">ignificant </w:t>
      </w:r>
      <w:r w:rsidR="0016286D">
        <w:t>O</w:t>
      </w:r>
      <w:r>
        <w:t>thers</w:t>
      </w:r>
      <w:r w:rsidR="005556A2">
        <w:t>.</w:t>
      </w:r>
    </w:p>
    <w:p w14:paraId="2A8C7076" w14:textId="59CD2A89" w:rsidR="0040313A" w:rsidRDefault="009B62F4" w:rsidP="007B7203">
      <w:pPr>
        <w:pStyle w:val="ListParagraph"/>
        <w:numPr>
          <w:ilvl w:val="0"/>
          <w:numId w:val="40"/>
        </w:numPr>
      </w:pPr>
      <w:r>
        <w:t>Feed</w:t>
      </w:r>
      <w:r w:rsidR="00B468D3">
        <w:t xml:space="preserve"> </w:t>
      </w:r>
      <w:r>
        <w:t xml:space="preserve">back </w:t>
      </w:r>
      <w:r w:rsidR="005556A2">
        <w:t xml:space="preserve">to the establishment </w:t>
      </w:r>
      <w:r w:rsidR="00105F6B">
        <w:t xml:space="preserve">on </w:t>
      </w:r>
      <w:r>
        <w:t xml:space="preserve">any barriers </w:t>
      </w:r>
      <w:r w:rsidR="00A05C70">
        <w:t>to visits e.g. family contact/custody issues, neurodiversity needs</w:t>
      </w:r>
      <w:r w:rsidR="005556A2">
        <w:t>, disabilities.</w:t>
      </w:r>
    </w:p>
    <w:p w14:paraId="2CF133C2" w14:textId="77777777" w:rsidR="000C266F" w:rsidRDefault="000C266F" w:rsidP="00C74664"/>
    <w:p w14:paraId="2B7E0720" w14:textId="1E308989" w:rsidR="0040313A" w:rsidRPr="0080750F" w:rsidRDefault="0040313A" w:rsidP="00C74664">
      <w:pPr>
        <w:rPr>
          <w:rFonts w:cs="Arial"/>
        </w:rPr>
      </w:pPr>
      <w:r w:rsidRPr="0080750F">
        <w:rPr>
          <w:rFonts w:cs="Arial"/>
          <w:bdr w:val="none" w:sz="0" w:space="0" w:color="auto" w:frame="1"/>
        </w:rPr>
        <w:t>Jigsaw</w:t>
      </w:r>
      <w:r w:rsidR="000C266F">
        <w:rPr>
          <w:rFonts w:cs="Arial"/>
          <w:bdr w:val="none" w:sz="0" w:space="0" w:color="auto" w:frame="1"/>
        </w:rPr>
        <w:t xml:space="preserve">’s </w:t>
      </w:r>
      <w:r w:rsidRPr="0080750F">
        <w:rPr>
          <w:rFonts w:cs="Arial"/>
          <w:bdr w:val="none" w:sz="0" w:space="0" w:color="auto" w:frame="1"/>
        </w:rPr>
        <w:t xml:space="preserve">Family </w:t>
      </w:r>
      <w:r w:rsidR="00C74664">
        <w:rPr>
          <w:rFonts w:cs="Arial"/>
          <w:bdr w:val="none" w:sz="0" w:space="0" w:color="auto" w:frame="1"/>
        </w:rPr>
        <w:t>Support</w:t>
      </w:r>
      <w:r w:rsidRPr="0080750F">
        <w:rPr>
          <w:rFonts w:cs="Arial"/>
          <w:bdr w:val="none" w:sz="0" w:space="0" w:color="auto" w:frame="1"/>
        </w:rPr>
        <w:t xml:space="preserve"> Workers are here to help and support prisoners through </w:t>
      </w:r>
      <w:r w:rsidR="00D04142" w:rsidRPr="0080750F">
        <w:rPr>
          <w:rFonts w:cs="Arial"/>
          <w:bdr w:val="none" w:sz="0" w:space="0" w:color="auto" w:frame="1"/>
        </w:rPr>
        <w:t>one-to-one</w:t>
      </w:r>
      <w:r w:rsidRPr="0080750F">
        <w:rPr>
          <w:rFonts w:cs="Arial"/>
          <w:bdr w:val="none" w:sz="0" w:space="0" w:color="auto" w:frame="1"/>
        </w:rPr>
        <w:t xml:space="preserve"> case work with any issues such as:</w:t>
      </w:r>
    </w:p>
    <w:p w14:paraId="1CE43350" w14:textId="77777777" w:rsidR="0040313A" w:rsidRPr="0080750F" w:rsidRDefault="0040313A" w:rsidP="0040313A">
      <w:pPr>
        <w:textAlignment w:val="baseline"/>
        <w:rPr>
          <w:rFonts w:cs="Arial"/>
        </w:rPr>
      </w:pPr>
      <w:r w:rsidRPr="0080750F">
        <w:rPr>
          <w:rFonts w:cs="Arial"/>
          <w:bdr w:val="none" w:sz="0" w:space="0" w:color="auto" w:frame="1"/>
        </w:rPr>
        <w:t>​​</w:t>
      </w:r>
    </w:p>
    <w:p w14:paraId="799151FC" w14:textId="45F9E289" w:rsidR="0040313A" w:rsidRPr="0080750F" w:rsidRDefault="0040313A" w:rsidP="007B7203">
      <w:pPr>
        <w:numPr>
          <w:ilvl w:val="0"/>
          <w:numId w:val="39"/>
        </w:numPr>
        <w:textAlignment w:val="baseline"/>
        <w:rPr>
          <w:rFonts w:cs="Arial"/>
        </w:rPr>
      </w:pPr>
      <w:r w:rsidRPr="0080750F">
        <w:rPr>
          <w:rFonts w:cs="Arial"/>
          <w:bdr w:val="none" w:sz="0" w:space="0" w:color="auto" w:frame="1"/>
        </w:rPr>
        <w:t>Re-establishing contact with children and other family members</w:t>
      </w:r>
    </w:p>
    <w:p w14:paraId="57032D27" w14:textId="77777777" w:rsidR="0040313A" w:rsidRPr="0080750F" w:rsidRDefault="0040313A" w:rsidP="007B7203">
      <w:pPr>
        <w:numPr>
          <w:ilvl w:val="0"/>
          <w:numId w:val="39"/>
        </w:numPr>
        <w:textAlignment w:val="baseline"/>
        <w:rPr>
          <w:rFonts w:cs="Arial"/>
        </w:rPr>
      </w:pPr>
      <w:r w:rsidRPr="0080750F">
        <w:rPr>
          <w:rFonts w:cs="Arial"/>
          <w:bdr w:val="none" w:sz="0" w:space="0" w:color="auto" w:frame="1"/>
        </w:rPr>
        <w:t>Maintaining family ties</w:t>
      </w:r>
    </w:p>
    <w:p w14:paraId="2FE80DB5" w14:textId="77777777" w:rsidR="0040313A" w:rsidRPr="0080750F" w:rsidRDefault="0040313A" w:rsidP="007B7203">
      <w:pPr>
        <w:numPr>
          <w:ilvl w:val="0"/>
          <w:numId w:val="39"/>
        </w:numPr>
        <w:textAlignment w:val="baseline"/>
        <w:rPr>
          <w:rFonts w:cs="Arial"/>
        </w:rPr>
      </w:pPr>
      <w:r w:rsidRPr="0080750F">
        <w:rPr>
          <w:rFonts w:cs="Arial"/>
          <w:bdr w:val="none" w:sz="0" w:space="0" w:color="auto" w:frame="1"/>
        </w:rPr>
        <w:t>Support with social services</w:t>
      </w:r>
    </w:p>
    <w:p w14:paraId="0995803E" w14:textId="77777777" w:rsidR="00110549" w:rsidRDefault="00110549" w:rsidP="00110549">
      <w:pPr>
        <w:tabs>
          <w:tab w:val="left" w:pos="8100"/>
        </w:tabs>
        <w:rPr>
          <w:rFonts w:cs="Arial"/>
          <w:u w:val="single"/>
        </w:rPr>
      </w:pPr>
    </w:p>
    <w:p w14:paraId="47659288" w14:textId="42E650E8" w:rsidR="00110549" w:rsidRDefault="00110549" w:rsidP="00110549">
      <w:pPr>
        <w:rPr>
          <w:rFonts w:cs="Arial"/>
          <w:lang w:val="en-US"/>
        </w:rPr>
      </w:pPr>
      <w:r w:rsidRPr="002E5DEA">
        <w:rPr>
          <w:rFonts w:cs="Arial"/>
        </w:rPr>
        <w:t xml:space="preserve">Beyond the family services provision </w:t>
      </w:r>
      <w:r w:rsidR="002E279B">
        <w:rPr>
          <w:rFonts w:cs="Arial"/>
        </w:rPr>
        <w:t>HMP Leeds</w:t>
      </w:r>
      <w:r w:rsidRPr="002E5DEA">
        <w:rPr>
          <w:rFonts w:cs="Arial"/>
        </w:rPr>
        <w:t xml:space="preserve"> will work to ensure our staff and organisations working in the </w:t>
      </w:r>
      <w:r w:rsidR="00EF06B9">
        <w:rPr>
          <w:rFonts w:cs="Arial"/>
        </w:rPr>
        <w:t>p</w:t>
      </w:r>
      <w:r w:rsidRPr="002E5DEA">
        <w:rPr>
          <w:rFonts w:cs="Arial"/>
        </w:rPr>
        <w:t xml:space="preserve">rison provide support to men around their family and relationships whilst in custody. We aim to ensure this is an integral part of service provision and will be an ongoing development </w:t>
      </w:r>
      <w:r>
        <w:rPr>
          <w:rFonts w:cs="Arial"/>
          <w:lang w:val="en-US"/>
        </w:rPr>
        <w:t xml:space="preserve">as part of this strategy </w:t>
      </w:r>
      <w:r w:rsidRPr="002E5DEA">
        <w:rPr>
          <w:rFonts w:cs="Arial"/>
          <w:lang w:val="en-US"/>
        </w:rPr>
        <w:t>aiming to ensure family is ‘the golden thread’ throughout custody.</w:t>
      </w:r>
    </w:p>
    <w:bookmarkEnd w:id="69"/>
    <w:p w14:paraId="1EB3343D" w14:textId="77777777" w:rsidR="00110549" w:rsidRDefault="00110549" w:rsidP="00110549">
      <w:pPr>
        <w:rPr>
          <w:rFonts w:cs="Arial"/>
          <w:lang w:val="en-US"/>
        </w:rPr>
      </w:pPr>
    </w:p>
    <w:p w14:paraId="4A837BF5" w14:textId="4C9C5B58" w:rsidR="00492541" w:rsidRPr="00492541" w:rsidRDefault="0051423B" w:rsidP="00E049F8">
      <w:pPr>
        <w:rPr>
          <w:rFonts w:cs="Arial"/>
          <w:b/>
          <w:bCs/>
          <w:lang w:val="en-US"/>
        </w:rPr>
      </w:pPr>
      <w:r>
        <w:rPr>
          <w:rFonts w:cs="Arial"/>
          <w:b/>
          <w:bCs/>
          <w:lang w:val="en-US"/>
        </w:rPr>
        <w:t xml:space="preserve">Prison </w:t>
      </w:r>
      <w:r w:rsidR="00492541">
        <w:rPr>
          <w:rFonts w:cs="Arial"/>
          <w:b/>
          <w:bCs/>
          <w:lang w:val="en-US"/>
        </w:rPr>
        <w:t>Key Worker</w:t>
      </w:r>
    </w:p>
    <w:p w14:paraId="06961D6D" w14:textId="45FEB813" w:rsidR="0051423B" w:rsidRDefault="00EF06B9" w:rsidP="00E049F8">
      <w:pPr>
        <w:rPr>
          <w:rFonts w:cs="Arial"/>
          <w:lang w:val="en-US"/>
        </w:rPr>
      </w:pPr>
      <w:r>
        <w:rPr>
          <w:rFonts w:cs="Arial"/>
          <w:lang w:val="en-US"/>
        </w:rPr>
        <w:t xml:space="preserve">This year we have introduced a group of 20 prison officers who have been given extra training in how to run a Key Worker session effectively. As a smaller group of staff, we are better able to help the, identify who to refer prisoners to who need help, including to the FASO officer. </w:t>
      </w:r>
      <w:r w:rsidR="00110549">
        <w:rPr>
          <w:rFonts w:cs="Arial"/>
          <w:lang w:val="en-US"/>
        </w:rPr>
        <w:t xml:space="preserve"> </w:t>
      </w:r>
    </w:p>
    <w:p w14:paraId="2B49426D" w14:textId="77777777" w:rsidR="0051423B" w:rsidRDefault="0051423B" w:rsidP="00E049F8">
      <w:pPr>
        <w:rPr>
          <w:rFonts w:cs="Arial"/>
          <w:lang w:val="en-US"/>
        </w:rPr>
      </w:pPr>
    </w:p>
    <w:p w14:paraId="15E2CE0D" w14:textId="1AF2B551" w:rsidR="0051423B" w:rsidRDefault="0051423B" w:rsidP="00E049F8">
      <w:pPr>
        <w:rPr>
          <w:rFonts w:cs="Arial"/>
          <w:b/>
          <w:bCs/>
          <w:lang w:val="en-US"/>
        </w:rPr>
      </w:pPr>
      <w:bookmarkStart w:id="70" w:name="_Hlk189481799"/>
      <w:r>
        <w:rPr>
          <w:rFonts w:cs="Arial"/>
          <w:b/>
          <w:bCs/>
          <w:lang w:val="en-US"/>
        </w:rPr>
        <w:t>Chaplaincy</w:t>
      </w:r>
    </w:p>
    <w:p w14:paraId="1116C9D3" w14:textId="7C41D8EE" w:rsidR="009C62DF" w:rsidRDefault="009C62DF" w:rsidP="009C62DF">
      <w:pPr>
        <w:rPr>
          <w:rFonts w:cs="Arial"/>
        </w:rPr>
      </w:pPr>
      <w:r>
        <w:rPr>
          <w:rFonts w:cs="Arial"/>
        </w:rPr>
        <w:t>The chaplaincy team run a counselling service at HMP Leeds</w:t>
      </w:r>
      <w:r w:rsidR="005F3E3B">
        <w:rPr>
          <w:rFonts w:cs="Arial"/>
        </w:rPr>
        <w:t xml:space="preserve"> to support any prisoners who are struggling. </w:t>
      </w:r>
      <w:r>
        <w:rPr>
          <w:rFonts w:cs="Arial"/>
        </w:rPr>
        <w:t xml:space="preserve">Prisoners </w:t>
      </w:r>
      <w:r w:rsidR="005F3E3B">
        <w:rPr>
          <w:rFonts w:cs="Arial"/>
        </w:rPr>
        <w:t>can be</w:t>
      </w:r>
      <w:r>
        <w:rPr>
          <w:rFonts w:cs="Arial"/>
        </w:rPr>
        <w:t xml:space="preserve"> referred via</w:t>
      </w:r>
      <w:r w:rsidR="005F3E3B">
        <w:rPr>
          <w:rFonts w:cs="Arial"/>
        </w:rPr>
        <w:t xml:space="preserve"> wing staff,</w:t>
      </w:r>
      <w:r>
        <w:rPr>
          <w:rFonts w:cs="Arial"/>
        </w:rPr>
        <w:t xml:space="preserve"> </w:t>
      </w:r>
      <w:r w:rsidR="00997F4C">
        <w:rPr>
          <w:rFonts w:cs="Arial"/>
        </w:rPr>
        <w:t>H</w:t>
      </w:r>
      <w:r>
        <w:rPr>
          <w:rFonts w:cs="Arial"/>
        </w:rPr>
        <w:t xml:space="preserve">ealthcare, </w:t>
      </w:r>
      <w:r w:rsidR="00997F4C">
        <w:rPr>
          <w:rFonts w:cs="Arial"/>
        </w:rPr>
        <w:t>P</w:t>
      </w:r>
      <w:r>
        <w:rPr>
          <w:rFonts w:cs="Arial"/>
        </w:rPr>
        <w:t>robation</w:t>
      </w:r>
      <w:r w:rsidR="005F3E3B">
        <w:rPr>
          <w:rFonts w:cs="Arial"/>
        </w:rPr>
        <w:t xml:space="preserve"> or O</w:t>
      </w:r>
      <w:r w:rsidR="00997F4C">
        <w:rPr>
          <w:rFonts w:cs="Arial"/>
        </w:rPr>
        <w:t>ffender Managers. There are currently</w:t>
      </w:r>
      <w:r>
        <w:rPr>
          <w:rFonts w:cs="Arial"/>
        </w:rPr>
        <w:t xml:space="preserve"> 6 counsellors who have a case load of 2/3 </w:t>
      </w:r>
      <w:r w:rsidR="00997F4C">
        <w:rPr>
          <w:rFonts w:cs="Arial"/>
        </w:rPr>
        <w:t xml:space="preserve">prisoners </w:t>
      </w:r>
      <w:r w:rsidR="00EF06B9">
        <w:rPr>
          <w:rFonts w:cs="Arial"/>
        </w:rPr>
        <w:t xml:space="preserve">each </w:t>
      </w:r>
      <w:r w:rsidR="00997F4C">
        <w:rPr>
          <w:rFonts w:cs="Arial"/>
        </w:rPr>
        <w:t>per</w:t>
      </w:r>
      <w:r>
        <w:rPr>
          <w:rFonts w:cs="Arial"/>
        </w:rPr>
        <w:t xml:space="preserve"> week</w:t>
      </w:r>
      <w:r w:rsidR="00997F4C">
        <w:rPr>
          <w:rFonts w:cs="Arial"/>
        </w:rPr>
        <w:t xml:space="preserve"> offering an initial</w:t>
      </w:r>
      <w:r>
        <w:rPr>
          <w:rFonts w:cs="Arial"/>
        </w:rPr>
        <w:t xml:space="preserve"> </w:t>
      </w:r>
      <w:r w:rsidR="00997F4C">
        <w:rPr>
          <w:rFonts w:cs="Arial"/>
        </w:rPr>
        <w:t>6</w:t>
      </w:r>
      <w:r>
        <w:rPr>
          <w:rFonts w:cs="Arial"/>
        </w:rPr>
        <w:t xml:space="preserve"> session</w:t>
      </w:r>
      <w:r w:rsidR="00997F4C">
        <w:rPr>
          <w:rFonts w:cs="Arial"/>
        </w:rPr>
        <w:t>s</w:t>
      </w:r>
      <w:r>
        <w:rPr>
          <w:rFonts w:cs="Arial"/>
        </w:rPr>
        <w:t xml:space="preserve"> with </w:t>
      </w:r>
      <w:r w:rsidR="00997F4C">
        <w:rPr>
          <w:rFonts w:cs="Arial"/>
        </w:rPr>
        <w:t xml:space="preserve">an extra </w:t>
      </w:r>
      <w:r>
        <w:rPr>
          <w:rFonts w:cs="Arial"/>
        </w:rPr>
        <w:t xml:space="preserve">4 </w:t>
      </w:r>
      <w:r w:rsidR="00997F4C">
        <w:rPr>
          <w:rFonts w:cs="Arial"/>
        </w:rPr>
        <w:t>being offered</w:t>
      </w:r>
      <w:r>
        <w:rPr>
          <w:rFonts w:cs="Arial"/>
        </w:rPr>
        <w:t xml:space="preserve"> in exceptional circumstances</w:t>
      </w:r>
      <w:r w:rsidR="00997F4C">
        <w:rPr>
          <w:rFonts w:cs="Arial"/>
        </w:rPr>
        <w:t xml:space="preserve"> where required.</w:t>
      </w:r>
      <w:r w:rsidR="00D70A7D">
        <w:rPr>
          <w:rFonts w:cs="Arial"/>
        </w:rPr>
        <w:t xml:space="preserve"> Bereavement specific support is run by Cruse volunteers through Chaplaincy.</w:t>
      </w:r>
    </w:p>
    <w:p w14:paraId="11D67DC6" w14:textId="77777777" w:rsidR="00D70A7D" w:rsidRPr="00D70A7D" w:rsidRDefault="00D70A7D" w:rsidP="00D70A7D">
      <w:pPr>
        <w:rPr>
          <w:rFonts w:cs="Arial"/>
          <w:b/>
          <w:bCs/>
        </w:rPr>
      </w:pPr>
    </w:p>
    <w:p w14:paraId="60C164D4" w14:textId="77777777" w:rsidR="00CE5C9C" w:rsidRDefault="00CE5C9C" w:rsidP="009C62DF">
      <w:pPr>
        <w:rPr>
          <w:rFonts w:cs="Arial"/>
          <w:b/>
          <w:bCs/>
        </w:rPr>
      </w:pPr>
      <w:r>
        <w:rPr>
          <w:rFonts w:cs="Arial"/>
          <w:b/>
          <w:bCs/>
        </w:rPr>
        <w:t xml:space="preserve">Angel Tree </w:t>
      </w:r>
    </w:p>
    <w:p w14:paraId="07359E91" w14:textId="2C269D12" w:rsidR="0051423B" w:rsidRPr="0051423B" w:rsidRDefault="00CE5C9C" w:rsidP="00E049F8">
      <w:pPr>
        <w:rPr>
          <w:rFonts w:cs="Arial"/>
          <w:lang w:val="en-US"/>
        </w:rPr>
      </w:pPr>
      <w:r w:rsidRPr="00CE5C9C">
        <w:rPr>
          <w:rStyle w:val="Strong"/>
          <w:b w:val="0"/>
          <w:bCs w:val="0"/>
        </w:rPr>
        <w:t>Angel Tree</w:t>
      </w:r>
      <w:r>
        <w:rPr>
          <w:rStyle w:val="ui-provider"/>
        </w:rPr>
        <w:t xml:space="preserve"> is a very simple and incredibly rewarding way to help parents in prison stay in contact with their families during imprisonment.</w:t>
      </w:r>
      <w:r w:rsidR="00A0208D">
        <w:rPr>
          <w:rFonts w:cs="Arial"/>
        </w:rPr>
        <w:t xml:space="preserve"> Angel Tree is run through </w:t>
      </w:r>
      <w:r>
        <w:rPr>
          <w:rFonts w:cs="Arial"/>
        </w:rPr>
        <w:t>chaplaincy every year. T</w:t>
      </w:r>
      <w:r w:rsidR="00A0208D">
        <w:rPr>
          <w:rFonts w:cs="Arial"/>
        </w:rPr>
        <w:t>hey organise Christmas presents</w:t>
      </w:r>
      <w:r w:rsidR="006E54E6">
        <w:rPr>
          <w:rFonts w:cs="Arial"/>
        </w:rPr>
        <w:t xml:space="preserve"> and Easter </w:t>
      </w:r>
      <w:r w:rsidR="00A0208D">
        <w:rPr>
          <w:rFonts w:cs="Arial"/>
        </w:rPr>
        <w:t xml:space="preserve"> </w:t>
      </w:r>
      <w:r>
        <w:rPr>
          <w:rFonts w:cs="Arial"/>
        </w:rPr>
        <w:t xml:space="preserve">for children of </w:t>
      </w:r>
      <w:r>
        <w:rPr>
          <w:rFonts w:cs="Arial"/>
        </w:rPr>
        <w:lastRenderedPageBreak/>
        <w:t>serving prisoners at no cost to the prisoner or their family. Last</w:t>
      </w:r>
      <w:r w:rsidR="009C62DF">
        <w:rPr>
          <w:rFonts w:cs="Arial"/>
        </w:rPr>
        <w:t xml:space="preserve"> year </w:t>
      </w:r>
      <w:r>
        <w:rPr>
          <w:rFonts w:cs="Arial"/>
        </w:rPr>
        <w:t>they provided</w:t>
      </w:r>
      <w:r w:rsidR="009C62DF">
        <w:rPr>
          <w:rFonts w:cs="Arial"/>
        </w:rPr>
        <w:t xml:space="preserve"> 180 children of 100 prisoners w</w:t>
      </w:r>
      <w:r>
        <w:rPr>
          <w:rFonts w:cs="Arial"/>
        </w:rPr>
        <w:t>ith presents.</w:t>
      </w:r>
    </w:p>
    <w:p w14:paraId="1C40D79C" w14:textId="77777777" w:rsidR="00A469FF" w:rsidRDefault="00A469FF" w:rsidP="00E049F8">
      <w:pPr>
        <w:rPr>
          <w:rFonts w:cs="Arial"/>
          <w:lang w:val="en-US"/>
        </w:rPr>
      </w:pPr>
    </w:p>
    <w:p w14:paraId="1D3BC9D6" w14:textId="44BF8423" w:rsidR="009C0322" w:rsidRDefault="009C0322" w:rsidP="009C0322">
      <w:pPr>
        <w:pStyle w:val="Heading2"/>
        <w:ind w:left="-5"/>
        <w:rPr>
          <w:rFonts w:cs="Arial"/>
          <w:bCs/>
          <w:color w:val="000000"/>
        </w:rPr>
      </w:pPr>
      <w:bookmarkStart w:id="71" w:name="_Toc162503529"/>
      <w:r>
        <w:rPr>
          <w:rFonts w:ascii="Arial" w:hAnsi="Arial" w:cs="Arial"/>
          <w:b/>
          <w:bCs/>
          <w:sz w:val="24"/>
          <w:szCs w:val="24"/>
        </w:rPr>
        <w:t>Prisoners who do not receive visits</w:t>
      </w:r>
      <w:bookmarkEnd w:id="71"/>
    </w:p>
    <w:p w14:paraId="3BF021E0" w14:textId="77777777" w:rsidR="009C0322" w:rsidRDefault="009C0322" w:rsidP="00E049F8">
      <w:pPr>
        <w:rPr>
          <w:rFonts w:cs="Arial"/>
          <w:lang w:val="en-US"/>
        </w:rPr>
      </w:pPr>
    </w:p>
    <w:p w14:paraId="76FA41CE" w14:textId="57E890BC" w:rsidR="009A7705" w:rsidRDefault="00A469FF" w:rsidP="009A7705">
      <w:pPr>
        <w:rPr>
          <w:rFonts w:cs="Arial"/>
          <w:lang w:val="en-US"/>
        </w:rPr>
      </w:pPr>
      <w:r>
        <w:rPr>
          <w:rFonts w:cs="Arial"/>
          <w:lang w:val="en-US"/>
        </w:rPr>
        <w:t xml:space="preserve">We </w:t>
      </w:r>
      <w:r w:rsidR="009426E9">
        <w:rPr>
          <w:rFonts w:cs="Arial"/>
          <w:lang w:val="en-US"/>
        </w:rPr>
        <w:t>have made strides over the last year to</w:t>
      </w:r>
      <w:r>
        <w:rPr>
          <w:rFonts w:cs="Arial"/>
          <w:lang w:val="en-US"/>
        </w:rPr>
        <w:t xml:space="preserve"> improve</w:t>
      </w:r>
      <w:r w:rsidR="009426E9">
        <w:rPr>
          <w:rFonts w:cs="Arial"/>
          <w:lang w:val="en-US"/>
        </w:rPr>
        <w:t xml:space="preserve"> our offer for those who do not have</w:t>
      </w:r>
      <w:r>
        <w:rPr>
          <w:rFonts w:cs="Arial"/>
          <w:lang w:val="en-US"/>
        </w:rPr>
        <w:t xml:space="preserve"> contact with </w:t>
      </w:r>
      <w:r w:rsidR="0016286D">
        <w:t>Family and Significant Others</w:t>
      </w:r>
      <w:r w:rsidR="00092398">
        <w:rPr>
          <w:rFonts w:cs="Arial"/>
          <w:lang w:val="en-US"/>
        </w:rPr>
        <w:t xml:space="preserve">. </w:t>
      </w:r>
      <w:r w:rsidR="009426E9">
        <w:rPr>
          <w:rFonts w:cs="Arial"/>
          <w:lang w:val="en-US"/>
        </w:rPr>
        <w:t xml:space="preserve">The introduction of our Family and Significant Others Officer allowed us to monitor </w:t>
      </w:r>
      <w:r w:rsidR="009012EE">
        <w:rPr>
          <w:rFonts w:cs="Arial"/>
          <w:lang w:val="en-US"/>
        </w:rPr>
        <w:t xml:space="preserve">this data more closely and identify individuals </w:t>
      </w:r>
      <w:r w:rsidR="00EF06B9">
        <w:rPr>
          <w:rFonts w:cs="Arial"/>
          <w:lang w:val="en-US"/>
        </w:rPr>
        <w:t xml:space="preserve">more </w:t>
      </w:r>
      <w:r w:rsidR="009012EE">
        <w:rPr>
          <w:rFonts w:cs="Arial"/>
          <w:lang w:val="en-US"/>
        </w:rPr>
        <w:t>quick</w:t>
      </w:r>
      <w:r w:rsidR="00EF06B9">
        <w:rPr>
          <w:rFonts w:cs="Arial"/>
          <w:lang w:val="en-US"/>
        </w:rPr>
        <w:t>ly</w:t>
      </w:r>
      <w:r w:rsidR="009012EE">
        <w:rPr>
          <w:rFonts w:cs="Arial"/>
          <w:lang w:val="en-US"/>
        </w:rPr>
        <w:t xml:space="preserve"> to be able to offer them support. </w:t>
      </w:r>
      <w:r w:rsidR="00092398">
        <w:rPr>
          <w:rFonts w:cs="Arial"/>
          <w:lang w:val="en-US"/>
        </w:rPr>
        <w:t xml:space="preserve">We aim to promote the Official Prison Visits </w:t>
      </w:r>
      <w:proofErr w:type="spellStart"/>
      <w:r w:rsidR="00092398">
        <w:rPr>
          <w:rFonts w:cs="Arial"/>
          <w:lang w:val="en-US"/>
        </w:rPr>
        <w:t>programme</w:t>
      </w:r>
      <w:proofErr w:type="spellEnd"/>
      <w:r w:rsidR="00092398">
        <w:rPr>
          <w:rFonts w:cs="Arial"/>
          <w:lang w:val="en-US"/>
        </w:rPr>
        <w:t>, as well as liaising with the Chaplaincy team where appropriate.</w:t>
      </w:r>
    </w:p>
    <w:p w14:paraId="7DADF905" w14:textId="77777777" w:rsidR="00933E1A" w:rsidRDefault="00933E1A" w:rsidP="009A7705">
      <w:pPr>
        <w:rPr>
          <w:rFonts w:cs="Arial"/>
          <w:lang w:val="en-US"/>
        </w:rPr>
      </w:pPr>
    </w:p>
    <w:p w14:paraId="60304498" w14:textId="02C951C1" w:rsidR="00933E1A" w:rsidRDefault="00933E1A" w:rsidP="009A7705">
      <w:pPr>
        <w:rPr>
          <w:rFonts w:cs="Arial"/>
          <w:b/>
          <w:bCs/>
          <w:lang w:val="en-US"/>
        </w:rPr>
      </w:pPr>
      <w:r>
        <w:rPr>
          <w:rFonts w:cs="Arial"/>
          <w:b/>
          <w:bCs/>
          <w:lang w:val="en-US"/>
        </w:rPr>
        <w:t>Official Prison Visitors</w:t>
      </w:r>
    </w:p>
    <w:p w14:paraId="641C0CA9" w14:textId="7A2E3AE6" w:rsidR="00933E1A" w:rsidRDefault="00933E1A" w:rsidP="009A7705">
      <w:pPr>
        <w:rPr>
          <w:rFonts w:cs="Arial"/>
        </w:rPr>
      </w:pPr>
      <w:r w:rsidRPr="00933E1A">
        <w:rPr>
          <w:rFonts w:cs="Arial"/>
        </w:rPr>
        <w:t xml:space="preserve">Official Prison Visitors (OPVs) are volunteers. They have a unique </w:t>
      </w:r>
      <w:r w:rsidR="00226E46" w:rsidRPr="00933E1A">
        <w:rPr>
          <w:rFonts w:cs="Arial"/>
        </w:rPr>
        <w:t>role</w:t>
      </w:r>
      <w:r w:rsidRPr="00933E1A">
        <w:rPr>
          <w:rFonts w:cs="Arial"/>
        </w:rPr>
        <w:t xml:space="preserve"> offer</w:t>
      </w:r>
      <w:r w:rsidR="00226E46">
        <w:rPr>
          <w:rFonts w:cs="Arial"/>
        </w:rPr>
        <w:t>ing</w:t>
      </w:r>
      <w:r w:rsidRPr="00933E1A">
        <w:rPr>
          <w:rFonts w:cs="Arial"/>
        </w:rPr>
        <w:t xml:space="preserve"> to befriend a prisoner during </w:t>
      </w:r>
      <w:r w:rsidR="00226E46">
        <w:rPr>
          <w:rFonts w:cs="Arial"/>
        </w:rPr>
        <w:t xml:space="preserve">their </w:t>
      </w:r>
      <w:r w:rsidRPr="00933E1A">
        <w:rPr>
          <w:rFonts w:cs="Arial"/>
        </w:rPr>
        <w:t xml:space="preserve">time in custody. The decision to be visited by an OPV is made by the prisoner. OPVs are non-judgemental, impartial, and they have no hidden agenda. Their visits may best be described, primarily, as </w:t>
      </w:r>
      <w:r w:rsidRPr="00226E46">
        <w:rPr>
          <w:rFonts w:cs="Arial"/>
        </w:rPr>
        <w:t>'visiting the person, not the prisoner'</w:t>
      </w:r>
      <w:r w:rsidRPr="00933E1A">
        <w:rPr>
          <w:rFonts w:cs="Arial"/>
        </w:rPr>
        <w:t xml:space="preserve"> and to support this, OPVs know nothing more than the prisoner's name, </w:t>
      </w:r>
      <w:r w:rsidR="00662874" w:rsidRPr="00933E1A">
        <w:rPr>
          <w:rFonts w:cs="Arial"/>
        </w:rPr>
        <w:t>number,</w:t>
      </w:r>
      <w:r w:rsidRPr="00933E1A">
        <w:rPr>
          <w:rFonts w:cs="Arial"/>
        </w:rPr>
        <w:t xml:space="preserve"> and location on a first visit. </w:t>
      </w:r>
    </w:p>
    <w:p w14:paraId="0B6E29A7" w14:textId="77777777" w:rsidR="002C7252" w:rsidRDefault="002C7252" w:rsidP="009A7705">
      <w:pPr>
        <w:rPr>
          <w:rFonts w:cs="Arial"/>
          <w:b/>
          <w:bCs/>
        </w:rPr>
      </w:pPr>
    </w:p>
    <w:p w14:paraId="072BE070" w14:textId="42A1B5C9" w:rsidR="002C7252" w:rsidRDefault="002C7252" w:rsidP="009A7705">
      <w:pPr>
        <w:rPr>
          <w:rFonts w:cs="Arial"/>
          <w:b/>
          <w:bCs/>
        </w:rPr>
      </w:pPr>
      <w:r>
        <w:rPr>
          <w:rFonts w:cs="Arial"/>
          <w:b/>
          <w:bCs/>
        </w:rPr>
        <w:t>No Contact visits</w:t>
      </w:r>
    </w:p>
    <w:p w14:paraId="394F423A" w14:textId="1DB0B56D" w:rsidR="002C7252" w:rsidRDefault="002C7252" w:rsidP="009A7705">
      <w:pPr>
        <w:rPr>
          <w:rFonts w:cs="Arial"/>
        </w:rPr>
      </w:pPr>
      <w:r w:rsidRPr="001D0C52">
        <w:rPr>
          <w:rFonts w:cs="Arial"/>
        </w:rPr>
        <w:t xml:space="preserve">A new initiative this year, run by the Family and Significant Others Officer. During these visits, those prisoners identified as having no contact with family or significant others by way of visits, phone calls or letters are offered the opportunity to attend a support visit with various agencies whom we work with and </w:t>
      </w:r>
      <w:r w:rsidRPr="002C7252">
        <w:rPr>
          <w:rFonts w:cs="Arial"/>
        </w:rPr>
        <w:t>can</w:t>
      </w:r>
      <w:r w:rsidRPr="001D0C52">
        <w:rPr>
          <w:rFonts w:cs="Arial"/>
        </w:rPr>
        <w:t xml:space="preserve"> socialise with other prisoners with similar circumstances</w:t>
      </w:r>
      <w:r w:rsidR="00EF06B9">
        <w:rPr>
          <w:rFonts w:cs="Arial"/>
        </w:rPr>
        <w:t xml:space="preserve"> in an atmosphere intended to feel like social visits</w:t>
      </w:r>
      <w:r w:rsidRPr="001D0C52">
        <w:rPr>
          <w:rFonts w:cs="Arial"/>
        </w:rPr>
        <w:t>.</w:t>
      </w:r>
    </w:p>
    <w:p w14:paraId="035EA99D" w14:textId="77777777" w:rsidR="002E2DA2" w:rsidRDefault="002E2DA2" w:rsidP="009A7705">
      <w:pPr>
        <w:rPr>
          <w:rFonts w:cs="Arial"/>
        </w:rPr>
      </w:pPr>
    </w:p>
    <w:p w14:paraId="56F7E365" w14:textId="090698F1" w:rsidR="002E2DA2" w:rsidRDefault="002E2DA2" w:rsidP="009A7705">
      <w:pPr>
        <w:rPr>
          <w:rFonts w:cs="Arial"/>
          <w:b/>
          <w:bCs/>
        </w:rPr>
      </w:pPr>
      <w:r>
        <w:rPr>
          <w:rFonts w:cs="Arial"/>
          <w:b/>
          <w:bCs/>
        </w:rPr>
        <w:t>Family and Significant Others peer reps</w:t>
      </w:r>
    </w:p>
    <w:p w14:paraId="51826E13" w14:textId="1810C61F" w:rsidR="00620210" w:rsidRPr="00CB3587" w:rsidRDefault="002E2DA2" w:rsidP="009A7705">
      <w:pPr>
        <w:rPr>
          <w:rFonts w:cs="Arial"/>
        </w:rPr>
      </w:pPr>
      <w:r w:rsidRPr="00CB3587">
        <w:rPr>
          <w:rFonts w:cs="Arial"/>
        </w:rPr>
        <w:t>Another new initiative for this year, overseen by the Family and Significant Others Officer</w:t>
      </w:r>
      <w:r w:rsidR="00FD3170" w:rsidRPr="00CB3587">
        <w:rPr>
          <w:rFonts w:cs="Arial"/>
        </w:rPr>
        <w:t xml:space="preserve"> are the peer workers who are available during domestic periods on each wing to signpost and offer support to any individual who does not receive any contact, or may be struggling with negative relationships.</w:t>
      </w:r>
      <w:r w:rsidR="00606136">
        <w:rPr>
          <w:rFonts w:cs="Arial"/>
        </w:rPr>
        <w:t xml:space="preserve"> These reps are identified as the most suitable candidates and they are provided training from the FaSO Officer, with regular check ins to ensure compliance and confidence.</w:t>
      </w:r>
    </w:p>
    <w:bookmarkEnd w:id="70"/>
    <w:p w14:paraId="05E1B0EE" w14:textId="77777777" w:rsidR="00A91E23" w:rsidRPr="002A6206" w:rsidRDefault="00A91E23" w:rsidP="002A6206"/>
    <w:p w14:paraId="7855A1F4" w14:textId="2F8482A1" w:rsidR="001D103E" w:rsidRPr="00D875AE" w:rsidRDefault="001D103E" w:rsidP="001D103E">
      <w:pPr>
        <w:pStyle w:val="Heading2"/>
        <w:ind w:left="-5"/>
        <w:rPr>
          <w:rFonts w:ascii="Arial" w:hAnsi="Arial" w:cs="Arial"/>
          <w:b/>
          <w:bCs/>
          <w:sz w:val="24"/>
          <w:szCs w:val="24"/>
        </w:rPr>
      </w:pPr>
      <w:bookmarkStart w:id="72" w:name="_Toc162355954"/>
      <w:bookmarkStart w:id="73" w:name="_Toc162503530"/>
      <w:r w:rsidRPr="00D875AE">
        <w:rPr>
          <w:rFonts w:ascii="Arial" w:hAnsi="Arial" w:cs="Arial"/>
          <w:b/>
          <w:bCs/>
          <w:sz w:val="24"/>
          <w:szCs w:val="24"/>
        </w:rPr>
        <w:t>Reading Opportunities</w:t>
      </w:r>
      <w:bookmarkEnd w:id="72"/>
      <w:bookmarkEnd w:id="73"/>
    </w:p>
    <w:p w14:paraId="5934AC4C" w14:textId="77777777" w:rsidR="00AC5D07" w:rsidRDefault="00AC5D07" w:rsidP="001D103E"/>
    <w:p w14:paraId="39D6B802" w14:textId="77777777" w:rsidR="00AB2324" w:rsidRDefault="003F46D7" w:rsidP="001D103E">
      <w:pPr>
        <w:rPr>
          <w:rFonts w:cs="Arial"/>
          <w:b/>
          <w:bCs/>
        </w:rPr>
      </w:pPr>
      <w:r w:rsidRPr="00281824">
        <w:rPr>
          <w:rFonts w:cs="Arial"/>
          <w:b/>
          <w:bCs/>
        </w:rPr>
        <w:t>HMP Reads</w:t>
      </w:r>
      <w:r w:rsidR="00CF07FB" w:rsidRPr="00281824">
        <w:rPr>
          <w:rFonts w:cs="Arial"/>
          <w:b/>
          <w:bCs/>
        </w:rPr>
        <w:t xml:space="preserve"> </w:t>
      </w:r>
    </w:p>
    <w:p w14:paraId="3A131A70" w14:textId="17C72193" w:rsidR="003F46D7" w:rsidRPr="00281824" w:rsidRDefault="00CF07FB" w:rsidP="001D103E">
      <w:pPr>
        <w:rPr>
          <w:rFonts w:cs="Arial"/>
          <w:b/>
          <w:bCs/>
        </w:rPr>
      </w:pPr>
      <w:r w:rsidRPr="00281824">
        <w:rPr>
          <w:rFonts w:cs="Arial"/>
          <w:color w:val="242424"/>
          <w:shd w:val="clear" w:color="auto" w:fill="FFFFFF"/>
        </w:rPr>
        <w:t xml:space="preserve">HMP Leeds was the first prison to develop a comprehensive strategy to raise the reading standards of </w:t>
      </w:r>
      <w:r w:rsidR="009C74BB" w:rsidRPr="00281824">
        <w:rPr>
          <w:rFonts w:cs="Arial"/>
          <w:color w:val="242424"/>
          <w:shd w:val="clear" w:color="auto" w:fill="FFFFFF"/>
        </w:rPr>
        <w:t>prisoners here</w:t>
      </w:r>
      <w:r w:rsidR="001841A2">
        <w:rPr>
          <w:rFonts w:cs="Arial"/>
          <w:color w:val="242424"/>
          <w:shd w:val="clear" w:color="auto" w:fill="FFFFFF"/>
        </w:rPr>
        <w:t xml:space="preserve"> and encourage more reading for pleasure.</w:t>
      </w:r>
      <w:r w:rsidRPr="00281824">
        <w:rPr>
          <w:rFonts w:cs="Arial"/>
          <w:color w:val="242424"/>
          <w:shd w:val="clear" w:color="auto" w:fill="FFFFFF"/>
        </w:rPr>
        <w:t xml:space="preserve"> This followed the 2022 review of reading education in prisons by HM Chief Inspector of Prisons, Charlie Taylor. </w:t>
      </w:r>
    </w:p>
    <w:p w14:paraId="4834A420" w14:textId="77777777" w:rsidR="00411220" w:rsidRDefault="00411220" w:rsidP="001D103E">
      <w:pPr>
        <w:rPr>
          <w:b/>
          <w:bCs/>
        </w:rPr>
      </w:pPr>
    </w:p>
    <w:p w14:paraId="0879F07E" w14:textId="77777777" w:rsidR="00AB2324" w:rsidRDefault="00411220" w:rsidP="001D103E">
      <w:bookmarkStart w:id="74" w:name="_Hlk189481725"/>
      <w:r w:rsidRPr="00281824">
        <w:rPr>
          <w:b/>
          <w:bCs/>
        </w:rPr>
        <w:t>The Shannon Trust</w:t>
      </w:r>
      <w:r w:rsidR="00281824">
        <w:t xml:space="preserve"> </w:t>
      </w:r>
    </w:p>
    <w:p w14:paraId="43C93C3B" w14:textId="77777777" w:rsidR="009A1C6B" w:rsidRDefault="00E64CB9" w:rsidP="00E64CB9">
      <w:r w:rsidRPr="00E64CB9">
        <w:t>Over 60% of people in prison struggle with reading and writing. Some cannot read at all</w:t>
      </w:r>
      <w:r w:rsidR="00196668">
        <w:t>. A</w:t>
      </w:r>
      <w:r w:rsidRPr="00E64CB9">
        <w:t>round two thirds of people in prison also struggle with basic numeracy skills. Learning to read, write and do numeracy transforms lives</w:t>
      </w:r>
      <w:r w:rsidR="009A1C6B">
        <w:t xml:space="preserve"> and</w:t>
      </w:r>
      <w:r w:rsidRPr="00E64CB9">
        <w:t xml:space="preserve"> can be a powerful springboard into so many other opportunities.</w:t>
      </w:r>
    </w:p>
    <w:p w14:paraId="1F90411B" w14:textId="77777777" w:rsidR="00EF06B9" w:rsidRDefault="00EF06B9" w:rsidP="00E64CB9"/>
    <w:p w14:paraId="4D10E5C6" w14:textId="16212C71" w:rsidR="00E64CB9" w:rsidRPr="00E64CB9" w:rsidRDefault="009A1C6B" w:rsidP="00E64CB9">
      <w:r>
        <w:t>This learning allows those</w:t>
      </w:r>
      <w:r w:rsidR="00E64CB9" w:rsidRPr="00E64CB9">
        <w:t xml:space="preserve"> in prison access </w:t>
      </w:r>
      <w:r>
        <w:t xml:space="preserve">to </w:t>
      </w:r>
      <w:r w:rsidR="00E64CB9" w:rsidRPr="00E64CB9">
        <w:t>more opportunities,</w:t>
      </w:r>
      <w:r>
        <w:t xml:space="preserve"> can</w:t>
      </w:r>
      <w:r w:rsidR="00E64CB9" w:rsidRPr="00E64CB9">
        <w:t xml:space="preserve"> improve their confidence and </w:t>
      </w:r>
      <w:r w:rsidR="00655FC2">
        <w:t>independence</w:t>
      </w:r>
      <w:r w:rsidR="00E64CB9" w:rsidRPr="00E64CB9">
        <w:t>.</w:t>
      </w:r>
      <w:r w:rsidR="00C7225F">
        <w:t xml:space="preserve"> The Shannon Trust</w:t>
      </w:r>
      <w:r w:rsidR="00E64CB9" w:rsidRPr="00E64CB9">
        <w:t xml:space="preserve"> </w:t>
      </w:r>
      <w:r w:rsidR="00930C90">
        <w:t>uses</w:t>
      </w:r>
      <w:r w:rsidR="00E64CB9" w:rsidRPr="00E64CB9">
        <w:t xml:space="preserve"> peer </w:t>
      </w:r>
      <w:r w:rsidR="00C7225F">
        <w:t xml:space="preserve">support </w:t>
      </w:r>
      <w:r w:rsidR="00930C90">
        <w:t xml:space="preserve">to allow </w:t>
      </w:r>
      <w:r w:rsidR="00E64CB9" w:rsidRPr="00E64CB9">
        <w:t xml:space="preserve">both mentors and learners </w:t>
      </w:r>
      <w:r w:rsidR="00930C90">
        <w:t xml:space="preserve">to </w:t>
      </w:r>
      <w:r w:rsidR="00E64CB9" w:rsidRPr="00E64CB9">
        <w:t>develop key skills that can help them find future employment.</w:t>
      </w:r>
      <w:r w:rsidR="00930C90">
        <w:t xml:space="preserve"> This also creates a less daunting learning environment for those who may have had </w:t>
      </w:r>
      <w:r w:rsidR="00655FC2">
        <w:t>bad past experiences with learning.</w:t>
      </w:r>
    </w:p>
    <w:bookmarkEnd w:id="74"/>
    <w:p w14:paraId="7530848E" w14:textId="77777777" w:rsidR="003F46D7" w:rsidRDefault="003F46D7" w:rsidP="001D103E"/>
    <w:p w14:paraId="64F72E99" w14:textId="68CA78B2" w:rsidR="007B6439" w:rsidRPr="00D875AE" w:rsidRDefault="007B6439" w:rsidP="007B6439">
      <w:pPr>
        <w:pStyle w:val="Heading2"/>
        <w:ind w:left="-5"/>
        <w:rPr>
          <w:rFonts w:ascii="Arial" w:hAnsi="Arial" w:cs="Arial"/>
          <w:b/>
          <w:bCs/>
          <w:sz w:val="24"/>
          <w:szCs w:val="24"/>
        </w:rPr>
      </w:pPr>
      <w:bookmarkStart w:id="75" w:name="_Toc162355955"/>
      <w:bookmarkStart w:id="76" w:name="_Toc162503531"/>
      <w:r w:rsidRPr="00D875AE">
        <w:rPr>
          <w:rFonts w:ascii="Arial" w:hAnsi="Arial" w:cs="Arial"/>
          <w:b/>
          <w:bCs/>
          <w:sz w:val="24"/>
          <w:szCs w:val="24"/>
        </w:rPr>
        <w:t>Heading Home</w:t>
      </w:r>
      <w:bookmarkEnd w:id="75"/>
      <w:bookmarkEnd w:id="76"/>
      <w:r w:rsidRPr="00D875AE">
        <w:rPr>
          <w:rFonts w:ascii="Arial" w:hAnsi="Arial" w:cs="Arial"/>
          <w:b/>
          <w:bCs/>
          <w:sz w:val="24"/>
          <w:szCs w:val="24"/>
        </w:rPr>
        <w:t xml:space="preserve"> </w:t>
      </w:r>
    </w:p>
    <w:p w14:paraId="1D1C6BE3" w14:textId="77777777" w:rsidR="0060654F" w:rsidRDefault="0060654F" w:rsidP="0060654F"/>
    <w:p w14:paraId="52EBC63A" w14:textId="77777777" w:rsidR="00AB2324" w:rsidRDefault="00F247FE" w:rsidP="0060654F">
      <w:r w:rsidRPr="00166BAA">
        <w:rPr>
          <w:b/>
          <w:bCs/>
        </w:rPr>
        <w:t>Offending Behaviour Courses</w:t>
      </w:r>
      <w:r>
        <w:t xml:space="preserve"> </w:t>
      </w:r>
    </w:p>
    <w:p w14:paraId="16298726" w14:textId="195F4060" w:rsidR="0060654F" w:rsidRDefault="00F247FE" w:rsidP="0060654F">
      <w:r>
        <w:t>Prisoners may be directed by their Prison Offender Manager (POM), or the Secretary of State to participate in specific offending behaviour courses to meet their needs.</w:t>
      </w:r>
      <w:r w:rsidR="006964F0">
        <w:t xml:space="preserve"> These programmes are not run at HMP Leeds due to being a reception prison and so these courses will be accessed in other prisoners after prisoners are sentenced and categorised.</w:t>
      </w:r>
    </w:p>
    <w:p w14:paraId="33759B26" w14:textId="77777777" w:rsidR="00F57439" w:rsidRDefault="00F57439" w:rsidP="0060654F"/>
    <w:p w14:paraId="3AED2443" w14:textId="77777777" w:rsidR="00AB2324" w:rsidRDefault="00F57439" w:rsidP="0060654F">
      <w:r w:rsidRPr="00166BAA">
        <w:rPr>
          <w:b/>
          <w:bCs/>
        </w:rPr>
        <w:t xml:space="preserve">Care </w:t>
      </w:r>
      <w:r w:rsidR="00296446" w:rsidRPr="00166BAA">
        <w:rPr>
          <w:b/>
          <w:bCs/>
        </w:rPr>
        <w:t>Experienced</w:t>
      </w:r>
      <w:r w:rsidRPr="00567378">
        <w:t xml:space="preserve"> </w:t>
      </w:r>
    </w:p>
    <w:p w14:paraId="0F8F1188" w14:textId="01F115CC" w:rsidR="00F57439" w:rsidRPr="00567378" w:rsidRDefault="00F57439" w:rsidP="0060654F">
      <w:r w:rsidRPr="00567378">
        <w:t xml:space="preserve">HMP Leeds is committed to ensuring </w:t>
      </w:r>
      <w:r w:rsidR="00296446">
        <w:t xml:space="preserve">that individuals who </w:t>
      </w:r>
      <w:proofErr w:type="gramStart"/>
      <w:r w:rsidR="00296446">
        <w:t>are care</w:t>
      </w:r>
      <w:proofErr w:type="gramEnd"/>
      <w:r w:rsidR="00296446">
        <w:t xml:space="preserve"> experienced </w:t>
      </w:r>
      <w:r w:rsidRPr="00567378">
        <w:t xml:space="preserve">are correctly identified and given the support and pathways required to enable them to succeed </w:t>
      </w:r>
      <w:r w:rsidR="000F492A" w:rsidRPr="00567378">
        <w:t>whilst in custody</w:t>
      </w:r>
      <w:r w:rsidRPr="00567378">
        <w:t xml:space="preserve"> and on release. </w:t>
      </w:r>
      <w:r w:rsidR="00F86CCB">
        <w:t>This information is gathered on reception</w:t>
      </w:r>
      <w:r w:rsidR="000F4C12">
        <w:t xml:space="preserve"> and during the early days in custody screening. S</w:t>
      </w:r>
      <w:r w:rsidR="00F86CCB">
        <w:t xml:space="preserve">upport is signposted at that point and throughout the custodial journey. </w:t>
      </w:r>
      <w:r w:rsidR="003211DF">
        <w:t>Our support</w:t>
      </w:r>
      <w:r w:rsidR="000F4C12">
        <w:t xml:space="preserve"> </w:t>
      </w:r>
      <w:r w:rsidR="00C74664">
        <w:t>is measured as part of the yearly self-assessment.</w:t>
      </w:r>
    </w:p>
    <w:p w14:paraId="73B12FD6" w14:textId="77777777" w:rsidR="0060654F" w:rsidRPr="00567378" w:rsidRDefault="0060654F" w:rsidP="0060654F"/>
    <w:p w14:paraId="442698C2" w14:textId="77777777" w:rsidR="00AB2324" w:rsidRDefault="004A509E" w:rsidP="0060654F">
      <w:bookmarkStart w:id="77" w:name="_Hlk189483107"/>
      <w:r w:rsidRPr="00166BAA">
        <w:rPr>
          <w:b/>
          <w:bCs/>
        </w:rPr>
        <w:t>Foreign National Prisoners</w:t>
      </w:r>
      <w:r w:rsidRPr="00567378">
        <w:t xml:space="preserve"> </w:t>
      </w:r>
    </w:p>
    <w:p w14:paraId="52F167A1" w14:textId="51256335" w:rsidR="00BD3139" w:rsidRDefault="004A509E" w:rsidP="0060654F">
      <w:r w:rsidRPr="00567378">
        <w:t xml:space="preserve">We support foreign national prisoners on a </w:t>
      </w:r>
      <w:r w:rsidR="00794500" w:rsidRPr="00567378">
        <w:t>case-by-case</w:t>
      </w:r>
      <w:r w:rsidRPr="00567378">
        <w:t xml:space="preserve"> basis.</w:t>
      </w:r>
      <w:r w:rsidR="00567378">
        <w:t xml:space="preserve"> This is </w:t>
      </w:r>
      <w:r w:rsidR="001657DE">
        <w:t>dependent</w:t>
      </w:r>
      <w:r w:rsidR="00567378">
        <w:t xml:space="preserve"> on the level of contact they have with </w:t>
      </w:r>
      <w:r w:rsidR="0016286D">
        <w:t xml:space="preserve">Family and Significant Others </w:t>
      </w:r>
      <w:r w:rsidR="00567378">
        <w:t>within the UK.</w:t>
      </w:r>
      <w:r w:rsidRPr="00567378">
        <w:t xml:space="preserve"> </w:t>
      </w:r>
      <w:r w:rsidR="00567378">
        <w:t>In</w:t>
      </w:r>
      <w:r w:rsidRPr="00567378">
        <w:t xml:space="preserve"> cell telephony allows calls to be made at any time of day which </w:t>
      </w:r>
      <w:r w:rsidR="00BD3139" w:rsidRPr="00567378">
        <w:t>can</w:t>
      </w:r>
      <w:r w:rsidRPr="00567378">
        <w:t xml:space="preserve"> help prisoners having to contact family in a country with a different time zon</w:t>
      </w:r>
      <w:r w:rsidR="00BD3139" w:rsidRPr="00567378">
        <w:t xml:space="preserve">e. </w:t>
      </w:r>
      <w:r w:rsidR="00391072" w:rsidRPr="00567378">
        <w:t>We work closely with the Foreign National Officer</w:t>
      </w:r>
      <w:r w:rsidR="00567378">
        <w:t xml:space="preserve">, </w:t>
      </w:r>
      <w:r w:rsidR="00FF395B">
        <w:t>Chaplaincy,</w:t>
      </w:r>
      <w:r w:rsidR="00567378">
        <w:t xml:space="preserve"> and the </w:t>
      </w:r>
      <w:r w:rsidR="00391072" w:rsidRPr="00567378">
        <w:t xml:space="preserve">Home Office to ensure we are aware of </w:t>
      </w:r>
      <w:r w:rsidR="00567378" w:rsidRPr="00567378">
        <w:t>Foreign national prisoners and support them the best we can.</w:t>
      </w:r>
    </w:p>
    <w:bookmarkEnd w:id="77"/>
    <w:p w14:paraId="48777DA9" w14:textId="77777777" w:rsidR="003F5210" w:rsidRDefault="003F5210" w:rsidP="0060654F"/>
    <w:p w14:paraId="6ADDB3E8" w14:textId="5877F02D" w:rsidR="00FE4464" w:rsidRDefault="003F5210" w:rsidP="0060654F">
      <w:pPr>
        <w:rPr>
          <w:b/>
          <w:bCs/>
        </w:rPr>
      </w:pPr>
      <w:r>
        <w:rPr>
          <w:b/>
          <w:bCs/>
        </w:rPr>
        <w:t xml:space="preserve">Employment </w:t>
      </w:r>
    </w:p>
    <w:p w14:paraId="32026BCA" w14:textId="0DB43A6B" w:rsidR="003F5210" w:rsidRDefault="00FE4464" w:rsidP="0060654F">
      <w:r w:rsidRPr="00030EE0">
        <w:t xml:space="preserve">Our </w:t>
      </w:r>
      <w:r w:rsidR="001657DE">
        <w:t>P</w:t>
      </w:r>
      <w:r w:rsidRPr="00030EE0">
        <w:t xml:space="preserve">rison </w:t>
      </w:r>
      <w:r w:rsidR="001657DE">
        <w:t>E</w:t>
      </w:r>
      <w:r w:rsidRPr="00030EE0">
        <w:t xml:space="preserve">mployment </w:t>
      </w:r>
      <w:r w:rsidR="001657DE">
        <w:t>L</w:t>
      </w:r>
      <w:r w:rsidRPr="00030EE0">
        <w:t xml:space="preserve">ead </w:t>
      </w:r>
      <w:r w:rsidR="0008770F" w:rsidRPr="00030EE0">
        <w:t xml:space="preserve">heads a team of partners who </w:t>
      </w:r>
      <w:r w:rsidR="00DD72D8" w:rsidRPr="00030EE0">
        <w:t>offer</w:t>
      </w:r>
      <w:r w:rsidR="0008770F" w:rsidRPr="00030EE0">
        <w:t xml:space="preserve"> support and </w:t>
      </w:r>
      <w:r w:rsidR="006C06E0" w:rsidRPr="00030EE0">
        <w:t>guidance</w:t>
      </w:r>
      <w:r w:rsidR="0008770F" w:rsidRPr="00030EE0">
        <w:t xml:space="preserve"> around employment </w:t>
      </w:r>
      <w:r w:rsidR="008C11C6">
        <w:t>on</w:t>
      </w:r>
      <w:r w:rsidR="0008770F" w:rsidRPr="00030EE0">
        <w:t xml:space="preserve"> release. </w:t>
      </w:r>
      <w:r w:rsidR="003E3E5D" w:rsidRPr="00030EE0">
        <w:t xml:space="preserve">There is an ongoing process our prison runs </w:t>
      </w:r>
      <w:r w:rsidR="00D76DDD">
        <w:t xml:space="preserve">to </w:t>
      </w:r>
      <w:r w:rsidR="006C06E0" w:rsidRPr="00030EE0">
        <w:t>capture</w:t>
      </w:r>
      <w:r w:rsidR="003E3E5D" w:rsidRPr="00030EE0">
        <w:t xml:space="preserve"> needs of those requiring </w:t>
      </w:r>
      <w:r w:rsidR="00D76DDD">
        <w:t xml:space="preserve">this </w:t>
      </w:r>
      <w:r w:rsidR="004854B7" w:rsidRPr="00030EE0">
        <w:t>support. Our work readiness asse</w:t>
      </w:r>
      <w:r w:rsidR="006C06E0" w:rsidRPr="00030EE0">
        <w:t>ss</w:t>
      </w:r>
      <w:r w:rsidR="004854B7" w:rsidRPr="00030EE0">
        <w:t xml:space="preserve">ments </w:t>
      </w:r>
      <w:r w:rsidR="00D76DDD">
        <w:t xml:space="preserve">include information around </w:t>
      </w:r>
      <w:r w:rsidR="004854B7" w:rsidRPr="00030EE0">
        <w:t xml:space="preserve">family </w:t>
      </w:r>
      <w:r w:rsidR="008C300F">
        <w:t>life</w:t>
      </w:r>
      <w:r w:rsidR="004854B7" w:rsidRPr="00030EE0">
        <w:t xml:space="preserve"> at home.</w:t>
      </w:r>
      <w:r w:rsidR="00930587">
        <w:t xml:space="preserve"> </w:t>
      </w:r>
      <w:r w:rsidR="008C300F">
        <w:t xml:space="preserve">The ongoing work </w:t>
      </w:r>
      <w:r w:rsidR="00930587">
        <w:t>to help prisoners be job ready</w:t>
      </w:r>
      <w:r w:rsidR="00FB1E07">
        <w:t xml:space="preserve"> (</w:t>
      </w:r>
      <w:r w:rsidR="00930587">
        <w:t>have a Curriculum Vitae,</w:t>
      </w:r>
      <w:r w:rsidR="00FB1E07">
        <w:t xml:space="preserve"> bank account</w:t>
      </w:r>
      <w:r w:rsidR="004257F5">
        <w:t xml:space="preserve"> and</w:t>
      </w:r>
      <w:r w:rsidR="00FB1E07">
        <w:t xml:space="preserve"> photographic identification</w:t>
      </w:r>
      <w:r w:rsidR="004257F5">
        <w:t>) and plan job interviews,</w:t>
      </w:r>
      <w:r w:rsidR="008C300F">
        <w:t xml:space="preserve"> allows prisoners to financially </w:t>
      </w:r>
      <w:r w:rsidR="006C06E0" w:rsidRPr="00030EE0">
        <w:t>support their families, especially those with young children</w:t>
      </w:r>
      <w:r w:rsidR="008C300F">
        <w:t>, on release by gaining employment</w:t>
      </w:r>
      <w:r w:rsidR="006C06E0" w:rsidRPr="00030EE0">
        <w:t xml:space="preserve">. </w:t>
      </w:r>
    </w:p>
    <w:p w14:paraId="5A1CC403" w14:textId="77777777" w:rsidR="00BB2FF7" w:rsidRDefault="00BB2FF7" w:rsidP="0060654F"/>
    <w:p w14:paraId="22B94F13" w14:textId="77777777" w:rsidR="00BB2FF7" w:rsidRDefault="00BB2FF7" w:rsidP="0060654F"/>
    <w:p w14:paraId="2CA640D3" w14:textId="77777777" w:rsidR="00E104ED" w:rsidRDefault="00E104ED" w:rsidP="0060654F"/>
    <w:p w14:paraId="14310A45" w14:textId="77777777" w:rsidR="00BB2FF7" w:rsidRDefault="00BB2FF7" w:rsidP="0060654F"/>
    <w:p w14:paraId="62E20209" w14:textId="77777777" w:rsidR="00BB2FF7" w:rsidRPr="00EF1552" w:rsidRDefault="00BB2FF7" w:rsidP="0060654F"/>
    <w:p w14:paraId="62FFEFE7" w14:textId="77777777" w:rsidR="0033230C" w:rsidRDefault="0033230C" w:rsidP="000A46D6">
      <w:pPr>
        <w:rPr>
          <w:rFonts w:cs="Arial"/>
        </w:rPr>
      </w:pPr>
    </w:p>
    <w:p w14:paraId="15AD8506" w14:textId="659F3838" w:rsidR="003F1D99" w:rsidRDefault="003F1D99" w:rsidP="00FE6C48">
      <w:pPr>
        <w:pStyle w:val="Heading1"/>
      </w:pPr>
      <w:bookmarkStart w:id="78" w:name="_Toc162503532"/>
      <w:r>
        <w:lastRenderedPageBreak/>
        <w:t>8. Safeguarding</w:t>
      </w:r>
      <w:bookmarkEnd w:id="78"/>
    </w:p>
    <w:p w14:paraId="3A7F3689" w14:textId="77777777" w:rsidR="003F1D99" w:rsidRPr="003F1D99" w:rsidRDefault="003F1D99" w:rsidP="003F1D99"/>
    <w:p w14:paraId="25F2A7D9" w14:textId="6AD68AF1" w:rsidR="003F1D99" w:rsidRDefault="0078034D" w:rsidP="0078034D">
      <w:pPr>
        <w:pStyle w:val="Heading2"/>
        <w:rPr>
          <w:rFonts w:ascii="Arial" w:hAnsi="Arial" w:cs="Arial"/>
          <w:b/>
          <w:color w:val="0070C0"/>
          <w:sz w:val="24"/>
          <w:szCs w:val="24"/>
        </w:rPr>
      </w:pPr>
      <w:bookmarkStart w:id="79" w:name="_Toc162503533"/>
      <w:r w:rsidRPr="006E2168">
        <w:rPr>
          <w:rFonts w:ascii="Arial" w:hAnsi="Arial" w:cs="Arial"/>
          <w:b/>
          <w:color w:val="0070C0"/>
          <w:sz w:val="24"/>
          <w:szCs w:val="24"/>
        </w:rPr>
        <w:t>Safer Custody Hotline</w:t>
      </w:r>
      <w:bookmarkEnd w:id="79"/>
    </w:p>
    <w:p w14:paraId="0A5D2F29" w14:textId="77777777" w:rsidR="006E2168" w:rsidRDefault="006E2168" w:rsidP="003F1D99">
      <w:pPr>
        <w:pStyle w:val="ListParagraph"/>
        <w:autoSpaceDE w:val="0"/>
        <w:autoSpaceDN w:val="0"/>
        <w:adjustRightInd w:val="0"/>
        <w:ind w:left="0"/>
        <w:rPr>
          <w:rFonts w:cs="Arial"/>
          <w:i/>
          <w:iCs/>
          <w:color w:val="FF0000"/>
        </w:rPr>
      </w:pPr>
    </w:p>
    <w:p w14:paraId="5AA6E6CA" w14:textId="3DF180E6" w:rsidR="006E2168" w:rsidRDefault="006E2168" w:rsidP="003F1D99">
      <w:pPr>
        <w:pStyle w:val="ListParagraph"/>
        <w:autoSpaceDE w:val="0"/>
        <w:autoSpaceDN w:val="0"/>
        <w:adjustRightInd w:val="0"/>
        <w:ind w:left="0"/>
        <w:rPr>
          <w:rFonts w:cs="Arial"/>
          <w:i/>
          <w:iCs/>
          <w:color w:val="FF0000"/>
        </w:rPr>
      </w:pPr>
      <w:r>
        <w:rPr>
          <w:rFonts w:cs="Arial"/>
          <w:i/>
          <w:iCs/>
          <w:color w:val="FF0000"/>
        </w:rPr>
        <w:t>Contact arrangements for concerned families and others:</w:t>
      </w:r>
    </w:p>
    <w:p w14:paraId="63EC5EEE" w14:textId="77777777" w:rsidR="006E2168" w:rsidRDefault="006E2168" w:rsidP="003F1D99">
      <w:pPr>
        <w:pStyle w:val="ListParagraph"/>
        <w:autoSpaceDE w:val="0"/>
        <w:autoSpaceDN w:val="0"/>
        <w:adjustRightInd w:val="0"/>
        <w:ind w:left="0"/>
        <w:rPr>
          <w:rFonts w:cs="Arial"/>
          <w:i/>
          <w:iCs/>
          <w:color w:val="FF0000"/>
        </w:rPr>
      </w:pPr>
    </w:p>
    <w:p w14:paraId="7795E697" w14:textId="4FF0CCC4" w:rsidR="003F1D99" w:rsidRPr="00D04142" w:rsidRDefault="003F1D99" w:rsidP="003F1D99">
      <w:pPr>
        <w:pStyle w:val="ListParagraph"/>
        <w:autoSpaceDE w:val="0"/>
        <w:autoSpaceDN w:val="0"/>
        <w:adjustRightInd w:val="0"/>
        <w:ind w:left="0"/>
        <w:rPr>
          <w:rFonts w:cs="Arial"/>
          <w:i/>
          <w:iCs/>
          <w:color w:val="FF0000"/>
        </w:rPr>
      </w:pPr>
      <w:r w:rsidRPr="00D04142">
        <w:rPr>
          <w:rFonts w:cs="Arial"/>
          <w:i/>
          <w:iCs/>
          <w:color w:val="FF0000"/>
        </w:rPr>
        <w:t>Friends / Family members who have concerns regarding safety of a prisoner within HMP Leeds can contact the Safer Custody Team on 0113 2032629.</w:t>
      </w:r>
    </w:p>
    <w:p w14:paraId="4CBC39C6" w14:textId="77777777" w:rsidR="003F1D99" w:rsidRDefault="003F1D99" w:rsidP="003F1D99">
      <w:pPr>
        <w:autoSpaceDE w:val="0"/>
        <w:autoSpaceDN w:val="0"/>
        <w:adjustRightInd w:val="0"/>
        <w:rPr>
          <w:rFonts w:cs="Arial"/>
          <w:i/>
          <w:iCs/>
          <w:color w:val="FF0000"/>
        </w:rPr>
      </w:pPr>
    </w:p>
    <w:p w14:paraId="6C0131C6" w14:textId="77777777" w:rsidR="003F1D99" w:rsidRPr="00D04142" w:rsidRDefault="003F1D99" w:rsidP="003F1D99">
      <w:pPr>
        <w:autoSpaceDE w:val="0"/>
        <w:autoSpaceDN w:val="0"/>
        <w:adjustRightInd w:val="0"/>
        <w:rPr>
          <w:rFonts w:cs="Arial"/>
          <w:i/>
          <w:iCs/>
          <w:color w:val="FF0000"/>
        </w:rPr>
      </w:pPr>
      <w:r>
        <w:rPr>
          <w:rFonts w:cs="Arial"/>
          <w:i/>
          <w:iCs/>
          <w:color w:val="FF0000"/>
        </w:rPr>
        <w:t xml:space="preserve">This is an </w:t>
      </w:r>
      <w:r w:rsidRPr="00D04142">
        <w:rPr>
          <w:rFonts w:cs="Arial"/>
          <w:i/>
          <w:iCs/>
          <w:color w:val="FF0000"/>
        </w:rPr>
        <w:t>answerphone service where concerns can be left, the answer phone is checked numerous times throughout the day. Staff will return calls within office hours Mon – Fri.</w:t>
      </w:r>
    </w:p>
    <w:p w14:paraId="04DF78C3" w14:textId="77777777" w:rsidR="003F1D99" w:rsidRPr="00D04142" w:rsidRDefault="003F1D99" w:rsidP="003F1D99">
      <w:pPr>
        <w:autoSpaceDE w:val="0"/>
        <w:autoSpaceDN w:val="0"/>
        <w:adjustRightInd w:val="0"/>
        <w:rPr>
          <w:rFonts w:cs="Arial"/>
          <w:i/>
          <w:iCs/>
          <w:color w:val="FF0000"/>
        </w:rPr>
      </w:pPr>
    </w:p>
    <w:p w14:paraId="0C287FD3" w14:textId="5FCE69FE" w:rsidR="003F1D99" w:rsidRPr="00D04142" w:rsidRDefault="003F1D99" w:rsidP="003F1D99">
      <w:pPr>
        <w:autoSpaceDE w:val="0"/>
        <w:autoSpaceDN w:val="0"/>
        <w:adjustRightInd w:val="0"/>
        <w:rPr>
          <w:rFonts w:cs="Arial"/>
          <w:i/>
          <w:iCs/>
          <w:color w:val="FF0000"/>
        </w:rPr>
      </w:pPr>
      <w:r w:rsidRPr="00D04142">
        <w:rPr>
          <w:rFonts w:cs="Arial"/>
          <w:i/>
          <w:iCs/>
          <w:color w:val="FF0000"/>
        </w:rPr>
        <w:t xml:space="preserve">Outside of these hours and in </w:t>
      </w:r>
      <w:r w:rsidR="006E2168">
        <w:rPr>
          <w:rFonts w:cs="Arial"/>
          <w:i/>
          <w:iCs/>
          <w:color w:val="FF0000"/>
        </w:rPr>
        <w:t xml:space="preserve">an </w:t>
      </w:r>
      <w:r w:rsidRPr="00D04142">
        <w:rPr>
          <w:rFonts w:cs="Arial"/>
          <w:i/>
          <w:iCs/>
          <w:color w:val="FF0000"/>
        </w:rPr>
        <w:t>emergency</w:t>
      </w:r>
      <w:r w:rsidR="00D01A41">
        <w:rPr>
          <w:rFonts w:cs="Arial"/>
          <w:i/>
          <w:iCs/>
          <w:color w:val="FF0000"/>
        </w:rPr>
        <w:t>,</w:t>
      </w:r>
      <w:r w:rsidRPr="00D04142">
        <w:rPr>
          <w:rFonts w:cs="Arial"/>
          <w:i/>
          <w:iCs/>
          <w:color w:val="FF0000"/>
        </w:rPr>
        <w:t xml:space="preserve"> concerns can be raised via the main prison number on 0113 203 6000</w:t>
      </w:r>
      <w:r>
        <w:rPr>
          <w:rFonts w:cs="Arial"/>
          <w:i/>
          <w:iCs/>
          <w:color w:val="FF0000"/>
        </w:rPr>
        <w:t>.</w:t>
      </w:r>
    </w:p>
    <w:p w14:paraId="08BC70DC" w14:textId="77777777" w:rsidR="003F1D99" w:rsidRPr="00706C66" w:rsidRDefault="003F1D99" w:rsidP="003F1D99">
      <w:pPr>
        <w:pStyle w:val="ListParagraph"/>
        <w:autoSpaceDE w:val="0"/>
        <w:autoSpaceDN w:val="0"/>
        <w:adjustRightInd w:val="0"/>
        <w:ind w:left="0"/>
        <w:jc w:val="both"/>
        <w:rPr>
          <w:rFonts w:cs="Arial"/>
        </w:rPr>
      </w:pPr>
    </w:p>
    <w:p w14:paraId="2B6A3EA9" w14:textId="1A35BE36" w:rsidR="003F1D99" w:rsidRPr="00EF1552" w:rsidRDefault="003F1D99" w:rsidP="00EF1552">
      <w:pPr>
        <w:pStyle w:val="ListParagraph"/>
        <w:autoSpaceDE w:val="0"/>
        <w:autoSpaceDN w:val="0"/>
        <w:adjustRightInd w:val="0"/>
        <w:ind w:left="0"/>
        <w:jc w:val="both"/>
        <w:rPr>
          <w:rFonts w:cs="Arial"/>
        </w:rPr>
      </w:pPr>
      <w:r w:rsidRPr="00706C66">
        <w:rPr>
          <w:rFonts w:cs="Arial"/>
        </w:rPr>
        <w:t>These arrangements are widely published</w:t>
      </w:r>
      <w:r w:rsidR="00D01A41">
        <w:rPr>
          <w:rFonts w:cs="Arial"/>
        </w:rPr>
        <w:t xml:space="preserve"> including</w:t>
      </w:r>
      <w:r w:rsidRPr="00706C66">
        <w:rPr>
          <w:rFonts w:cs="Arial"/>
        </w:rPr>
        <w:t xml:space="preserve"> </w:t>
      </w:r>
      <w:r>
        <w:rPr>
          <w:rFonts w:cs="Arial"/>
        </w:rPr>
        <w:t xml:space="preserve">in </w:t>
      </w:r>
      <w:r w:rsidRPr="00706C66">
        <w:rPr>
          <w:rFonts w:cs="Arial"/>
        </w:rPr>
        <w:t>visi</w:t>
      </w:r>
      <w:r>
        <w:rPr>
          <w:rFonts w:cs="Arial"/>
        </w:rPr>
        <w:t>t</w:t>
      </w:r>
      <w:r w:rsidR="00D01A41">
        <w:rPr>
          <w:rFonts w:cs="Arial"/>
        </w:rPr>
        <w:t>s</w:t>
      </w:r>
      <w:r w:rsidRPr="00706C66">
        <w:rPr>
          <w:rFonts w:cs="Arial"/>
        </w:rPr>
        <w:t xml:space="preserve"> areas, visits centre </w:t>
      </w:r>
      <w:proofErr w:type="gramStart"/>
      <w:r w:rsidRPr="00706C66">
        <w:rPr>
          <w:rFonts w:cs="Arial"/>
        </w:rPr>
        <w:t xml:space="preserve">and </w:t>
      </w:r>
      <w:r w:rsidR="00D01A41">
        <w:rPr>
          <w:rFonts w:cs="Arial"/>
        </w:rPr>
        <w:t>in the</w:t>
      </w:r>
      <w:r w:rsidRPr="00706C66">
        <w:rPr>
          <w:rFonts w:cs="Arial"/>
        </w:rPr>
        <w:t xml:space="preserve"> establishment</w:t>
      </w:r>
      <w:proofErr w:type="gramEnd"/>
      <w:r w:rsidR="00D01A41">
        <w:rPr>
          <w:rFonts w:cs="Arial"/>
        </w:rPr>
        <w:t xml:space="preserve"> generally</w:t>
      </w:r>
      <w:r w:rsidRPr="00706C66">
        <w:rPr>
          <w:rFonts w:cs="Arial"/>
        </w:rPr>
        <w:t>.</w:t>
      </w:r>
    </w:p>
    <w:p w14:paraId="5134E9F1" w14:textId="77777777" w:rsidR="003F1D99" w:rsidRDefault="003F1D99" w:rsidP="003F1D99"/>
    <w:p w14:paraId="0CC98285" w14:textId="4BC35940" w:rsidR="00BB2FF7" w:rsidRPr="00FE6C48" w:rsidRDefault="00BB2FF7" w:rsidP="00FE6C48">
      <w:pPr>
        <w:pStyle w:val="Heading2"/>
        <w:rPr>
          <w:rFonts w:cs="Arial"/>
          <w:b/>
          <w:color w:val="0070C0"/>
        </w:rPr>
      </w:pPr>
      <w:r w:rsidRPr="00FE6C48">
        <w:rPr>
          <w:rFonts w:ascii="Arial" w:hAnsi="Arial" w:cs="Arial"/>
          <w:b/>
          <w:color w:val="0070C0"/>
          <w:sz w:val="24"/>
          <w:szCs w:val="24"/>
        </w:rPr>
        <w:t>Safeguarding Lead</w:t>
      </w:r>
    </w:p>
    <w:p w14:paraId="495AF983" w14:textId="77777777" w:rsidR="00F553F4" w:rsidRDefault="00F553F4" w:rsidP="003F1D99"/>
    <w:p w14:paraId="2EF7A1E5" w14:textId="45DCF976" w:rsidR="00BB2FF7" w:rsidRDefault="00BB2FF7" w:rsidP="003F1D99">
      <w:r>
        <w:t xml:space="preserve">Our </w:t>
      </w:r>
      <w:r w:rsidR="00F553F4">
        <w:t xml:space="preserve">Adult </w:t>
      </w:r>
      <w:r>
        <w:t>Safeguarding Lead at HMP Leed</w:t>
      </w:r>
      <w:r w:rsidR="00DA4684">
        <w:t>s</w:t>
      </w:r>
      <w:r>
        <w:t xml:space="preserve"> is </w:t>
      </w:r>
      <w:commentRangeStart w:id="80"/>
      <w:r>
        <w:t>Governor Alexandra Davies</w:t>
      </w:r>
      <w:r w:rsidR="00DA4684">
        <w:t xml:space="preserve">. </w:t>
      </w:r>
      <w:commentRangeEnd w:id="80"/>
      <w:r w:rsidR="00EF06B9">
        <w:rPr>
          <w:rStyle w:val="CommentReference"/>
        </w:rPr>
        <w:commentReference w:id="80"/>
      </w:r>
      <w:r w:rsidR="00DA4684">
        <w:t xml:space="preserve">She is in charge of the local policies and procedures relating to </w:t>
      </w:r>
      <w:r w:rsidR="00F553F4">
        <w:t xml:space="preserve">Adult </w:t>
      </w:r>
      <w:r w:rsidR="00DA4684">
        <w:t>Safeguarding which can be found in the Safeguarding Strategy and relevant communications throughout the establishment.</w:t>
      </w:r>
    </w:p>
    <w:p w14:paraId="5FF783F7" w14:textId="77777777" w:rsidR="00F553F4" w:rsidRDefault="00F553F4" w:rsidP="003F1D99"/>
    <w:p w14:paraId="0663CF5D" w14:textId="49369D4B" w:rsidR="00F553F4" w:rsidRDefault="00F553F4" w:rsidP="003F1D99">
      <w:r>
        <w:t>Our Child Safeguarding Leads are Heidi Seavers and Dee Celebicanin</w:t>
      </w:r>
    </w:p>
    <w:p w14:paraId="6A0F83DC" w14:textId="77777777" w:rsidR="00DA4684" w:rsidRDefault="00DA4684" w:rsidP="003F1D99"/>
    <w:p w14:paraId="41EFED86" w14:textId="77777777" w:rsidR="00DA4684" w:rsidRDefault="00DA4684" w:rsidP="003F1D99"/>
    <w:p w14:paraId="154C3967" w14:textId="77777777" w:rsidR="00DA4684" w:rsidRDefault="00DA4684" w:rsidP="003F1D99"/>
    <w:p w14:paraId="298EE4C7" w14:textId="77777777" w:rsidR="00DA4684" w:rsidRDefault="00DA4684" w:rsidP="003F1D99"/>
    <w:p w14:paraId="05BA226A" w14:textId="77777777" w:rsidR="00DA4684" w:rsidRDefault="00DA4684" w:rsidP="003F1D99"/>
    <w:p w14:paraId="79EEB3DB" w14:textId="77777777" w:rsidR="00DA4684" w:rsidRDefault="00DA4684" w:rsidP="003F1D99"/>
    <w:p w14:paraId="496C9959" w14:textId="77777777" w:rsidR="00DA4684" w:rsidRDefault="00DA4684" w:rsidP="003F1D99"/>
    <w:p w14:paraId="5160159D" w14:textId="77777777" w:rsidR="00DA4684" w:rsidRDefault="00DA4684" w:rsidP="003F1D99"/>
    <w:p w14:paraId="5B6EAD5E" w14:textId="77777777" w:rsidR="00DA4684" w:rsidRDefault="00DA4684" w:rsidP="003F1D99"/>
    <w:p w14:paraId="0664DFF7" w14:textId="77777777" w:rsidR="00DA4684" w:rsidRDefault="00DA4684" w:rsidP="003F1D99"/>
    <w:p w14:paraId="3C079638" w14:textId="77777777" w:rsidR="00DA4684" w:rsidRDefault="00DA4684" w:rsidP="003F1D99"/>
    <w:p w14:paraId="3F0E249C" w14:textId="77777777" w:rsidR="00DA4684" w:rsidRDefault="00DA4684" w:rsidP="003F1D99"/>
    <w:p w14:paraId="23FEA702" w14:textId="77777777" w:rsidR="00DA4684" w:rsidRDefault="00DA4684" w:rsidP="003F1D99"/>
    <w:p w14:paraId="3E090D86" w14:textId="77777777" w:rsidR="00DA4684" w:rsidRDefault="00DA4684" w:rsidP="003F1D99"/>
    <w:p w14:paraId="6EAF7B8A" w14:textId="77777777" w:rsidR="00DA4684" w:rsidRDefault="00DA4684" w:rsidP="003F1D99"/>
    <w:p w14:paraId="2F450F10" w14:textId="77777777" w:rsidR="00DA4684" w:rsidRDefault="00DA4684" w:rsidP="003F1D99"/>
    <w:p w14:paraId="79984D67" w14:textId="77777777" w:rsidR="00DA4684" w:rsidRDefault="00DA4684" w:rsidP="003F1D99"/>
    <w:p w14:paraId="1FA3F5C5" w14:textId="25EE98AD" w:rsidR="00DA4684" w:rsidRDefault="00DA4684" w:rsidP="00FE6C48">
      <w:pPr>
        <w:pStyle w:val="Heading1"/>
      </w:pPr>
    </w:p>
    <w:p w14:paraId="0CE59B4C" w14:textId="246D7C4E" w:rsidR="003F1D99" w:rsidRDefault="003F1D99" w:rsidP="00FE6C48">
      <w:pPr>
        <w:pStyle w:val="Heading1"/>
      </w:pPr>
      <w:bookmarkStart w:id="81" w:name="_Toc162503534"/>
      <w:r>
        <w:t>Annex</w:t>
      </w:r>
      <w:bookmarkEnd w:id="81"/>
    </w:p>
    <w:p w14:paraId="02D28DFD" w14:textId="77777777" w:rsidR="003F1D99" w:rsidRDefault="003F1D99" w:rsidP="003F1D99"/>
    <w:p w14:paraId="1002F717" w14:textId="77777777" w:rsidR="003F1D99" w:rsidRPr="003F1D99" w:rsidRDefault="003F1D99" w:rsidP="003F1D99"/>
    <w:p w14:paraId="4298EF22" w14:textId="088A8416" w:rsidR="000E4DAE" w:rsidRDefault="00A04FEE" w:rsidP="000E4DAE">
      <w:pPr>
        <w:pStyle w:val="Heading2"/>
        <w:ind w:left="-5"/>
        <w:rPr>
          <w:rFonts w:ascii="Arial" w:hAnsi="Arial" w:cs="Arial"/>
          <w:b/>
          <w:bCs/>
          <w:sz w:val="24"/>
          <w:szCs w:val="24"/>
        </w:rPr>
      </w:pPr>
      <w:bookmarkStart w:id="82" w:name="_Toc162355957"/>
      <w:bookmarkStart w:id="83" w:name="_Toc162503535"/>
      <w:r>
        <w:rPr>
          <w:rFonts w:ascii="Arial" w:hAnsi="Arial" w:cs="Arial"/>
          <w:b/>
          <w:bCs/>
          <w:sz w:val="24"/>
          <w:szCs w:val="24"/>
        </w:rPr>
        <w:t xml:space="preserve">Family and Significant Others </w:t>
      </w:r>
      <w:r w:rsidR="000E4DAE" w:rsidRPr="00D875AE">
        <w:rPr>
          <w:rFonts w:ascii="Arial" w:hAnsi="Arial" w:cs="Arial"/>
          <w:b/>
          <w:bCs/>
          <w:sz w:val="24"/>
          <w:szCs w:val="24"/>
        </w:rPr>
        <w:t>Action plan</w:t>
      </w:r>
      <w:bookmarkEnd w:id="82"/>
      <w:bookmarkEnd w:id="83"/>
    </w:p>
    <w:p w14:paraId="6535EC9D" w14:textId="77777777" w:rsidR="000C22DD" w:rsidRDefault="000C22DD" w:rsidP="000C22DD"/>
    <w:p w14:paraId="38B6095B" w14:textId="02295228" w:rsidR="000C22DD" w:rsidRPr="000C22DD" w:rsidRDefault="000C22DD" w:rsidP="000C22DD">
      <w:r>
        <w:t xml:space="preserve">We have </w:t>
      </w:r>
      <w:r w:rsidR="00662797">
        <w:t xml:space="preserve">updated our </w:t>
      </w:r>
      <w:r w:rsidR="005D4717">
        <w:t>action plan</w:t>
      </w:r>
      <w:r w:rsidR="00C9308D">
        <w:t xml:space="preserve"> </w:t>
      </w:r>
      <w:r w:rsidR="000E3A09">
        <w:t xml:space="preserve">to make sure we keep providing better support for prisoners and their families. The following priorities summarise </w:t>
      </w:r>
      <w:r w:rsidR="00C9308D">
        <w:t>the action plan.</w:t>
      </w:r>
    </w:p>
    <w:p w14:paraId="1212F10C" w14:textId="77777777" w:rsidR="008F5183" w:rsidRDefault="008F5183" w:rsidP="000E4DAE"/>
    <w:p w14:paraId="48934259" w14:textId="77777777" w:rsidR="00876C28" w:rsidRPr="00876C28" w:rsidRDefault="00876C28" w:rsidP="00876C28">
      <w:pPr>
        <w:rPr>
          <w:b/>
          <w:bCs/>
          <w:u w:val="single"/>
        </w:rPr>
      </w:pPr>
      <w:r w:rsidRPr="00876C28">
        <w:rPr>
          <w:b/>
          <w:bCs/>
          <w:u w:val="single"/>
        </w:rPr>
        <w:t>Priority 1</w:t>
      </w:r>
    </w:p>
    <w:p w14:paraId="54653988" w14:textId="77777777" w:rsidR="00876C28" w:rsidRPr="00876C28" w:rsidRDefault="00876C28" w:rsidP="00876C28">
      <w:r w:rsidRPr="00876C28">
        <w:t>Improving our offer for those without contact: In the last year we have greatly improved our knowledge as an establishment of those who do not have contact with family or significant others through the work our new Family and Significant Others Officer has undertaken.  New initiatives have been rolled out to encourage positive relationships for these individuals and we aim to further support these individuals with new ideas in the coming year. We are very aware of the increasing number of individuals at HMP Leeds who are from outside of the local area or are foreign nationals. Our aim in 2025 is to improve the support we offer for these individuals who may have less contact with family and significant others because of this. Our Family and Significant Others Officer has worked closely with focus groups to better understand how these groups are feeling whilst at HMP Leeds and get ideas on how they would feel better supported. Through this an information pack was produced and distributed to ensure all prisoners are aware of what we currently offer. Work is ongoing to introduce new initiatives from the feedback we received.</w:t>
      </w:r>
    </w:p>
    <w:p w14:paraId="4A5CF125" w14:textId="77777777" w:rsidR="00876C28" w:rsidRPr="00876C28" w:rsidRDefault="00876C28" w:rsidP="00876C28">
      <w:pPr>
        <w:rPr>
          <w:b/>
          <w:bCs/>
          <w:u w:val="single"/>
        </w:rPr>
      </w:pPr>
    </w:p>
    <w:p w14:paraId="7B79A806" w14:textId="436D8C36" w:rsidR="00876C28" w:rsidRPr="00876C28" w:rsidRDefault="00F553F4" w:rsidP="00EF06B9">
      <w:pPr>
        <w:pStyle w:val="ListParagraph"/>
        <w:numPr>
          <w:ilvl w:val="0"/>
          <w:numId w:val="47"/>
        </w:numPr>
      </w:pPr>
      <w:commentRangeStart w:id="84"/>
      <w:r>
        <w:t>The New Bridge Foundation</w:t>
      </w:r>
      <w:r w:rsidR="00EF06B9">
        <w:t>:</w:t>
      </w:r>
      <w:commentRangeEnd w:id="84"/>
      <w:r w:rsidR="00EF06B9">
        <w:rPr>
          <w:rStyle w:val="CommentReference"/>
        </w:rPr>
        <w:commentReference w:id="84"/>
      </w:r>
      <w:r w:rsidR="00EF06B9">
        <w:t xml:space="preserve"> </w:t>
      </w:r>
      <w:r w:rsidR="00876C28" w:rsidRPr="00876C28">
        <w:t xml:space="preserve">We are in the process of introducing the pen pal system through </w:t>
      </w:r>
      <w:r>
        <w:t>The New Bridge Foundation (New Bridge)</w:t>
      </w:r>
      <w:r w:rsidRPr="00876C28">
        <w:t xml:space="preserve"> </w:t>
      </w:r>
      <w:r w:rsidR="00876C28" w:rsidRPr="00876C28">
        <w:t>and aim for this to be in place in 2025. New</w:t>
      </w:r>
      <w:r>
        <w:t xml:space="preserve"> B</w:t>
      </w:r>
      <w:r w:rsidR="00876C28" w:rsidRPr="00876C28">
        <w:t>ridge, founded in 1956, creates links between people in prison and the community. Ne</w:t>
      </w:r>
      <w:r>
        <w:t>w B</w:t>
      </w:r>
      <w:r w:rsidR="00876C28" w:rsidRPr="00876C28">
        <w:t>ridge befriends people in prison in England and Wales through a network of volunteers who write to and visit them. Our intention is not to forget the victims of crime but to prevent more people from becoming victims. New</w:t>
      </w:r>
      <w:r>
        <w:t xml:space="preserve"> B</w:t>
      </w:r>
      <w:r w:rsidR="00876C28" w:rsidRPr="00876C28">
        <w:t>ridge is a non-campaigning organisation.</w:t>
      </w:r>
    </w:p>
    <w:p w14:paraId="052FE745" w14:textId="77777777" w:rsidR="00876C28" w:rsidRPr="00876C28" w:rsidRDefault="00876C28" w:rsidP="00876C28">
      <w:pPr>
        <w:rPr>
          <w:b/>
          <w:bCs/>
          <w:u w:val="single"/>
        </w:rPr>
      </w:pPr>
    </w:p>
    <w:p w14:paraId="19C7E390" w14:textId="77777777" w:rsidR="00876C28" w:rsidRPr="00876C28" w:rsidRDefault="00876C28" w:rsidP="00876C28">
      <w:pPr>
        <w:rPr>
          <w:b/>
          <w:bCs/>
          <w:u w:val="single"/>
        </w:rPr>
      </w:pPr>
    </w:p>
    <w:p w14:paraId="2471C635" w14:textId="77777777" w:rsidR="00876C28" w:rsidRPr="00876C28" w:rsidRDefault="00876C28" w:rsidP="00876C28">
      <w:pPr>
        <w:rPr>
          <w:b/>
          <w:bCs/>
          <w:u w:val="single"/>
        </w:rPr>
      </w:pPr>
      <w:r w:rsidRPr="00876C28">
        <w:rPr>
          <w:b/>
          <w:bCs/>
          <w:u w:val="single"/>
        </w:rPr>
        <w:t>Priority 2</w:t>
      </w:r>
    </w:p>
    <w:p w14:paraId="3BCDB041" w14:textId="77777777" w:rsidR="00876C28" w:rsidRPr="00876C28" w:rsidRDefault="00876C28" w:rsidP="00876C28">
      <w:r w:rsidRPr="00876C28">
        <w:t>Being more innovative and inclusive: Although our visits and family provision has scored well on HMIP inspections we are constantly reviewing feedback from visitors and prisoners. In doing this we aim to be more innovative in the things we offer and in turn be even more inclusive. Within the last year we trialled the following initiative:</w:t>
      </w:r>
    </w:p>
    <w:p w14:paraId="5CEF6EA6" w14:textId="77777777" w:rsidR="00876C28" w:rsidRPr="00876C28" w:rsidRDefault="00876C28" w:rsidP="00876C28"/>
    <w:p w14:paraId="6874C99E" w14:textId="77777777" w:rsidR="00876C28" w:rsidRPr="00876C28" w:rsidRDefault="00876C28" w:rsidP="00876C28">
      <w:pPr>
        <w:numPr>
          <w:ilvl w:val="0"/>
          <w:numId w:val="44"/>
        </w:numPr>
      </w:pPr>
      <w:r w:rsidRPr="00876C28">
        <w:t>Neurodiverse visiting sessions for prisoners and visitors who have neurodiverse needs – these sessions were not well attended, and the decision was made to put these on hold to allow others more opportunity for visits.</w:t>
      </w:r>
    </w:p>
    <w:p w14:paraId="6367A124" w14:textId="77777777" w:rsidR="00876C28" w:rsidRPr="00876C28" w:rsidRDefault="00876C28" w:rsidP="00876C28"/>
    <w:p w14:paraId="199DCDC1" w14:textId="77777777" w:rsidR="00876C28" w:rsidRPr="00876C28" w:rsidRDefault="00876C28" w:rsidP="00876C28">
      <w:r w:rsidRPr="00876C28">
        <w:lastRenderedPageBreak/>
        <w:t>In the next year we will commit to completing the following initiative:</w:t>
      </w:r>
    </w:p>
    <w:p w14:paraId="55EB1943" w14:textId="77777777" w:rsidR="00876C28" w:rsidRPr="00876C28" w:rsidRDefault="00876C28" w:rsidP="00876C28"/>
    <w:p w14:paraId="3735095D" w14:textId="77777777" w:rsidR="00876C28" w:rsidRPr="00876C28" w:rsidRDefault="00876C28" w:rsidP="00876C28">
      <w:pPr>
        <w:numPr>
          <w:ilvl w:val="0"/>
          <w:numId w:val="44"/>
        </w:numPr>
      </w:pPr>
      <w:r w:rsidRPr="00876C28">
        <w:t>Produce a video for first time visitors to see from start to end how the visits journey works, what the visitors’ centre and hall looks like and what processes visitors will go through prior to entering the prison. The aim is to reduce anxiety and encourage visitors to attend who may have previously been put off.</w:t>
      </w:r>
    </w:p>
    <w:p w14:paraId="08B50F74" w14:textId="77777777" w:rsidR="00876C28" w:rsidRPr="00876C28" w:rsidRDefault="00876C28" w:rsidP="00876C28">
      <w:pPr>
        <w:rPr>
          <w:b/>
          <w:bCs/>
          <w:u w:val="single"/>
        </w:rPr>
      </w:pPr>
    </w:p>
    <w:p w14:paraId="251E8060" w14:textId="77777777" w:rsidR="00876C28" w:rsidRPr="00876C28" w:rsidRDefault="00876C28" w:rsidP="00876C28">
      <w:pPr>
        <w:rPr>
          <w:b/>
          <w:bCs/>
          <w:u w:val="single"/>
        </w:rPr>
      </w:pPr>
      <w:r w:rsidRPr="00876C28">
        <w:rPr>
          <w:b/>
          <w:bCs/>
          <w:u w:val="single"/>
        </w:rPr>
        <w:t>Priority 3</w:t>
      </w:r>
    </w:p>
    <w:p w14:paraId="1E2FB54C" w14:textId="77777777" w:rsidR="00876C28" w:rsidRPr="00876C28" w:rsidRDefault="00876C28" w:rsidP="00876C28">
      <w:r w:rsidRPr="00876C28">
        <w:t xml:space="preserve">Improving our visits offering in line with prisoners’, families’, and significant others’ feedback: We are aware that visiting family or significant others in prison can be daunting and so we want to improve the visits environment physically. During 2024 we carried out some work to update the visitors centre outside of the prison. We have brightened the building up and de-cluttered to ensure that family and significant others are able to find the information they require more easily. This work also involved some updates to the children’s play area to make this more accessible and user-friendly. This year we will focus on the internal building, updating, and brightening up the visits hall. We want to ensure we listen to the views of those who use this facility, or indeed those who do not, because they find it too daunting. We will utilise visitor voice, feedback forms and prisoner forums to ensure we do all we can to meet the needs of everyone. We welcome and value all feedback. </w:t>
      </w:r>
    </w:p>
    <w:p w14:paraId="64C85D42" w14:textId="77777777" w:rsidR="000E4DAE" w:rsidRPr="00FD3E63" w:rsidRDefault="000E4DAE" w:rsidP="00FD3E63"/>
    <w:sectPr w:rsidR="000E4DAE" w:rsidRPr="00FD3E63" w:rsidSect="00114B8B">
      <w:footerReference w:type="default" r:id="rId25"/>
      <w:footerReference w:type="first" r:id="rId26"/>
      <w:pgSz w:w="11900" w:h="16840"/>
      <w:pgMar w:top="1701" w:right="1554" w:bottom="1440" w:left="1418" w:header="567" w:footer="851"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Newby, Rebecca" w:date="2025-02-05T17:13:00Z" w:initials="RN">
    <w:p w14:paraId="23E684F3" w14:textId="77777777" w:rsidR="0010107B" w:rsidRDefault="0010107B" w:rsidP="0010107B">
      <w:pPr>
        <w:pStyle w:val="CommentText"/>
      </w:pPr>
      <w:r>
        <w:rPr>
          <w:rStyle w:val="CommentReference"/>
        </w:rPr>
        <w:annotationRef/>
      </w:r>
      <w:r>
        <w:t>Have updated the numbers with the auto updated function but I think the SC hotline is at the end so needs double checking</w:t>
      </w:r>
    </w:p>
  </w:comment>
  <w:comment w:id="63" w:author="Newby, Rebecca" w:date="2025-02-05T17:07:00Z" w:initials="RN">
    <w:p w14:paraId="3C2635D1" w14:textId="265FE815" w:rsidR="00EF06B9" w:rsidRDefault="00EF06B9" w:rsidP="00EF06B9">
      <w:pPr>
        <w:pStyle w:val="CommentText"/>
      </w:pPr>
      <w:r>
        <w:rPr>
          <w:rStyle w:val="CommentReference"/>
        </w:rPr>
        <w:annotationRef/>
      </w:r>
      <w:r>
        <w:t xml:space="preserve">Frequency? Quarterly? Monthly? </w:t>
      </w:r>
    </w:p>
  </w:comment>
  <w:comment w:id="66" w:author="Newby, Rebecca" w:date="2025-02-05T17:06:00Z" w:initials="RN">
    <w:p w14:paraId="2CE5792B" w14:textId="690C6A7A" w:rsidR="00EF06B9" w:rsidRDefault="00EF06B9" w:rsidP="00EF06B9">
      <w:pPr>
        <w:pStyle w:val="CommentText"/>
      </w:pPr>
      <w:r>
        <w:rPr>
          <w:rStyle w:val="CommentReference"/>
        </w:rPr>
        <w:annotationRef/>
      </w:r>
      <w:r>
        <w:t xml:space="preserve">Put this para in story book dads under reading initiatives?? It is a repeat. So one place or the other? It is also enrichment since it is not directly reading support for dads but so they can read to their kids. Either place fine? </w:t>
      </w:r>
    </w:p>
  </w:comment>
  <w:comment w:id="80" w:author="Newby, Rebecca" w:date="2025-02-05T17:01:00Z" w:initials="RN">
    <w:p w14:paraId="66A88F84" w14:textId="282EFDA1" w:rsidR="00EF06B9" w:rsidRDefault="00EF06B9" w:rsidP="00EF06B9">
      <w:pPr>
        <w:pStyle w:val="CommentText"/>
      </w:pPr>
      <w:r>
        <w:rPr>
          <w:rStyle w:val="CommentReference"/>
        </w:rPr>
        <w:annotationRef/>
      </w:r>
      <w:r>
        <w:t xml:space="preserve">Which type of safeguarding? Adult safeguarding is Alex D. Child safeguarding is Heidi and Dee I think. We might need to separate these out. </w:t>
      </w:r>
    </w:p>
  </w:comment>
  <w:comment w:id="84" w:author="Newby, Rebecca" w:date="2025-02-05T17:00:00Z" w:initials="RN">
    <w:p w14:paraId="1D155770" w14:textId="611E2610" w:rsidR="00EF06B9" w:rsidRDefault="00EF06B9" w:rsidP="00EF06B9">
      <w:pPr>
        <w:pStyle w:val="CommentText"/>
      </w:pPr>
      <w:r>
        <w:rPr>
          <w:rStyle w:val="CommentReference"/>
        </w:rPr>
        <w:annotationRef/>
      </w:r>
      <w:r>
        <w:t>Not sure which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E684F3" w15:done="0"/>
  <w15:commentEx w15:paraId="3C2635D1" w15:done="0"/>
  <w15:commentEx w15:paraId="2CE5792B" w15:done="0"/>
  <w15:commentEx w15:paraId="66A88F84" w15:done="0"/>
  <w15:commentEx w15:paraId="1D1557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482FB4" w16cex:dateUtc="2025-02-05T17:13:00Z"/>
  <w16cex:commentExtensible w16cex:durableId="7A915C1A" w16cex:dateUtc="2025-02-05T17:07:00Z"/>
  <w16cex:commentExtensible w16cex:durableId="13E4CE83" w16cex:dateUtc="2025-02-05T17:06:00Z"/>
  <w16cex:commentExtensible w16cex:durableId="6142F2D4" w16cex:dateUtc="2025-02-05T17:01:00Z"/>
  <w16cex:commentExtensible w16cex:durableId="78884F3C" w16cex:dateUtc="2025-02-05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E684F3" w16cid:durableId="3C482FB4"/>
  <w16cid:commentId w16cid:paraId="3C2635D1" w16cid:durableId="7A915C1A"/>
  <w16cid:commentId w16cid:paraId="2CE5792B" w16cid:durableId="13E4CE83"/>
  <w16cid:commentId w16cid:paraId="66A88F84" w16cid:durableId="6142F2D4"/>
  <w16cid:commentId w16cid:paraId="1D155770" w16cid:durableId="78884F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0F645" w14:textId="77777777" w:rsidR="00EA2F01" w:rsidRDefault="00EA2F01">
      <w:r>
        <w:separator/>
      </w:r>
    </w:p>
  </w:endnote>
  <w:endnote w:type="continuationSeparator" w:id="0">
    <w:p w14:paraId="5A34A51D" w14:textId="77777777" w:rsidR="00EA2F01" w:rsidRDefault="00EA2F01">
      <w:r>
        <w:continuationSeparator/>
      </w:r>
    </w:p>
  </w:endnote>
  <w:endnote w:type="continuationNotice" w:id="1">
    <w:p w14:paraId="4C9ECC82" w14:textId="77777777" w:rsidR="00EA2F01" w:rsidRDefault="00EA2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riol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384929"/>
      <w:docPartObj>
        <w:docPartGallery w:val="Page Numbers (Bottom of Page)"/>
        <w:docPartUnique/>
      </w:docPartObj>
    </w:sdtPr>
    <w:sdtEndPr/>
    <w:sdtContent>
      <w:sdt>
        <w:sdtPr>
          <w:id w:val="1796022856"/>
          <w:docPartObj>
            <w:docPartGallery w:val="Page Numbers (Top of Page)"/>
            <w:docPartUnique/>
          </w:docPartObj>
        </w:sdtPr>
        <w:sdtEndPr/>
        <w:sdtContent>
          <w:p w14:paraId="5AB26DBC" w14:textId="77777777" w:rsidR="00E42353" w:rsidRDefault="00E4235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w:t>
            </w:r>
            <w:r>
              <w:rPr>
                <w:b/>
                <w:bCs/>
              </w:rPr>
              <w:fldChar w:fldCharType="end"/>
            </w:r>
          </w:p>
        </w:sdtContent>
      </w:sdt>
    </w:sdtContent>
  </w:sdt>
  <w:p w14:paraId="0A28BCBC" w14:textId="77777777" w:rsidR="00E42353" w:rsidRDefault="00E42353" w:rsidP="00AF23C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397692"/>
      <w:docPartObj>
        <w:docPartGallery w:val="Page Numbers (Bottom of Page)"/>
        <w:docPartUnique/>
      </w:docPartObj>
    </w:sdtPr>
    <w:sdtEndPr/>
    <w:sdtContent>
      <w:sdt>
        <w:sdtPr>
          <w:id w:val="-596484224"/>
          <w:docPartObj>
            <w:docPartGallery w:val="Page Numbers (Top of Page)"/>
            <w:docPartUnique/>
          </w:docPartObj>
        </w:sdtPr>
        <w:sdtEndPr/>
        <w:sdtContent>
          <w:p w14:paraId="3B919E07" w14:textId="77777777" w:rsidR="00E42353" w:rsidRDefault="00E4235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w:t>
            </w:r>
            <w:r>
              <w:rPr>
                <w:b/>
                <w:bCs/>
              </w:rPr>
              <w:fldChar w:fldCharType="end"/>
            </w:r>
          </w:p>
        </w:sdtContent>
      </w:sdt>
    </w:sdtContent>
  </w:sdt>
  <w:p w14:paraId="5C683873" w14:textId="77777777" w:rsidR="00E42353" w:rsidRDefault="00E42353" w:rsidP="002F341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FAC58" w14:textId="77777777" w:rsidR="00EA2F01" w:rsidRDefault="00EA2F01">
      <w:r>
        <w:separator/>
      </w:r>
    </w:p>
  </w:footnote>
  <w:footnote w:type="continuationSeparator" w:id="0">
    <w:p w14:paraId="02F275E7" w14:textId="77777777" w:rsidR="00EA2F01" w:rsidRDefault="00EA2F01">
      <w:r>
        <w:continuationSeparator/>
      </w:r>
    </w:p>
  </w:footnote>
  <w:footnote w:type="continuationNotice" w:id="1">
    <w:p w14:paraId="1DDD5530" w14:textId="77777777" w:rsidR="00EA2F01" w:rsidRDefault="00EA2F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F0855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F6A68"/>
    <w:multiLevelType w:val="multilevel"/>
    <w:tmpl w:val="B712BF8E"/>
    <w:styleLink w:val="MyBullet1"/>
    <w:lvl w:ilvl="0">
      <w:start w:val="1"/>
      <w:numFmt w:val="bullet"/>
      <w:lvlText w:val=""/>
      <w:lvlJc w:val="left"/>
      <w:pPr>
        <w:tabs>
          <w:tab w:val="num" w:pos="724"/>
        </w:tabs>
        <w:ind w:left="724"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25A8A"/>
    <w:multiLevelType w:val="hybridMultilevel"/>
    <w:tmpl w:val="4068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C0120"/>
    <w:multiLevelType w:val="hybridMultilevel"/>
    <w:tmpl w:val="752237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F7C337F"/>
    <w:multiLevelType w:val="hybridMultilevel"/>
    <w:tmpl w:val="CB82CAF8"/>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5" w15:restartNumberingAfterBreak="0">
    <w:nsid w:val="10FF2EAF"/>
    <w:multiLevelType w:val="hybridMultilevel"/>
    <w:tmpl w:val="75747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917A8"/>
    <w:multiLevelType w:val="hybridMultilevel"/>
    <w:tmpl w:val="C41023FA"/>
    <w:lvl w:ilvl="0" w:tplc="C3BEF45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4866EA"/>
    <w:multiLevelType w:val="hybridMultilevel"/>
    <w:tmpl w:val="F32C6B5E"/>
    <w:lvl w:ilvl="0" w:tplc="4CA00378">
      <w:start w:val="1"/>
      <w:numFmt w:val="bullet"/>
      <w:lvlText w:val="•"/>
      <w:lvlJc w:val="left"/>
      <w:pPr>
        <w:tabs>
          <w:tab w:val="num" w:pos="720"/>
        </w:tabs>
        <w:ind w:left="720" w:hanging="360"/>
      </w:pPr>
      <w:rPr>
        <w:rFonts w:ascii="Times New Roman" w:hAnsi="Times New Roman" w:hint="default"/>
      </w:rPr>
    </w:lvl>
    <w:lvl w:ilvl="1" w:tplc="559812DA" w:tentative="1">
      <w:start w:val="1"/>
      <w:numFmt w:val="bullet"/>
      <w:lvlText w:val="•"/>
      <w:lvlJc w:val="left"/>
      <w:pPr>
        <w:tabs>
          <w:tab w:val="num" w:pos="1440"/>
        </w:tabs>
        <w:ind w:left="1440" w:hanging="360"/>
      </w:pPr>
      <w:rPr>
        <w:rFonts w:ascii="Times New Roman" w:hAnsi="Times New Roman" w:hint="default"/>
      </w:rPr>
    </w:lvl>
    <w:lvl w:ilvl="2" w:tplc="A9A6E1A0" w:tentative="1">
      <w:start w:val="1"/>
      <w:numFmt w:val="bullet"/>
      <w:lvlText w:val="•"/>
      <w:lvlJc w:val="left"/>
      <w:pPr>
        <w:tabs>
          <w:tab w:val="num" w:pos="2160"/>
        </w:tabs>
        <w:ind w:left="2160" w:hanging="360"/>
      </w:pPr>
      <w:rPr>
        <w:rFonts w:ascii="Times New Roman" w:hAnsi="Times New Roman" w:hint="default"/>
      </w:rPr>
    </w:lvl>
    <w:lvl w:ilvl="3" w:tplc="61D0CA30" w:tentative="1">
      <w:start w:val="1"/>
      <w:numFmt w:val="bullet"/>
      <w:lvlText w:val="•"/>
      <w:lvlJc w:val="left"/>
      <w:pPr>
        <w:tabs>
          <w:tab w:val="num" w:pos="2880"/>
        </w:tabs>
        <w:ind w:left="2880" w:hanging="360"/>
      </w:pPr>
      <w:rPr>
        <w:rFonts w:ascii="Times New Roman" w:hAnsi="Times New Roman" w:hint="default"/>
      </w:rPr>
    </w:lvl>
    <w:lvl w:ilvl="4" w:tplc="4E5810E0" w:tentative="1">
      <w:start w:val="1"/>
      <w:numFmt w:val="bullet"/>
      <w:lvlText w:val="•"/>
      <w:lvlJc w:val="left"/>
      <w:pPr>
        <w:tabs>
          <w:tab w:val="num" w:pos="3600"/>
        </w:tabs>
        <w:ind w:left="3600" w:hanging="360"/>
      </w:pPr>
      <w:rPr>
        <w:rFonts w:ascii="Times New Roman" w:hAnsi="Times New Roman" w:hint="default"/>
      </w:rPr>
    </w:lvl>
    <w:lvl w:ilvl="5" w:tplc="A1E20068" w:tentative="1">
      <w:start w:val="1"/>
      <w:numFmt w:val="bullet"/>
      <w:lvlText w:val="•"/>
      <w:lvlJc w:val="left"/>
      <w:pPr>
        <w:tabs>
          <w:tab w:val="num" w:pos="4320"/>
        </w:tabs>
        <w:ind w:left="4320" w:hanging="360"/>
      </w:pPr>
      <w:rPr>
        <w:rFonts w:ascii="Times New Roman" w:hAnsi="Times New Roman" w:hint="default"/>
      </w:rPr>
    </w:lvl>
    <w:lvl w:ilvl="6" w:tplc="EF344722" w:tentative="1">
      <w:start w:val="1"/>
      <w:numFmt w:val="bullet"/>
      <w:lvlText w:val="•"/>
      <w:lvlJc w:val="left"/>
      <w:pPr>
        <w:tabs>
          <w:tab w:val="num" w:pos="5040"/>
        </w:tabs>
        <w:ind w:left="5040" w:hanging="360"/>
      </w:pPr>
      <w:rPr>
        <w:rFonts w:ascii="Times New Roman" w:hAnsi="Times New Roman" w:hint="default"/>
      </w:rPr>
    </w:lvl>
    <w:lvl w:ilvl="7" w:tplc="6040DBF8" w:tentative="1">
      <w:start w:val="1"/>
      <w:numFmt w:val="bullet"/>
      <w:lvlText w:val="•"/>
      <w:lvlJc w:val="left"/>
      <w:pPr>
        <w:tabs>
          <w:tab w:val="num" w:pos="5760"/>
        </w:tabs>
        <w:ind w:left="5760" w:hanging="360"/>
      </w:pPr>
      <w:rPr>
        <w:rFonts w:ascii="Times New Roman" w:hAnsi="Times New Roman" w:hint="default"/>
      </w:rPr>
    </w:lvl>
    <w:lvl w:ilvl="8" w:tplc="5658D63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3B94D2C"/>
    <w:multiLevelType w:val="hybridMultilevel"/>
    <w:tmpl w:val="366A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57F58"/>
    <w:multiLevelType w:val="hybridMultilevel"/>
    <w:tmpl w:val="5388F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30161A"/>
    <w:multiLevelType w:val="hybridMultilevel"/>
    <w:tmpl w:val="160C3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FB3AF3"/>
    <w:multiLevelType w:val="multilevel"/>
    <w:tmpl w:val="5B28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CD56EF"/>
    <w:multiLevelType w:val="hybridMultilevel"/>
    <w:tmpl w:val="AF38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B52B3"/>
    <w:multiLevelType w:val="hybridMultilevel"/>
    <w:tmpl w:val="0A90B66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D747DA"/>
    <w:multiLevelType w:val="hybridMultilevel"/>
    <w:tmpl w:val="8A846ABE"/>
    <w:lvl w:ilvl="0" w:tplc="654C6B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EAE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A6FB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D484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3E56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04CA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9E89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B2C5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8E68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5056E7"/>
    <w:multiLevelType w:val="hybridMultilevel"/>
    <w:tmpl w:val="A1A2472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BD835C2"/>
    <w:multiLevelType w:val="hybridMultilevel"/>
    <w:tmpl w:val="0A6A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525D3"/>
    <w:multiLevelType w:val="hybridMultilevel"/>
    <w:tmpl w:val="9D7AF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B02C4B"/>
    <w:multiLevelType w:val="hybridMultilevel"/>
    <w:tmpl w:val="EE6096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FE3A77"/>
    <w:multiLevelType w:val="hybridMultilevel"/>
    <w:tmpl w:val="D72C3E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6E34DE"/>
    <w:multiLevelType w:val="hybridMultilevel"/>
    <w:tmpl w:val="B880869A"/>
    <w:lvl w:ilvl="0" w:tplc="36C47C20">
      <w:start w:val="1"/>
      <w:numFmt w:val="bullet"/>
      <w:lvlText w:val="•"/>
      <w:lvlJc w:val="left"/>
      <w:pPr>
        <w:tabs>
          <w:tab w:val="num" w:pos="720"/>
        </w:tabs>
        <w:ind w:left="720" w:hanging="360"/>
      </w:pPr>
      <w:rPr>
        <w:rFonts w:ascii="Times New Roman" w:hAnsi="Times New Roman" w:hint="default"/>
      </w:rPr>
    </w:lvl>
    <w:lvl w:ilvl="1" w:tplc="689460EE" w:tentative="1">
      <w:start w:val="1"/>
      <w:numFmt w:val="bullet"/>
      <w:lvlText w:val="•"/>
      <w:lvlJc w:val="left"/>
      <w:pPr>
        <w:tabs>
          <w:tab w:val="num" w:pos="1440"/>
        </w:tabs>
        <w:ind w:left="1440" w:hanging="360"/>
      </w:pPr>
      <w:rPr>
        <w:rFonts w:ascii="Times New Roman" w:hAnsi="Times New Roman" w:hint="default"/>
      </w:rPr>
    </w:lvl>
    <w:lvl w:ilvl="2" w:tplc="129EA1CC" w:tentative="1">
      <w:start w:val="1"/>
      <w:numFmt w:val="bullet"/>
      <w:lvlText w:val="•"/>
      <w:lvlJc w:val="left"/>
      <w:pPr>
        <w:tabs>
          <w:tab w:val="num" w:pos="2160"/>
        </w:tabs>
        <w:ind w:left="2160" w:hanging="360"/>
      </w:pPr>
      <w:rPr>
        <w:rFonts w:ascii="Times New Roman" w:hAnsi="Times New Roman" w:hint="default"/>
      </w:rPr>
    </w:lvl>
    <w:lvl w:ilvl="3" w:tplc="A984BCB6" w:tentative="1">
      <w:start w:val="1"/>
      <w:numFmt w:val="bullet"/>
      <w:lvlText w:val="•"/>
      <w:lvlJc w:val="left"/>
      <w:pPr>
        <w:tabs>
          <w:tab w:val="num" w:pos="2880"/>
        </w:tabs>
        <w:ind w:left="2880" w:hanging="360"/>
      </w:pPr>
      <w:rPr>
        <w:rFonts w:ascii="Times New Roman" w:hAnsi="Times New Roman" w:hint="default"/>
      </w:rPr>
    </w:lvl>
    <w:lvl w:ilvl="4" w:tplc="2B581728" w:tentative="1">
      <w:start w:val="1"/>
      <w:numFmt w:val="bullet"/>
      <w:lvlText w:val="•"/>
      <w:lvlJc w:val="left"/>
      <w:pPr>
        <w:tabs>
          <w:tab w:val="num" w:pos="3600"/>
        </w:tabs>
        <w:ind w:left="3600" w:hanging="360"/>
      </w:pPr>
      <w:rPr>
        <w:rFonts w:ascii="Times New Roman" w:hAnsi="Times New Roman" w:hint="default"/>
      </w:rPr>
    </w:lvl>
    <w:lvl w:ilvl="5" w:tplc="A4E8079A" w:tentative="1">
      <w:start w:val="1"/>
      <w:numFmt w:val="bullet"/>
      <w:lvlText w:val="•"/>
      <w:lvlJc w:val="left"/>
      <w:pPr>
        <w:tabs>
          <w:tab w:val="num" w:pos="4320"/>
        </w:tabs>
        <w:ind w:left="4320" w:hanging="360"/>
      </w:pPr>
      <w:rPr>
        <w:rFonts w:ascii="Times New Roman" w:hAnsi="Times New Roman" w:hint="default"/>
      </w:rPr>
    </w:lvl>
    <w:lvl w:ilvl="6" w:tplc="E8466F84" w:tentative="1">
      <w:start w:val="1"/>
      <w:numFmt w:val="bullet"/>
      <w:lvlText w:val="•"/>
      <w:lvlJc w:val="left"/>
      <w:pPr>
        <w:tabs>
          <w:tab w:val="num" w:pos="5040"/>
        </w:tabs>
        <w:ind w:left="5040" w:hanging="360"/>
      </w:pPr>
      <w:rPr>
        <w:rFonts w:ascii="Times New Roman" w:hAnsi="Times New Roman" w:hint="default"/>
      </w:rPr>
    </w:lvl>
    <w:lvl w:ilvl="7" w:tplc="B706D60A" w:tentative="1">
      <w:start w:val="1"/>
      <w:numFmt w:val="bullet"/>
      <w:lvlText w:val="•"/>
      <w:lvlJc w:val="left"/>
      <w:pPr>
        <w:tabs>
          <w:tab w:val="num" w:pos="5760"/>
        </w:tabs>
        <w:ind w:left="5760" w:hanging="360"/>
      </w:pPr>
      <w:rPr>
        <w:rFonts w:ascii="Times New Roman" w:hAnsi="Times New Roman" w:hint="default"/>
      </w:rPr>
    </w:lvl>
    <w:lvl w:ilvl="8" w:tplc="C13A569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C592D4C"/>
    <w:multiLevelType w:val="hybridMultilevel"/>
    <w:tmpl w:val="3FB4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3625A"/>
    <w:multiLevelType w:val="hybridMultilevel"/>
    <w:tmpl w:val="9D4266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22D5F0A"/>
    <w:multiLevelType w:val="hybridMultilevel"/>
    <w:tmpl w:val="87369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413E95"/>
    <w:multiLevelType w:val="hybridMultilevel"/>
    <w:tmpl w:val="F2AC66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611F6B"/>
    <w:multiLevelType w:val="hybridMultilevel"/>
    <w:tmpl w:val="2768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40138B"/>
    <w:multiLevelType w:val="hybridMultilevel"/>
    <w:tmpl w:val="F7E4A5B6"/>
    <w:lvl w:ilvl="0" w:tplc="8736AB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97524"/>
    <w:multiLevelType w:val="hybridMultilevel"/>
    <w:tmpl w:val="38A46B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E8F6081"/>
    <w:multiLevelType w:val="hybridMultilevel"/>
    <w:tmpl w:val="5AA61278"/>
    <w:lvl w:ilvl="0" w:tplc="032290A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A06D3"/>
    <w:multiLevelType w:val="multilevel"/>
    <w:tmpl w:val="1018B17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30" w15:restartNumberingAfterBreak="0">
    <w:nsid w:val="60C77ABF"/>
    <w:multiLevelType w:val="hybridMultilevel"/>
    <w:tmpl w:val="AEC8E130"/>
    <w:lvl w:ilvl="0" w:tplc="7DFA5CC4">
      <w:start w:val="1"/>
      <w:numFmt w:val="bullet"/>
      <w:lvlText w:val="•"/>
      <w:lvlJc w:val="left"/>
      <w:pPr>
        <w:tabs>
          <w:tab w:val="num" w:pos="720"/>
        </w:tabs>
        <w:ind w:left="720" w:hanging="360"/>
      </w:pPr>
      <w:rPr>
        <w:rFonts w:ascii="Times New Roman" w:hAnsi="Times New Roman" w:hint="default"/>
      </w:rPr>
    </w:lvl>
    <w:lvl w:ilvl="1" w:tplc="36FCEA7A" w:tentative="1">
      <w:start w:val="1"/>
      <w:numFmt w:val="bullet"/>
      <w:lvlText w:val="•"/>
      <w:lvlJc w:val="left"/>
      <w:pPr>
        <w:tabs>
          <w:tab w:val="num" w:pos="1440"/>
        </w:tabs>
        <w:ind w:left="1440" w:hanging="360"/>
      </w:pPr>
      <w:rPr>
        <w:rFonts w:ascii="Times New Roman" w:hAnsi="Times New Roman" w:hint="default"/>
      </w:rPr>
    </w:lvl>
    <w:lvl w:ilvl="2" w:tplc="D1CADDDC" w:tentative="1">
      <w:start w:val="1"/>
      <w:numFmt w:val="bullet"/>
      <w:lvlText w:val="•"/>
      <w:lvlJc w:val="left"/>
      <w:pPr>
        <w:tabs>
          <w:tab w:val="num" w:pos="2160"/>
        </w:tabs>
        <w:ind w:left="2160" w:hanging="360"/>
      </w:pPr>
      <w:rPr>
        <w:rFonts w:ascii="Times New Roman" w:hAnsi="Times New Roman" w:hint="default"/>
      </w:rPr>
    </w:lvl>
    <w:lvl w:ilvl="3" w:tplc="CBE2146E" w:tentative="1">
      <w:start w:val="1"/>
      <w:numFmt w:val="bullet"/>
      <w:lvlText w:val="•"/>
      <w:lvlJc w:val="left"/>
      <w:pPr>
        <w:tabs>
          <w:tab w:val="num" w:pos="2880"/>
        </w:tabs>
        <w:ind w:left="2880" w:hanging="360"/>
      </w:pPr>
      <w:rPr>
        <w:rFonts w:ascii="Times New Roman" w:hAnsi="Times New Roman" w:hint="default"/>
      </w:rPr>
    </w:lvl>
    <w:lvl w:ilvl="4" w:tplc="1D300F0E" w:tentative="1">
      <w:start w:val="1"/>
      <w:numFmt w:val="bullet"/>
      <w:lvlText w:val="•"/>
      <w:lvlJc w:val="left"/>
      <w:pPr>
        <w:tabs>
          <w:tab w:val="num" w:pos="3600"/>
        </w:tabs>
        <w:ind w:left="3600" w:hanging="360"/>
      </w:pPr>
      <w:rPr>
        <w:rFonts w:ascii="Times New Roman" w:hAnsi="Times New Roman" w:hint="default"/>
      </w:rPr>
    </w:lvl>
    <w:lvl w:ilvl="5" w:tplc="FD02CFB2" w:tentative="1">
      <w:start w:val="1"/>
      <w:numFmt w:val="bullet"/>
      <w:lvlText w:val="•"/>
      <w:lvlJc w:val="left"/>
      <w:pPr>
        <w:tabs>
          <w:tab w:val="num" w:pos="4320"/>
        </w:tabs>
        <w:ind w:left="4320" w:hanging="360"/>
      </w:pPr>
      <w:rPr>
        <w:rFonts w:ascii="Times New Roman" w:hAnsi="Times New Roman" w:hint="default"/>
      </w:rPr>
    </w:lvl>
    <w:lvl w:ilvl="6" w:tplc="99E8C856" w:tentative="1">
      <w:start w:val="1"/>
      <w:numFmt w:val="bullet"/>
      <w:lvlText w:val="•"/>
      <w:lvlJc w:val="left"/>
      <w:pPr>
        <w:tabs>
          <w:tab w:val="num" w:pos="5040"/>
        </w:tabs>
        <w:ind w:left="5040" w:hanging="360"/>
      </w:pPr>
      <w:rPr>
        <w:rFonts w:ascii="Times New Roman" w:hAnsi="Times New Roman" w:hint="default"/>
      </w:rPr>
    </w:lvl>
    <w:lvl w:ilvl="7" w:tplc="025001EA" w:tentative="1">
      <w:start w:val="1"/>
      <w:numFmt w:val="bullet"/>
      <w:lvlText w:val="•"/>
      <w:lvlJc w:val="left"/>
      <w:pPr>
        <w:tabs>
          <w:tab w:val="num" w:pos="5760"/>
        </w:tabs>
        <w:ind w:left="5760" w:hanging="360"/>
      </w:pPr>
      <w:rPr>
        <w:rFonts w:ascii="Times New Roman" w:hAnsi="Times New Roman" w:hint="default"/>
      </w:rPr>
    </w:lvl>
    <w:lvl w:ilvl="8" w:tplc="CBEC93F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3C3690E"/>
    <w:multiLevelType w:val="hybridMultilevel"/>
    <w:tmpl w:val="0A968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4D3C29"/>
    <w:multiLevelType w:val="hybridMultilevel"/>
    <w:tmpl w:val="C73E1F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4D635A9"/>
    <w:multiLevelType w:val="hybridMultilevel"/>
    <w:tmpl w:val="6B8651CC"/>
    <w:lvl w:ilvl="0" w:tplc="08090001">
      <w:start w:val="1"/>
      <w:numFmt w:val="bullet"/>
      <w:lvlText w:val=""/>
      <w:lvlJc w:val="left"/>
      <w:pPr>
        <w:ind w:left="720" w:hanging="360"/>
      </w:pPr>
      <w:rPr>
        <w:rFonts w:ascii="Symbol" w:hAnsi="Symbol" w:hint="default"/>
      </w:rPr>
    </w:lvl>
    <w:lvl w:ilvl="1" w:tplc="7B7CD8CE">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825AFC"/>
    <w:multiLevelType w:val="hybridMultilevel"/>
    <w:tmpl w:val="9FC0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9F5F2D"/>
    <w:multiLevelType w:val="hybridMultilevel"/>
    <w:tmpl w:val="2348D5DC"/>
    <w:lvl w:ilvl="0" w:tplc="F126FF82">
      <w:start w:val="1"/>
      <w:numFmt w:val="decimal"/>
      <w:lvlText w:val="%1."/>
      <w:lvlJc w:val="left"/>
      <w:pPr>
        <w:ind w:left="1440" w:hanging="720"/>
      </w:pPr>
      <w:rPr>
        <w:rFonts w:hint="default"/>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CF4286C"/>
    <w:multiLevelType w:val="hybridMultilevel"/>
    <w:tmpl w:val="79E0E28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2C70255"/>
    <w:multiLevelType w:val="hybridMultilevel"/>
    <w:tmpl w:val="F2AC6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EC16C0"/>
    <w:multiLevelType w:val="hybridMultilevel"/>
    <w:tmpl w:val="EA70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2114DC"/>
    <w:multiLevelType w:val="hybridMultilevel"/>
    <w:tmpl w:val="E2021B80"/>
    <w:lvl w:ilvl="0" w:tplc="9984045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944107"/>
    <w:multiLevelType w:val="hybridMultilevel"/>
    <w:tmpl w:val="CD0CC088"/>
    <w:lvl w:ilvl="0" w:tplc="A91C1098">
      <w:start w:val="1"/>
      <w:numFmt w:val="bullet"/>
      <w:lvlText w:val="•"/>
      <w:lvlJc w:val="left"/>
      <w:pPr>
        <w:tabs>
          <w:tab w:val="num" w:pos="720"/>
        </w:tabs>
        <w:ind w:left="720" w:hanging="360"/>
      </w:pPr>
      <w:rPr>
        <w:rFonts w:ascii="Times New Roman" w:hAnsi="Times New Roman" w:hint="default"/>
      </w:rPr>
    </w:lvl>
    <w:lvl w:ilvl="1" w:tplc="0CCA09FE" w:tentative="1">
      <w:start w:val="1"/>
      <w:numFmt w:val="bullet"/>
      <w:lvlText w:val="•"/>
      <w:lvlJc w:val="left"/>
      <w:pPr>
        <w:tabs>
          <w:tab w:val="num" w:pos="1440"/>
        </w:tabs>
        <w:ind w:left="1440" w:hanging="360"/>
      </w:pPr>
      <w:rPr>
        <w:rFonts w:ascii="Times New Roman" w:hAnsi="Times New Roman" w:hint="default"/>
      </w:rPr>
    </w:lvl>
    <w:lvl w:ilvl="2" w:tplc="D75ED7E8" w:tentative="1">
      <w:start w:val="1"/>
      <w:numFmt w:val="bullet"/>
      <w:lvlText w:val="•"/>
      <w:lvlJc w:val="left"/>
      <w:pPr>
        <w:tabs>
          <w:tab w:val="num" w:pos="2160"/>
        </w:tabs>
        <w:ind w:left="2160" w:hanging="360"/>
      </w:pPr>
      <w:rPr>
        <w:rFonts w:ascii="Times New Roman" w:hAnsi="Times New Roman" w:hint="default"/>
      </w:rPr>
    </w:lvl>
    <w:lvl w:ilvl="3" w:tplc="8DFC7968" w:tentative="1">
      <w:start w:val="1"/>
      <w:numFmt w:val="bullet"/>
      <w:lvlText w:val="•"/>
      <w:lvlJc w:val="left"/>
      <w:pPr>
        <w:tabs>
          <w:tab w:val="num" w:pos="2880"/>
        </w:tabs>
        <w:ind w:left="2880" w:hanging="360"/>
      </w:pPr>
      <w:rPr>
        <w:rFonts w:ascii="Times New Roman" w:hAnsi="Times New Roman" w:hint="default"/>
      </w:rPr>
    </w:lvl>
    <w:lvl w:ilvl="4" w:tplc="00B0AFF6" w:tentative="1">
      <w:start w:val="1"/>
      <w:numFmt w:val="bullet"/>
      <w:lvlText w:val="•"/>
      <w:lvlJc w:val="left"/>
      <w:pPr>
        <w:tabs>
          <w:tab w:val="num" w:pos="3600"/>
        </w:tabs>
        <w:ind w:left="3600" w:hanging="360"/>
      </w:pPr>
      <w:rPr>
        <w:rFonts w:ascii="Times New Roman" w:hAnsi="Times New Roman" w:hint="default"/>
      </w:rPr>
    </w:lvl>
    <w:lvl w:ilvl="5" w:tplc="EF6A54AA" w:tentative="1">
      <w:start w:val="1"/>
      <w:numFmt w:val="bullet"/>
      <w:lvlText w:val="•"/>
      <w:lvlJc w:val="left"/>
      <w:pPr>
        <w:tabs>
          <w:tab w:val="num" w:pos="4320"/>
        </w:tabs>
        <w:ind w:left="4320" w:hanging="360"/>
      </w:pPr>
      <w:rPr>
        <w:rFonts w:ascii="Times New Roman" w:hAnsi="Times New Roman" w:hint="default"/>
      </w:rPr>
    </w:lvl>
    <w:lvl w:ilvl="6" w:tplc="5F02609E" w:tentative="1">
      <w:start w:val="1"/>
      <w:numFmt w:val="bullet"/>
      <w:lvlText w:val="•"/>
      <w:lvlJc w:val="left"/>
      <w:pPr>
        <w:tabs>
          <w:tab w:val="num" w:pos="5040"/>
        </w:tabs>
        <w:ind w:left="5040" w:hanging="360"/>
      </w:pPr>
      <w:rPr>
        <w:rFonts w:ascii="Times New Roman" w:hAnsi="Times New Roman" w:hint="default"/>
      </w:rPr>
    </w:lvl>
    <w:lvl w:ilvl="7" w:tplc="E20EC9C2" w:tentative="1">
      <w:start w:val="1"/>
      <w:numFmt w:val="bullet"/>
      <w:lvlText w:val="•"/>
      <w:lvlJc w:val="left"/>
      <w:pPr>
        <w:tabs>
          <w:tab w:val="num" w:pos="5760"/>
        </w:tabs>
        <w:ind w:left="5760" w:hanging="360"/>
      </w:pPr>
      <w:rPr>
        <w:rFonts w:ascii="Times New Roman" w:hAnsi="Times New Roman" w:hint="default"/>
      </w:rPr>
    </w:lvl>
    <w:lvl w:ilvl="8" w:tplc="B30C63C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BE01A2D"/>
    <w:multiLevelType w:val="hybridMultilevel"/>
    <w:tmpl w:val="A6965A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C8C4B7B"/>
    <w:multiLevelType w:val="hybridMultilevel"/>
    <w:tmpl w:val="DADE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E77DDD"/>
    <w:multiLevelType w:val="hybridMultilevel"/>
    <w:tmpl w:val="4C6E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779962">
    <w:abstractNumId w:val="0"/>
  </w:num>
  <w:num w:numId="2" w16cid:durableId="1144542428">
    <w:abstractNumId w:val="1"/>
  </w:num>
  <w:num w:numId="3" w16cid:durableId="1410231678">
    <w:abstractNumId w:val="17"/>
  </w:num>
  <w:num w:numId="4" w16cid:durableId="2117095542">
    <w:abstractNumId w:val="21"/>
  </w:num>
  <w:num w:numId="5" w16cid:durableId="1724789720">
    <w:abstractNumId w:val="39"/>
  </w:num>
  <w:num w:numId="6" w16cid:durableId="34502981">
    <w:abstractNumId w:val="37"/>
  </w:num>
  <w:num w:numId="7" w16cid:durableId="107086560">
    <w:abstractNumId w:val="8"/>
  </w:num>
  <w:num w:numId="8" w16cid:durableId="55783251">
    <w:abstractNumId w:val="5"/>
  </w:num>
  <w:num w:numId="9" w16cid:durableId="173030805">
    <w:abstractNumId w:val="35"/>
  </w:num>
  <w:num w:numId="10" w16cid:durableId="51346430">
    <w:abstractNumId w:val="28"/>
  </w:num>
  <w:num w:numId="11" w16cid:durableId="1681858681">
    <w:abstractNumId w:val="34"/>
  </w:num>
  <w:num w:numId="12" w16cid:durableId="1592465986">
    <w:abstractNumId w:val="4"/>
  </w:num>
  <w:num w:numId="13" w16cid:durableId="203107387">
    <w:abstractNumId w:val="42"/>
  </w:num>
  <w:num w:numId="14" w16cid:durableId="1815874686">
    <w:abstractNumId w:val="24"/>
  </w:num>
  <w:num w:numId="15" w16cid:durableId="1027830046">
    <w:abstractNumId w:val="2"/>
  </w:num>
  <w:num w:numId="16" w16cid:durableId="633409926">
    <w:abstractNumId w:val="43"/>
  </w:num>
  <w:num w:numId="17" w16cid:durableId="696083929">
    <w:abstractNumId w:val="16"/>
  </w:num>
  <w:num w:numId="18" w16cid:durableId="1134715931">
    <w:abstractNumId w:val="7"/>
  </w:num>
  <w:num w:numId="19" w16cid:durableId="406536101">
    <w:abstractNumId w:val="20"/>
  </w:num>
  <w:num w:numId="20" w16cid:durableId="1825507650">
    <w:abstractNumId w:val="40"/>
  </w:num>
  <w:num w:numId="21" w16cid:durableId="1730685603">
    <w:abstractNumId w:val="30"/>
  </w:num>
  <w:num w:numId="22" w16cid:durableId="1549799833">
    <w:abstractNumId w:val="14"/>
  </w:num>
  <w:num w:numId="23" w16cid:durableId="1943954809">
    <w:abstractNumId w:val="26"/>
  </w:num>
  <w:num w:numId="24" w16cid:durableId="1743722952">
    <w:abstractNumId w:val="29"/>
  </w:num>
  <w:num w:numId="25" w16cid:durableId="40248530">
    <w:abstractNumId w:val="11"/>
  </w:num>
  <w:num w:numId="26" w16cid:durableId="861751134">
    <w:abstractNumId w:val="6"/>
  </w:num>
  <w:num w:numId="27" w16cid:durableId="1017656030">
    <w:abstractNumId w:val="6"/>
  </w:num>
  <w:num w:numId="28" w16cid:durableId="447159459">
    <w:abstractNumId w:val="15"/>
  </w:num>
  <w:num w:numId="29" w16cid:durableId="1251279531">
    <w:abstractNumId w:val="27"/>
  </w:num>
  <w:num w:numId="30" w16cid:durableId="1326741073">
    <w:abstractNumId w:val="33"/>
  </w:num>
  <w:num w:numId="31" w16cid:durableId="1734545537">
    <w:abstractNumId w:val="22"/>
  </w:num>
  <w:num w:numId="32" w16cid:durableId="238563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8396323">
    <w:abstractNumId w:val="3"/>
  </w:num>
  <w:num w:numId="34" w16cid:durableId="1821771171">
    <w:abstractNumId w:val="18"/>
  </w:num>
  <w:num w:numId="35" w16cid:durableId="371417983">
    <w:abstractNumId w:val="23"/>
  </w:num>
  <w:num w:numId="36" w16cid:durableId="764036739">
    <w:abstractNumId w:val="31"/>
  </w:num>
  <w:num w:numId="37" w16cid:durableId="697849130">
    <w:abstractNumId w:val="19"/>
  </w:num>
  <w:num w:numId="38" w16cid:durableId="1492988490">
    <w:abstractNumId w:val="13"/>
  </w:num>
  <w:num w:numId="39" w16cid:durableId="26295995">
    <w:abstractNumId w:val="25"/>
  </w:num>
  <w:num w:numId="40" w16cid:durableId="1975984355">
    <w:abstractNumId w:val="41"/>
  </w:num>
  <w:num w:numId="41" w16cid:durableId="868838592">
    <w:abstractNumId w:val="32"/>
  </w:num>
  <w:num w:numId="42" w16cid:durableId="1595279731">
    <w:abstractNumId w:val="36"/>
  </w:num>
  <w:num w:numId="43" w16cid:durableId="1383673602">
    <w:abstractNumId w:val="10"/>
  </w:num>
  <w:num w:numId="44" w16cid:durableId="1597903101">
    <w:abstractNumId w:val="36"/>
  </w:num>
  <w:num w:numId="45" w16cid:durableId="1645887217">
    <w:abstractNumId w:val="38"/>
  </w:num>
  <w:num w:numId="46" w16cid:durableId="1696541485">
    <w:abstractNumId w:val="9"/>
  </w:num>
  <w:num w:numId="47" w16cid:durableId="1569150181">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wby, Rebecca">
    <w15:presenceInfo w15:providerId="AD" w15:userId="S::Rebecca.Newby@justice.gov.uk::692fbc23-2ea5-4e0d-9b7f-fe2653480c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trackRevisions/>
  <w:defaultTabStop w:val="720"/>
  <w:drawingGridHorizontalSpacing w:val="26"/>
  <w:displayHorizontalDrawingGridEvery w:val="2"/>
  <w:displayVerticalDrawingGridEvery w:val="2"/>
  <w:characterSpacingControl w:val="doNotCompress"/>
  <w:hdrShapeDefaults>
    <o:shapedefaults v:ext="edit" spidmax="2050" fill="f" fillcolor="white" strokecolor="#1891ce">
      <v:fill color="white" on="f"/>
      <v:stroke color="#1891ce" weight=".5pt"/>
      <v:textbox inset=",7.2pt,,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92"/>
    <w:rsid w:val="00002BE2"/>
    <w:rsid w:val="000102F6"/>
    <w:rsid w:val="0001039A"/>
    <w:rsid w:val="0001083C"/>
    <w:rsid w:val="00010E21"/>
    <w:rsid w:val="00013A43"/>
    <w:rsid w:val="00016911"/>
    <w:rsid w:val="00017D75"/>
    <w:rsid w:val="00021666"/>
    <w:rsid w:val="000218C6"/>
    <w:rsid w:val="00024ED7"/>
    <w:rsid w:val="00026B0F"/>
    <w:rsid w:val="00030EE0"/>
    <w:rsid w:val="00031017"/>
    <w:rsid w:val="0003599F"/>
    <w:rsid w:val="00040C6E"/>
    <w:rsid w:val="000411F6"/>
    <w:rsid w:val="00041942"/>
    <w:rsid w:val="000434FB"/>
    <w:rsid w:val="00045106"/>
    <w:rsid w:val="00046D2B"/>
    <w:rsid w:val="00047FE6"/>
    <w:rsid w:val="0005043F"/>
    <w:rsid w:val="00050D4C"/>
    <w:rsid w:val="00051D2C"/>
    <w:rsid w:val="00057D2F"/>
    <w:rsid w:val="000624F0"/>
    <w:rsid w:val="0007326B"/>
    <w:rsid w:val="00073479"/>
    <w:rsid w:val="000753C5"/>
    <w:rsid w:val="00076EF6"/>
    <w:rsid w:val="00081E90"/>
    <w:rsid w:val="0008770F"/>
    <w:rsid w:val="0008793F"/>
    <w:rsid w:val="000902D4"/>
    <w:rsid w:val="000913BF"/>
    <w:rsid w:val="00092398"/>
    <w:rsid w:val="00096A84"/>
    <w:rsid w:val="00097D2D"/>
    <w:rsid w:val="000A2812"/>
    <w:rsid w:val="000A46D6"/>
    <w:rsid w:val="000A7D38"/>
    <w:rsid w:val="000B3721"/>
    <w:rsid w:val="000B453D"/>
    <w:rsid w:val="000B4F97"/>
    <w:rsid w:val="000B6DFC"/>
    <w:rsid w:val="000C1838"/>
    <w:rsid w:val="000C22DD"/>
    <w:rsid w:val="000C266F"/>
    <w:rsid w:val="000C2670"/>
    <w:rsid w:val="000C312C"/>
    <w:rsid w:val="000C3E7C"/>
    <w:rsid w:val="000D09FB"/>
    <w:rsid w:val="000D283C"/>
    <w:rsid w:val="000D3262"/>
    <w:rsid w:val="000D727B"/>
    <w:rsid w:val="000D7673"/>
    <w:rsid w:val="000E3818"/>
    <w:rsid w:val="000E3A09"/>
    <w:rsid w:val="000E4DAE"/>
    <w:rsid w:val="000E580F"/>
    <w:rsid w:val="000E58C8"/>
    <w:rsid w:val="000F164E"/>
    <w:rsid w:val="000F3949"/>
    <w:rsid w:val="000F492A"/>
    <w:rsid w:val="000F4C12"/>
    <w:rsid w:val="0010107B"/>
    <w:rsid w:val="001054EE"/>
    <w:rsid w:val="00105F6B"/>
    <w:rsid w:val="001073F1"/>
    <w:rsid w:val="00107807"/>
    <w:rsid w:val="00110549"/>
    <w:rsid w:val="00112791"/>
    <w:rsid w:val="001138C4"/>
    <w:rsid w:val="0011431E"/>
    <w:rsid w:val="00114B8B"/>
    <w:rsid w:val="001174CE"/>
    <w:rsid w:val="00122778"/>
    <w:rsid w:val="001227C5"/>
    <w:rsid w:val="001241F0"/>
    <w:rsid w:val="00126572"/>
    <w:rsid w:val="00127B6C"/>
    <w:rsid w:val="001320E8"/>
    <w:rsid w:val="00133741"/>
    <w:rsid w:val="00134627"/>
    <w:rsid w:val="00143CD6"/>
    <w:rsid w:val="001455E9"/>
    <w:rsid w:val="001468EC"/>
    <w:rsid w:val="00146B40"/>
    <w:rsid w:val="00152379"/>
    <w:rsid w:val="0015257A"/>
    <w:rsid w:val="001525E6"/>
    <w:rsid w:val="00153C96"/>
    <w:rsid w:val="00153CB0"/>
    <w:rsid w:val="00155ECF"/>
    <w:rsid w:val="0015758E"/>
    <w:rsid w:val="00161293"/>
    <w:rsid w:val="0016286D"/>
    <w:rsid w:val="001657DE"/>
    <w:rsid w:val="00166BAA"/>
    <w:rsid w:val="00172C05"/>
    <w:rsid w:val="00173C0B"/>
    <w:rsid w:val="001745A7"/>
    <w:rsid w:val="001841A2"/>
    <w:rsid w:val="0018459B"/>
    <w:rsid w:val="00196668"/>
    <w:rsid w:val="001A5611"/>
    <w:rsid w:val="001A562F"/>
    <w:rsid w:val="001A5E44"/>
    <w:rsid w:val="001B087E"/>
    <w:rsid w:val="001B0D88"/>
    <w:rsid w:val="001B0DC8"/>
    <w:rsid w:val="001C0AED"/>
    <w:rsid w:val="001C3564"/>
    <w:rsid w:val="001C3A52"/>
    <w:rsid w:val="001C7A32"/>
    <w:rsid w:val="001D0C52"/>
    <w:rsid w:val="001D103E"/>
    <w:rsid w:val="001D18E4"/>
    <w:rsid w:val="001D1D19"/>
    <w:rsid w:val="001D36A4"/>
    <w:rsid w:val="001D5CB9"/>
    <w:rsid w:val="001D6320"/>
    <w:rsid w:val="001D669F"/>
    <w:rsid w:val="001E08EF"/>
    <w:rsid w:val="001E2D35"/>
    <w:rsid w:val="001F1C09"/>
    <w:rsid w:val="001F5231"/>
    <w:rsid w:val="001F7423"/>
    <w:rsid w:val="001F7458"/>
    <w:rsid w:val="0021071B"/>
    <w:rsid w:val="00212026"/>
    <w:rsid w:val="00214023"/>
    <w:rsid w:val="002141B0"/>
    <w:rsid w:val="00216B0B"/>
    <w:rsid w:val="002176B5"/>
    <w:rsid w:val="00221D36"/>
    <w:rsid w:val="00222AF6"/>
    <w:rsid w:val="00222CCA"/>
    <w:rsid w:val="00226E46"/>
    <w:rsid w:val="00227487"/>
    <w:rsid w:val="00234744"/>
    <w:rsid w:val="002404B9"/>
    <w:rsid w:val="0024060D"/>
    <w:rsid w:val="002414B2"/>
    <w:rsid w:val="00242F58"/>
    <w:rsid w:val="00246785"/>
    <w:rsid w:val="002467EA"/>
    <w:rsid w:val="00254F9C"/>
    <w:rsid w:val="002555A8"/>
    <w:rsid w:val="002713E9"/>
    <w:rsid w:val="0027239D"/>
    <w:rsid w:val="002729D4"/>
    <w:rsid w:val="00273972"/>
    <w:rsid w:val="00274B77"/>
    <w:rsid w:val="00274DD2"/>
    <w:rsid w:val="00277385"/>
    <w:rsid w:val="002805CC"/>
    <w:rsid w:val="002816E3"/>
    <w:rsid w:val="00281824"/>
    <w:rsid w:val="00281EBB"/>
    <w:rsid w:val="002827BD"/>
    <w:rsid w:val="00284D89"/>
    <w:rsid w:val="00286384"/>
    <w:rsid w:val="00294631"/>
    <w:rsid w:val="002951A5"/>
    <w:rsid w:val="00296446"/>
    <w:rsid w:val="002A0A2F"/>
    <w:rsid w:val="002A0D4B"/>
    <w:rsid w:val="002A6206"/>
    <w:rsid w:val="002A716A"/>
    <w:rsid w:val="002B1EB1"/>
    <w:rsid w:val="002B4407"/>
    <w:rsid w:val="002B5F20"/>
    <w:rsid w:val="002B6901"/>
    <w:rsid w:val="002C354C"/>
    <w:rsid w:val="002C5727"/>
    <w:rsid w:val="002C6722"/>
    <w:rsid w:val="002C7252"/>
    <w:rsid w:val="002C7852"/>
    <w:rsid w:val="002D022F"/>
    <w:rsid w:val="002D0971"/>
    <w:rsid w:val="002D253A"/>
    <w:rsid w:val="002D2E3C"/>
    <w:rsid w:val="002E08A5"/>
    <w:rsid w:val="002E1A30"/>
    <w:rsid w:val="002E279B"/>
    <w:rsid w:val="002E2DA2"/>
    <w:rsid w:val="002F2E2D"/>
    <w:rsid w:val="002F341D"/>
    <w:rsid w:val="002F5EDF"/>
    <w:rsid w:val="002F66C6"/>
    <w:rsid w:val="002F741D"/>
    <w:rsid w:val="00301214"/>
    <w:rsid w:val="00302A2B"/>
    <w:rsid w:val="0030374E"/>
    <w:rsid w:val="00303EC9"/>
    <w:rsid w:val="003100FB"/>
    <w:rsid w:val="0031331C"/>
    <w:rsid w:val="00313483"/>
    <w:rsid w:val="00314343"/>
    <w:rsid w:val="00317084"/>
    <w:rsid w:val="00317830"/>
    <w:rsid w:val="003211DF"/>
    <w:rsid w:val="00321A67"/>
    <w:rsid w:val="00327405"/>
    <w:rsid w:val="0033166D"/>
    <w:rsid w:val="0033230C"/>
    <w:rsid w:val="0034042C"/>
    <w:rsid w:val="00340D6B"/>
    <w:rsid w:val="00341531"/>
    <w:rsid w:val="003428A8"/>
    <w:rsid w:val="00351055"/>
    <w:rsid w:val="00362E10"/>
    <w:rsid w:val="00363D83"/>
    <w:rsid w:val="00364186"/>
    <w:rsid w:val="00373911"/>
    <w:rsid w:val="003809C9"/>
    <w:rsid w:val="00380DAC"/>
    <w:rsid w:val="003820CC"/>
    <w:rsid w:val="0038284A"/>
    <w:rsid w:val="00391072"/>
    <w:rsid w:val="00392B9F"/>
    <w:rsid w:val="0039651E"/>
    <w:rsid w:val="003A40BF"/>
    <w:rsid w:val="003A7C13"/>
    <w:rsid w:val="003B3187"/>
    <w:rsid w:val="003B5BC0"/>
    <w:rsid w:val="003C1F75"/>
    <w:rsid w:val="003D0DBB"/>
    <w:rsid w:val="003D5838"/>
    <w:rsid w:val="003D595A"/>
    <w:rsid w:val="003D6495"/>
    <w:rsid w:val="003E3E5D"/>
    <w:rsid w:val="003F0036"/>
    <w:rsid w:val="003F0944"/>
    <w:rsid w:val="003F1B88"/>
    <w:rsid w:val="003F1D99"/>
    <w:rsid w:val="003F2948"/>
    <w:rsid w:val="003F2BA5"/>
    <w:rsid w:val="003F3757"/>
    <w:rsid w:val="003F3EAF"/>
    <w:rsid w:val="003F46D7"/>
    <w:rsid w:val="003F5210"/>
    <w:rsid w:val="003F7765"/>
    <w:rsid w:val="0040313A"/>
    <w:rsid w:val="00404CA3"/>
    <w:rsid w:val="00411065"/>
    <w:rsid w:val="00411220"/>
    <w:rsid w:val="00414A6C"/>
    <w:rsid w:val="004156ED"/>
    <w:rsid w:val="00416B73"/>
    <w:rsid w:val="00424A00"/>
    <w:rsid w:val="004251BB"/>
    <w:rsid w:val="004257F5"/>
    <w:rsid w:val="00426251"/>
    <w:rsid w:val="00433ACE"/>
    <w:rsid w:val="004341B0"/>
    <w:rsid w:val="00435A0F"/>
    <w:rsid w:val="00435E91"/>
    <w:rsid w:val="0043721D"/>
    <w:rsid w:val="00437718"/>
    <w:rsid w:val="00441C24"/>
    <w:rsid w:val="00442EF0"/>
    <w:rsid w:val="004467C5"/>
    <w:rsid w:val="00455B97"/>
    <w:rsid w:val="00456197"/>
    <w:rsid w:val="00467E44"/>
    <w:rsid w:val="004705A3"/>
    <w:rsid w:val="0047104B"/>
    <w:rsid w:val="004712FA"/>
    <w:rsid w:val="00471397"/>
    <w:rsid w:val="004732E5"/>
    <w:rsid w:val="00476AE4"/>
    <w:rsid w:val="004807D1"/>
    <w:rsid w:val="00481898"/>
    <w:rsid w:val="00481E4D"/>
    <w:rsid w:val="004854B7"/>
    <w:rsid w:val="00485E11"/>
    <w:rsid w:val="00486E89"/>
    <w:rsid w:val="00492541"/>
    <w:rsid w:val="004926C4"/>
    <w:rsid w:val="004A4544"/>
    <w:rsid w:val="004A509E"/>
    <w:rsid w:val="004A57A9"/>
    <w:rsid w:val="004A6268"/>
    <w:rsid w:val="004B120F"/>
    <w:rsid w:val="004B3591"/>
    <w:rsid w:val="004B3FCF"/>
    <w:rsid w:val="004B4839"/>
    <w:rsid w:val="004C559F"/>
    <w:rsid w:val="004C5931"/>
    <w:rsid w:val="004C71A2"/>
    <w:rsid w:val="004D3DC3"/>
    <w:rsid w:val="004D5EE4"/>
    <w:rsid w:val="004D6E34"/>
    <w:rsid w:val="004E0903"/>
    <w:rsid w:val="004E210E"/>
    <w:rsid w:val="004E4C86"/>
    <w:rsid w:val="004E5DCC"/>
    <w:rsid w:val="004E7AB5"/>
    <w:rsid w:val="004F6C86"/>
    <w:rsid w:val="005025DB"/>
    <w:rsid w:val="005049B1"/>
    <w:rsid w:val="005057BF"/>
    <w:rsid w:val="00507651"/>
    <w:rsid w:val="00512058"/>
    <w:rsid w:val="0051423B"/>
    <w:rsid w:val="00514E80"/>
    <w:rsid w:val="00521DDC"/>
    <w:rsid w:val="00525FB5"/>
    <w:rsid w:val="0053222F"/>
    <w:rsid w:val="00532F76"/>
    <w:rsid w:val="005353E4"/>
    <w:rsid w:val="00535684"/>
    <w:rsid w:val="00536B3B"/>
    <w:rsid w:val="00544547"/>
    <w:rsid w:val="00552CAC"/>
    <w:rsid w:val="00552F35"/>
    <w:rsid w:val="005556A2"/>
    <w:rsid w:val="00555762"/>
    <w:rsid w:val="0055762E"/>
    <w:rsid w:val="005602F3"/>
    <w:rsid w:val="00562228"/>
    <w:rsid w:val="0056554D"/>
    <w:rsid w:val="0056588D"/>
    <w:rsid w:val="00567378"/>
    <w:rsid w:val="00577F41"/>
    <w:rsid w:val="00581789"/>
    <w:rsid w:val="00582792"/>
    <w:rsid w:val="005900FD"/>
    <w:rsid w:val="0059365C"/>
    <w:rsid w:val="005976FC"/>
    <w:rsid w:val="00597707"/>
    <w:rsid w:val="005A5459"/>
    <w:rsid w:val="005A71C2"/>
    <w:rsid w:val="005B41BC"/>
    <w:rsid w:val="005B490F"/>
    <w:rsid w:val="005B7570"/>
    <w:rsid w:val="005C2750"/>
    <w:rsid w:val="005D0579"/>
    <w:rsid w:val="005D23DC"/>
    <w:rsid w:val="005D2A30"/>
    <w:rsid w:val="005D4717"/>
    <w:rsid w:val="005D5C53"/>
    <w:rsid w:val="005E1E12"/>
    <w:rsid w:val="005E777F"/>
    <w:rsid w:val="005F24D2"/>
    <w:rsid w:val="005F3101"/>
    <w:rsid w:val="005F3E3B"/>
    <w:rsid w:val="005F7441"/>
    <w:rsid w:val="00600989"/>
    <w:rsid w:val="00602524"/>
    <w:rsid w:val="00604089"/>
    <w:rsid w:val="00606136"/>
    <w:rsid w:val="00606493"/>
    <w:rsid w:val="0060654F"/>
    <w:rsid w:val="00607AD3"/>
    <w:rsid w:val="006105FF"/>
    <w:rsid w:val="00613881"/>
    <w:rsid w:val="00613CC2"/>
    <w:rsid w:val="00620210"/>
    <w:rsid w:val="0062358B"/>
    <w:rsid w:val="00625BB0"/>
    <w:rsid w:val="00626537"/>
    <w:rsid w:val="00627A84"/>
    <w:rsid w:val="00627C7C"/>
    <w:rsid w:val="00630A8D"/>
    <w:rsid w:val="006315F8"/>
    <w:rsid w:val="00633342"/>
    <w:rsid w:val="00635066"/>
    <w:rsid w:val="00641397"/>
    <w:rsid w:val="00641C9F"/>
    <w:rsid w:val="00641E85"/>
    <w:rsid w:val="006517E6"/>
    <w:rsid w:val="006542A6"/>
    <w:rsid w:val="00655039"/>
    <w:rsid w:val="00655FC2"/>
    <w:rsid w:val="00661991"/>
    <w:rsid w:val="00662797"/>
    <w:rsid w:val="00662874"/>
    <w:rsid w:val="006666A5"/>
    <w:rsid w:val="0066734E"/>
    <w:rsid w:val="006674FB"/>
    <w:rsid w:val="00667D95"/>
    <w:rsid w:val="00672D82"/>
    <w:rsid w:val="006808E7"/>
    <w:rsid w:val="006814BF"/>
    <w:rsid w:val="006816FC"/>
    <w:rsid w:val="00682035"/>
    <w:rsid w:val="0068392F"/>
    <w:rsid w:val="00684847"/>
    <w:rsid w:val="006870EC"/>
    <w:rsid w:val="00694CF5"/>
    <w:rsid w:val="0069545D"/>
    <w:rsid w:val="006964F0"/>
    <w:rsid w:val="0069662C"/>
    <w:rsid w:val="00697B55"/>
    <w:rsid w:val="006A5D57"/>
    <w:rsid w:val="006A7084"/>
    <w:rsid w:val="006B1D2C"/>
    <w:rsid w:val="006B5EA0"/>
    <w:rsid w:val="006C06E0"/>
    <w:rsid w:val="006C5B0F"/>
    <w:rsid w:val="006C6BED"/>
    <w:rsid w:val="006D018A"/>
    <w:rsid w:val="006D0E6F"/>
    <w:rsid w:val="006D1CF9"/>
    <w:rsid w:val="006D3C40"/>
    <w:rsid w:val="006E2168"/>
    <w:rsid w:val="006E3A03"/>
    <w:rsid w:val="006E54E6"/>
    <w:rsid w:val="006E7BCD"/>
    <w:rsid w:val="006E7C6B"/>
    <w:rsid w:val="007006BD"/>
    <w:rsid w:val="00716C25"/>
    <w:rsid w:val="00722FFC"/>
    <w:rsid w:val="007237E9"/>
    <w:rsid w:val="007258BA"/>
    <w:rsid w:val="00732B34"/>
    <w:rsid w:val="00736F16"/>
    <w:rsid w:val="00737F77"/>
    <w:rsid w:val="00740433"/>
    <w:rsid w:val="0074182D"/>
    <w:rsid w:val="00743C81"/>
    <w:rsid w:val="00745F6B"/>
    <w:rsid w:val="007467DF"/>
    <w:rsid w:val="0074792C"/>
    <w:rsid w:val="00750AF6"/>
    <w:rsid w:val="007522AC"/>
    <w:rsid w:val="00753D2A"/>
    <w:rsid w:val="00753EB8"/>
    <w:rsid w:val="0075457E"/>
    <w:rsid w:val="00757C30"/>
    <w:rsid w:val="00760653"/>
    <w:rsid w:val="00760A2A"/>
    <w:rsid w:val="007626F3"/>
    <w:rsid w:val="0076520C"/>
    <w:rsid w:val="007655F5"/>
    <w:rsid w:val="00767532"/>
    <w:rsid w:val="00771449"/>
    <w:rsid w:val="00771591"/>
    <w:rsid w:val="00774E61"/>
    <w:rsid w:val="00776DE9"/>
    <w:rsid w:val="0078034D"/>
    <w:rsid w:val="00781B07"/>
    <w:rsid w:val="007831F3"/>
    <w:rsid w:val="007911DC"/>
    <w:rsid w:val="00791F31"/>
    <w:rsid w:val="00794500"/>
    <w:rsid w:val="00794676"/>
    <w:rsid w:val="007A246D"/>
    <w:rsid w:val="007B060A"/>
    <w:rsid w:val="007B11CD"/>
    <w:rsid w:val="007B3A2A"/>
    <w:rsid w:val="007B449F"/>
    <w:rsid w:val="007B6439"/>
    <w:rsid w:val="007B7203"/>
    <w:rsid w:val="007B78B8"/>
    <w:rsid w:val="007C03B2"/>
    <w:rsid w:val="007C0E29"/>
    <w:rsid w:val="007C121B"/>
    <w:rsid w:val="007D0739"/>
    <w:rsid w:val="007D1277"/>
    <w:rsid w:val="007D76E2"/>
    <w:rsid w:val="007E0938"/>
    <w:rsid w:val="007E2A29"/>
    <w:rsid w:val="007E2B90"/>
    <w:rsid w:val="007E4077"/>
    <w:rsid w:val="007E41A6"/>
    <w:rsid w:val="007E5780"/>
    <w:rsid w:val="007E6FA1"/>
    <w:rsid w:val="007F155E"/>
    <w:rsid w:val="007F3343"/>
    <w:rsid w:val="007F4A49"/>
    <w:rsid w:val="007F5055"/>
    <w:rsid w:val="008004A9"/>
    <w:rsid w:val="008040CB"/>
    <w:rsid w:val="0080750F"/>
    <w:rsid w:val="008108EB"/>
    <w:rsid w:val="00810B47"/>
    <w:rsid w:val="00811DBB"/>
    <w:rsid w:val="0081573C"/>
    <w:rsid w:val="0081573F"/>
    <w:rsid w:val="008257A1"/>
    <w:rsid w:val="00831278"/>
    <w:rsid w:val="008357BE"/>
    <w:rsid w:val="00836789"/>
    <w:rsid w:val="008367A6"/>
    <w:rsid w:val="00836DBA"/>
    <w:rsid w:val="008370F4"/>
    <w:rsid w:val="0084270E"/>
    <w:rsid w:val="00842F84"/>
    <w:rsid w:val="00845825"/>
    <w:rsid w:val="008559A1"/>
    <w:rsid w:val="00856D94"/>
    <w:rsid w:val="008606AB"/>
    <w:rsid w:val="00862319"/>
    <w:rsid w:val="0086431A"/>
    <w:rsid w:val="008644C6"/>
    <w:rsid w:val="008723B2"/>
    <w:rsid w:val="00872404"/>
    <w:rsid w:val="0087428C"/>
    <w:rsid w:val="008743B0"/>
    <w:rsid w:val="008762BF"/>
    <w:rsid w:val="00876C28"/>
    <w:rsid w:val="00880D3F"/>
    <w:rsid w:val="00886A40"/>
    <w:rsid w:val="008911EE"/>
    <w:rsid w:val="008A3D2D"/>
    <w:rsid w:val="008A4078"/>
    <w:rsid w:val="008B2525"/>
    <w:rsid w:val="008B33D9"/>
    <w:rsid w:val="008B35A4"/>
    <w:rsid w:val="008B7AD6"/>
    <w:rsid w:val="008C020C"/>
    <w:rsid w:val="008C11C6"/>
    <w:rsid w:val="008C300F"/>
    <w:rsid w:val="008C3CE1"/>
    <w:rsid w:val="008C7819"/>
    <w:rsid w:val="008D21F8"/>
    <w:rsid w:val="008D34A8"/>
    <w:rsid w:val="008D6682"/>
    <w:rsid w:val="008E56C1"/>
    <w:rsid w:val="008E5D21"/>
    <w:rsid w:val="008E6892"/>
    <w:rsid w:val="008E742E"/>
    <w:rsid w:val="008F1744"/>
    <w:rsid w:val="008F2235"/>
    <w:rsid w:val="008F29BB"/>
    <w:rsid w:val="008F4614"/>
    <w:rsid w:val="008F4BF3"/>
    <w:rsid w:val="008F5183"/>
    <w:rsid w:val="008F5203"/>
    <w:rsid w:val="009012EE"/>
    <w:rsid w:val="00905506"/>
    <w:rsid w:val="00906698"/>
    <w:rsid w:val="00907F97"/>
    <w:rsid w:val="00911D22"/>
    <w:rsid w:val="009207E1"/>
    <w:rsid w:val="0092113C"/>
    <w:rsid w:val="00922731"/>
    <w:rsid w:val="0092543F"/>
    <w:rsid w:val="009304DD"/>
    <w:rsid w:val="00930587"/>
    <w:rsid w:val="00930C90"/>
    <w:rsid w:val="00931465"/>
    <w:rsid w:val="00933DAC"/>
    <w:rsid w:val="00933E1A"/>
    <w:rsid w:val="009350EB"/>
    <w:rsid w:val="00935486"/>
    <w:rsid w:val="0093628C"/>
    <w:rsid w:val="00942565"/>
    <w:rsid w:val="009426E9"/>
    <w:rsid w:val="00950816"/>
    <w:rsid w:val="00954154"/>
    <w:rsid w:val="00954478"/>
    <w:rsid w:val="00961AA0"/>
    <w:rsid w:val="009653AD"/>
    <w:rsid w:val="00967575"/>
    <w:rsid w:val="0097376A"/>
    <w:rsid w:val="009742FA"/>
    <w:rsid w:val="00976181"/>
    <w:rsid w:val="0097743D"/>
    <w:rsid w:val="00980464"/>
    <w:rsid w:val="00980FF2"/>
    <w:rsid w:val="00983D3F"/>
    <w:rsid w:val="009904D7"/>
    <w:rsid w:val="00990BF8"/>
    <w:rsid w:val="0099150A"/>
    <w:rsid w:val="00991A49"/>
    <w:rsid w:val="00994C85"/>
    <w:rsid w:val="00996ACD"/>
    <w:rsid w:val="00997F4C"/>
    <w:rsid w:val="009A0E33"/>
    <w:rsid w:val="009A1C6B"/>
    <w:rsid w:val="009A2613"/>
    <w:rsid w:val="009A2619"/>
    <w:rsid w:val="009A4013"/>
    <w:rsid w:val="009A4DA6"/>
    <w:rsid w:val="009A5055"/>
    <w:rsid w:val="009A5336"/>
    <w:rsid w:val="009A7705"/>
    <w:rsid w:val="009B23FC"/>
    <w:rsid w:val="009B2F94"/>
    <w:rsid w:val="009B3976"/>
    <w:rsid w:val="009B62F4"/>
    <w:rsid w:val="009B6F93"/>
    <w:rsid w:val="009B7A1D"/>
    <w:rsid w:val="009C0322"/>
    <w:rsid w:val="009C4674"/>
    <w:rsid w:val="009C62DF"/>
    <w:rsid w:val="009C6C9B"/>
    <w:rsid w:val="009C74BB"/>
    <w:rsid w:val="009C7BE8"/>
    <w:rsid w:val="009D19C4"/>
    <w:rsid w:val="009D387E"/>
    <w:rsid w:val="009D56ED"/>
    <w:rsid w:val="009D61CD"/>
    <w:rsid w:val="009D6DA4"/>
    <w:rsid w:val="009E0981"/>
    <w:rsid w:val="009F1960"/>
    <w:rsid w:val="009F2364"/>
    <w:rsid w:val="009F30FD"/>
    <w:rsid w:val="009F37AD"/>
    <w:rsid w:val="009F48F0"/>
    <w:rsid w:val="009F7D7D"/>
    <w:rsid w:val="00A00561"/>
    <w:rsid w:val="00A0208D"/>
    <w:rsid w:val="00A039F2"/>
    <w:rsid w:val="00A03A06"/>
    <w:rsid w:val="00A04FEE"/>
    <w:rsid w:val="00A05C70"/>
    <w:rsid w:val="00A063A0"/>
    <w:rsid w:val="00A103E7"/>
    <w:rsid w:val="00A13532"/>
    <w:rsid w:val="00A17F39"/>
    <w:rsid w:val="00A22F7A"/>
    <w:rsid w:val="00A23F30"/>
    <w:rsid w:val="00A24CAE"/>
    <w:rsid w:val="00A24D47"/>
    <w:rsid w:val="00A25141"/>
    <w:rsid w:val="00A3211F"/>
    <w:rsid w:val="00A32656"/>
    <w:rsid w:val="00A34DEE"/>
    <w:rsid w:val="00A356E6"/>
    <w:rsid w:val="00A469FF"/>
    <w:rsid w:val="00A51C17"/>
    <w:rsid w:val="00A53148"/>
    <w:rsid w:val="00A53DC3"/>
    <w:rsid w:val="00A5465E"/>
    <w:rsid w:val="00A55502"/>
    <w:rsid w:val="00A558AA"/>
    <w:rsid w:val="00A57DEB"/>
    <w:rsid w:val="00A648C7"/>
    <w:rsid w:val="00A660FE"/>
    <w:rsid w:val="00A665ED"/>
    <w:rsid w:val="00A67552"/>
    <w:rsid w:val="00A700B6"/>
    <w:rsid w:val="00A76A48"/>
    <w:rsid w:val="00A819FA"/>
    <w:rsid w:val="00A82AD1"/>
    <w:rsid w:val="00A84B42"/>
    <w:rsid w:val="00A86A36"/>
    <w:rsid w:val="00A875CE"/>
    <w:rsid w:val="00A91E23"/>
    <w:rsid w:val="00A92D6B"/>
    <w:rsid w:val="00A938DA"/>
    <w:rsid w:val="00A958F9"/>
    <w:rsid w:val="00A971C9"/>
    <w:rsid w:val="00AA0EB0"/>
    <w:rsid w:val="00AA1586"/>
    <w:rsid w:val="00AA276E"/>
    <w:rsid w:val="00AA2998"/>
    <w:rsid w:val="00AA3CBD"/>
    <w:rsid w:val="00AA6A8C"/>
    <w:rsid w:val="00AA6CEB"/>
    <w:rsid w:val="00AB1DB3"/>
    <w:rsid w:val="00AB2324"/>
    <w:rsid w:val="00AB3B70"/>
    <w:rsid w:val="00AB4393"/>
    <w:rsid w:val="00AB4D02"/>
    <w:rsid w:val="00AC12DB"/>
    <w:rsid w:val="00AC46DA"/>
    <w:rsid w:val="00AC5D07"/>
    <w:rsid w:val="00AC77D3"/>
    <w:rsid w:val="00AD3A16"/>
    <w:rsid w:val="00AD3B03"/>
    <w:rsid w:val="00AE0048"/>
    <w:rsid w:val="00AE20D4"/>
    <w:rsid w:val="00AE4B29"/>
    <w:rsid w:val="00AE5113"/>
    <w:rsid w:val="00AE5233"/>
    <w:rsid w:val="00AE5C95"/>
    <w:rsid w:val="00AE5D96"/>
    <w:rsid w:val="00AF23C0"/>
    <w:rsid w:val="00AF2B44"/>
    <w:rsid w:val="00AF3242"/>
    <w:rsid w:val="00AF38EC"/>
    <w:rsid w:val="00B00CED"/>
    <w:rsid w:val="00B042C6"/>
    <w:rsid w:val="00B0731F"/>
    <w:rsid w:val="00B11416"/>
    <w:rsid w:val="00B151EF"/>
    <w:rsid w:val="00B20D84"/>
    <w:rsid w:val="00B23982"/>
    <w:rsid w:val="00B26F27"/>
    <w:rsid w:val="00B33474"/>
    <w:rsid w:val="00B33E81"/>
    <w:rsid w:val="00B34F4B"/>
    <w:rsid w:val="00B35862"/>
    <w:rsid w:val="00B36DF2"/>
    <w:rsid w:val="00B3709B"/>
    <w:rsid w:val="00B37306"/>
    <w:rsid w:val="00B42A20"/>
    <w:rsid w:val="00B44808"/>
    <w:rsid w:val="00B449C8"/>
    <w:rsid w:val="00B46725"/>
    <w:rsid w:val="00B468D3"/>
    <w:rsid w:val="00B4728F"/>
    <w:rsid w:val="00B513DD"/>
    <w:rsid w:val="00B63369"/>
    <w:rsid w:val="00B654EE"/>
    <w:rsid w:val="00B65E70"/>
    <w:rsid w:val="00B6628B"/>
    <w:rsid w:val="00B70C98"/>
    <w:rsid w:val="00B7201F"/>
    <w:rsid w:val="00B72109"/>
    <w:rsid w:val="00B727B7"/>
    <w:rsid w:val="00B74114"/>
    <w:rsid w:val="00B7476D"/>
    <w:rsid w:val="00B752BB"/>
    <w:rsid w:val="00B75339"/>
    <w:rsid w:val="00B770E3"/>
    <w:rsid w:val="00B803AC"/>
    <w:rsid w:val="00B83368"/>
    <w:rsid w:val="00B86D49"/>
    <w:rsid w:val="00B86E61"/>
    <w:rsid w:val="00B90698"/>
    <w:rsid w:val="00B91218"/>
    <w:rsid w:val="00BA1A18"/>
    <w:rsid w:val="00BB2FF7"/>
    <w:rsid w:val="00BB6BD8"/>
    <w:rsid w:val="00BC4592"/>
    <w:rsid w:val="00BC60B1"/>
    <w:rsid w:val="00BC6C2F"/>
    <w:rsid w:val="00BC7BB4"/>
    <w:rsid w:val="00BD05E1"/>
    <w:rsid w:val="00BD3022"/>
    <w:rsid w:val="00BD3139"/>
    <w:rsid w:val="00BD4340"/>
    <w:rsid w:val="00BD4E6C"/>
    <w:rsid w:val="00BD5678"/>
    <w:rsid w:val="00BD7276"/>
    <w:rsid w:val="00BF2590"/>
    <w:rsid w:val="00BF59CE"/>
    <w:rsid w:val="00BF7E44"/>
    <w:rsid w:val="00C037CA"/>
    <w:rsid w:val="00C06B82"/>
    <w:rsid w:val="00C1020A"/>
    <w:rsid w:val="00C10F63"/>
    <w:rsid w:val="00C11993"/>
    <w:rsid w:val="00C13D23"/>
    <w:rsid w:val="00C16C8C"/>
    <w:rsid w:val="00C16F43"/>
    <w:rsid w:val="00C170F3"/>
    <w:rsid w:val="00C20AA3"/>
    <w:rsid w:val="00C2417D"/>
    <w:rsid w:val="00C25942"/>
    <w:rsid w:val="00C26C9E"/>
    <w:rsid w:val="00C27C43"/>
    <w:rsid w:val="00C27D5D"/>
    <w:rsid w:val="00C36D65"/>
    <w:rsid w:val="00C37A3F"/>
    <w:rsid w:val="00C42731"/>
    <w:rsid w:val="00C45654"/>
    <w:rsid w:val="00C45FFA"/>
    <w:rsid w:val="00C463B9"/>
    <w:rsid w:val="00C5137E"/>
    <w:rsid w:val="00C53C80"/>
    <w:rsid w:val="00C569CD"/>
    <w:rsid w:val="00C5752D"/>
    <w:rsid w:val="00C5793D"/>
    <w:rsid w:val="00C62579"/>
    <w:rsid w:val="00C627BE"/>
    <w:rsid w:val="00C655A1"/>
    <w:rsid w:val="00C65646"/>
    <w:rsid w:val="00C65A96"/>
    <w:rsid w:val="00C7225F"/>
    <w:rsid w:val="00C730E7"/>
    <w:rsid w:val="00C73531"/>
    <w:rsid w:val="00C74664"/>
    <w:rsid w:val="00C76DA0"/>
    <w:rsid w:val="00C77F56"/>
    <w:rsid w:val="00C8097C"/>
    <w:rsid w:val="00C82037"/>
    <w:rsid w:val="00C8276F"/>
    <w:rsid w:val="00C84F73"/>
    <w:rsid w:val="00C85162"/>
    <w:rsid w:val="00C85A70"/>
    <w:rsid w:val="00C86392"/>
    <w:rsid w:val="00C86B91"/>
    <w:rsid w:val="00C9308D"/>
    <w:rsid w:val="00C94168"/>
    <w:rsid w:val="00C95501"/>
    <w:rsid w:val="00CA039C"/>
    <w:rsid w:val="00CA2273"/>
    <w:rsid w:val="00CA25BF"/>
    <w:rsid w:val="00CA6BDD"/>
    <w:rsid w:val="00CA78CF"/>
    <w:rsid w:val="00CA7B89"/>
    <w:rsid w:val="00CB117C"/>
    <w:rsid w:val="00CB195A"/>
    <w:rsid w:val="00CB25FC"/>
    <w:rsid w:val="00CB3587"/>
    <w:rsid w:val="00CB388C"/>
    <w:rsid w:val="00CB6601"/>
    <w:rsid w:val="00CB7E7E"/>
    <w:rsid w:val="00CC1887"/>
    <w:rsid w:val="00CC4804"/>
    <w:rsid w:val="00CD00F2"/>
    <w:rsid w:val="00CD17A4"/>
    <w:rsid w:val="00CD1F4C"/>
    <w:rsid w:val="00CD2494"/>
    <w:rsid w:val="00CD74AE"/>
    <w:rsid w:val="00CE1305"/>
    <w:rsid w:val="00CE334E"/>
    <w:rsid w:val="00CE529C"/>
    <w:rsid w:val="00CE5986"/>
    <w:rsid w:val="00CE5C9C"/>
    <w:rsid w:val="00CF07FB"/>
    <w:rsid w:val="00CF1C97"/>
    <w:rsid w:val="00CF23A8"/>
    <w:rsid w:val="00CF2FF3"/>
    <w:rsid w:val="00CF58F2"/>
    <w:rsid w:val="00CF7F5D"/>
    <w:rsid w:val="00D001CD"/>
    <w:rsid w:val="00D01A41"/>
    <w:rsid w:val="00D04142"/>
    <w:rsid w:val="00D04AC0"/>
    <w:rsid w:val="00D0665E"/>
    <w:rsid w:val="00D0761F"/>
    <w:rsid w:val="00D1640C"/>
    <w:rsid w:val="00D20AA0"/>
    <w:rsid w:val="00D20E11"/>
    <w:rsid w:val="00D214C8"/>
    <w:rsid w:val="00D219B7"/>
    <w:rsid w:val="00D2200E"/>
    <w:rsid w:val="00D22AB3"/>
    <w:rsid w:val="00D313CC"/>
    <w:rsid w:val="00D34B00"/>
    <w:rsid w:val="00D36723"/>
    <w:rsid w:val="00D43CC8"/>
    <w:rsid w:val="00D51C0B"/>
    <w:rsid w:val="00D53456"/>
    <w:rsid w:val="00D608F4"/>
    <w:rsid w:val="00D62543"/>
    <w:rsid w:val="00D62559"/>
    <w:rsid w:val="00D62D84"/>
    <w:rsid w:val="00D64E93"/>
    <w:rsid w:val="00D7091E"/>
    <w:rsid w:val="00D709CC"/>
    <w:rsid w:val="00D70A7D"/>
    <w:rsid w:val="00D750B3"/>
    <w:rsid w:val="00D76425"/>
    <w:rsid w:val="00D76AB0"/>
    <w:rsid w:val="00D76DDD"/>
    <w:rsid w:val="00D832F8"/>
    <w:rsid w:val="00D85D08"/>
    <w:rsid w:val="00D875AE"/>
    <w:rsid w:val="00D87D1E"/>
    <w:rsid w:val="00D91698"/>
    <w:rsid w:val="00D916F6"/>
    <w:rsid w:val="00D92B34"/>
    <w:rsid w:val="00D92D31"/>
    <w:rsid w:val="00D92E1B"/>
    <w:rsid w:val="00DA178E"/>
    <w:rsid w:val="00DA1F06"/>
    <w:rsid w:val="00DA4684"/>
    <w:rsid w:val="00DA598D"/>
    <w:rsid w:val="00DA71F8"/>
    <w:rsid w:val="00DB07E4"/>
    <w:rsid w:val="00DB192B"/>
    <w:rsid w:val="00DB21B8"/>
    <w:rsid w:val="00DB2854"/>
    <w:rsid w:val="00DB3A9B"/>
    <w:rsid w:val="00DB478E"/>
    <w:rsid w:val="00DB60FF"/>
    <w:rsid w:val="00DB71AD"/>
    <w:rsid w:val="00DC2FC9"/>
    <w:rsid w:val="00DC67DA"/>
    <w:rsid w:val="00DD1376"/>
    <w:rsid w:val="00DD2D99"/>
    <w:rsid w:val="00DD4267"/>
    <w:rsid w:val="00DD4B38"/>
    <w:rsid w:val="00DD5905"/>
    <w:rsid w:val="00DD72D8"/>
    <w:rsid w:val="00DE07FB"/>
    <w:rsid w:val="00DE0B59"/>
    <w:rsid w:val="00DE731B"/>
    <w:rsid w:val="00DF2269"/>
    <w:rsid w:val="00DF7F95"/>
    <w:rsid w:val="00E01C52"/>
    <w:rsid w:val="00E042C6"/>
    <w:rsid w:val="00E049F8"/>
    <w:rsid w:val="00E104ED"/>
    <w:rsid w:val="00E114CA"/>
    <w:rsid w:val="00E17E0B"/>
    <w:rsid w:val="00E21ACF"/>
    <w:rsid w:val="00E2411F"/>
    <w:rsid w:val="00E25359"/>
    <w:rsid w:val="00E30218"/>
    <w:rsid w:val="00E35E57"/>
    <w:rsid w:val="00E369FF"/>
    <w:rsid w:val="00E42033"/>
    <w:rsid w:val="00E42353"/>
    <w:rsid w:val="00E42A38"/>
    <w:rsid w:val="00E463AE"/>
    <w:rsid w:val="00E54722"/>
    <w:rsid w:val="00E64CB9"/>
    <w:rsid w:val="00E66250"/>
    <w:rsid w:val="00E67D46"/>
    <w:rsid w:val="00E771C6"/>
    <w:rsid w:val="00E92CF7"/>
    <w:rsid w:val="00E97036"/>
    <w:rsid w:val="00E97F88"/>
    <w:rsid w:val="00EA29BE"/>
    <w:rsid w:val="00EA2F01"/>
    <w:rsid w:val="00EA31EB"/>
    <w:rsid w:val="00EA70F9"/>
    <w:rsid w:val="00EA7863"/>
    <w:rsid w:val="00EB055E"/>
    <w:rsid w:val="00EB2BA1"/>
    <w:rsid w:val="00EB452F"/>
    <w:rsid w:val="00EB72DF"/>
    <w:rsid w:val="00EC2D59"/>
    <w:rsid w:val="00EC5C11"/>
    <w:rsid w:val="00ED0913"/>
    <w:rsid w:val="00ED0EAD"/>
    <w:rsid w:val="00ED11E3"/>
    <w:rsid w:val="00ED6662"/>
    <w:rsid w:val="00ED672A"/>
    <w:rsid w:val="00ED7DD3"/>
    <w:rsid w:val="00EE5A1F"/>
    <w:rsid w:val="00EE6C5B"/>
    <w:rsid w:val="00EF06B9"/>
    <w:rsid w:val="00EF1552"/>
    <w:rsid w:val="00EF38AC"/>
    <w:rsid w:val="00EF5406"/>
    <w:rsid w:val="00EF54EA"/>
    <w:rsid w:val="00EF6AB8"/>
    <w:rsid w:val="00F0737A"/>
    <w:rsid w:val="00F11174"/>
    <w:rsid w:val="00F153CA"/>
    <w:rsid w:val="00F16644"/>
    <w:rsid w:val="00F207F6"/>
    <w:rsid w:val="00F20D84"/>
    <w:rsid w:val="00F23CB8"/>
    <w:rsid w:val="00F247FE"/>
    <w:rsid w:val="00F24BB0"/>
    <w:rsid w:val="00F3035D"/>
    <w:rsid w:val="00F31B45"/>
    <w:rsid w:val="00F3329C"/>
    <w:rsid w:val="00F34E6C"/>
    <w:rsid w:val="00F36407"/>
    <w:rsid w:val="00F430EB"/>
    <w:rsid w:val="00F43363"/>
    <w:rsid w:val="00F436FB"/>
    <w:rsid w:val="00F443F5"/>
    <w:rsid w:val="00F448FC"/>
    <w:rsid w:val="00F50318"/>
    <w:rsid w:val="00F50933"/>
    <w:rsid w:val="00F53D7B"/>
    <w:rsid w:val="00F53E87"/>
    <w:rsid w:val="00F5401C"/>
    <w:rsid w:val="00F54ABE"/>
    <w:rsid w:val="00F553F4"/>
    <w:rsid w:val="00F553FE"/>
    <w:rsid w:val="00F57439"/>
    <w:rsid w:val="00F61D5E"/>
    <w:rsid w:val="00F71392"/>
    <w:rsid w:val="00F717C6"/>
    <w:rsid w:val="00F7561B"/>
    <w:rsid w:val="00F80681"/>
    <w:rsid w:val="00F84072"/>
    <w:rsid w:val="00F86CCB"/>
    <w:rsid w:val="00F87456"/>
    <w:rsid w:val="00F950FB"/>
    <w:rsid w:val="00F97ED2"/>
    <w:rsid w:val="00FA2E0E"/>
    <w:rsid w:val="00FA3D8D"/>
    <w:rsid w:val="00FA61D2"/>
    <w:rsid w:val="00FA7663"/>
    <w:rsid w:val="00FA7B7B"/>
    <w:rsid w:val="00FB03C8"/>
    <w:rsid w:val="00FB1E07"/>
    <w:rsid w:val="00FB1EC7"/>
    <w:rsid w:val="00FB7AFF"/>
    <w:rsid w:val="00FC12D1"/>
    <w:rsid w:val="00FC150A"/>
    <w:rsid w:val="00FC1AAC"/>
    <w:rsid w:val="00FC48D5"/>
    <w:rsid w:val="00FC5440"/>
    <w:rsid w:val="00FC6D2A"/>
    <w:rsid w:val="00FD03C7"/>
    <w:rsid w:val="00FD2728"/>
    <w:rsid w:val="00FD2F43"/>
    <w:rsid w:val="00FD3170"/>
    <w:rsid w:val="00FD3E63"/>
    <w:rsid w:val="00FD65C1"/>
    <w:rsid w:val="00FD6F5C"/>
    <w:rsid w:val="00FE4464"/>
    <w:rsid w:val="00FE593C"/>
    <w:rsid w:val="00FE6C48"/>
    <w:rsid w:val="00FE740C"/>
    <w:rsid w:val="00FF1237"/>
    <w:rsid w:val="00FF2B70"/>
    <w:rsid w:val="00FF395B"/>
    <w:rsid w:val="00FF5620"/>
    <w:rsid w:val="00FF6BED"/>
    <w:rsid w:val="3B2DD885"/>
    <w:rsid w:val="4B4397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1891ce">
      <v:fill color="white" on="f"/>
      <v:stroke color="#1891ce" weight=".5pt"/>
      <v:textbox inset=",7.2pt,,0"/>
    </o:shapedefaults>
    <o:shapelayout v:ext="edit">
      <o:idmap v:ext="edit" data="2"/>
    </o:shapelayout>
  </w:shapeDefaults>
  <w:decimalSymbol w:val="."/>
  <w:listSeparator w:val=","/>
  <w14:docId w14:val="57154F7B"/>
  <w15:chartTrackingRefBased/>
  <w15:docId w15:val="{7023786A-07B5-47D2-8C73-5665A17A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9F"/>
    <w:rPr>
      <w:rFonts w:ascii="Arial" w:hAnsi="Arial"/>
      <w:sz w:val="24"/>
      <w:szCs w:val="24"/>
    </w:rPr>
  </w:style>
  <w:style w:type="paragraph" w:styleId="Heading1">
    <w:name w:val="heading 1"/>
    <w:basedOn w:val="Normal"/>
    <w:next w:val="Normal"/>
    <w:autoRedefine/>
    <w:qFormat/>
    <w:rsid w:val="00FE6C48"/>
    <w:pPr>
      <w:keepNext/>
      <w:spacing w:before="240" w:after="60"/>
      <w:jc w:val="center"/>
      <w:outlineLvl w:val="0"/>
    </w:pPr>
    <w:rPr>
      <w:rFonts w:cs="Arial"/>
      <w:b/>
      <w:bCs/>
      <w:color w:val="0070C0"/>
      <w:kern w:val="32"/>
      <w:sz w:val="40"/>
      <w:szCs w:val="40"/>
    </w:rPr>
  </w:style>
  <w:style w:type="paragraph" w:styleId="Heading2">
    <w:name w:val="heading 2"/>
    <w:basedOn w:val="Normal"/>
    <w:next w:val="Normal"/>
    <w:link w:val="Heading2Char"/>
    <w:unhideWhenUsed/>
    <w:qFormat/>
    <w:rsid w:val="00641C9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7B449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Bullet">
    <w:name w:val="My Bullet"/>
    <w:basedOn w:val="ListBullet"/>
    <w:rsid w:val="007B449F"/>
    <w:pPr>
      <w:numPr>
        <w:numId w:val="0"/>
      </w:numPr>
      <w:spacing w:line="312" w:lineRule="auto"/>
    </w:pPr>
  </w:style>
  <w:style w:type="paragraph" w:styleId="ListBullet">
    <w:name w:val="List Bullet"/>
    <w:basedOn w:val="Normal"/>
    <w:semiHidden/>
    <w:rsid w:val="007B449F"/>
    <w:pPr>
      <w:numPr>
        <w:numId w:val="1"/>
      </w:numPr>
    </w:pPr>
  </w:style>
  <w:style w:type="paragraph" w:customStyle="1" w:styleId="MyDefault">
    <w:name w:val="My Default"/>
    <w:basedOn w:val="Normal"/>
    <w:rsid w:val="007B449F"/>
    <w:pPr>
      <w:spacing w:before="120" w:line="312" w:lineRule="auto"/>
    </w:pPr>
  </w:style>
  <w:style w:type="numbering" w:customStyle="1" w:styleId="MyBullet1">
    <w:name w:val="My Bullet 1"/>
    <w:basedOn w:val="NoList"/>
    <w:rsid w:val="00057D2F"/>
    <w:pPr>
      <w:numPr>
        <w:numId w:val="2"/>
      </w:numPr>
    </w:pPr>
  </w:style>
  <w:style w:type="paragraph" w:customStyle="1" w:styleId="Mydefault0">
    <w:name w:val="My default"/>
    <w:basedOn w:val="Normal"/>
    <w:autoRedefine/>
    <w:rsid w:val="00933DAC"/>
    <w:pPr>
      <w:spacing w:before="120" w:line="312" w:lineRule="auto"/>
    </w:pPr>
    <w:rPr>
      <w:rFonts w:cs="Arial"/>
      <w:sz w:val="32"/>
      <w:szCs w:val="56"/>
    </w:rPr>
  </w:style>
  <w:style w:type="paragraph" w:customStyle="1" w:styleId="Coverfont">
    <w:name w:val="Cover font"/>
    <w:basedOn w:val="Mydefault0"/>
    <w:rsid w:val="004C5931"/>
    <w:pPr>
      <w:pBdr>
        <w:top w:val="double" w:sz="4" w:space="1" w:color="auto"/>
        <w:left w:val="double" w:sz="4" w:space="4" w:color="auto"/>
        <w:bottom w:val="double" w:sz="4" w:space="1" w:color="auto"/>
        <w:right w:val="double" w:sz="4" w:space="4" w:color="auto"/>
      </w:pBdr>
      <w:spacing w:before="240" w:after="240" w:line="480" w:lineRule="auto"/>
      <w:jc w:val="center"/>
    </w:pPr>
    <w:rPr>
      <w:sz w:val="72"/>
    </w:rPr>
  </w:style>
  <w:style w:type="paragraph" w:styleId="Title">
    <w:name w:val="Title"/>
    <w:basedOn w:val="Normal"/>
    <w:qFormat/>
    <w:rsid w:val="00CF2FF3"/>
    <w:pPr>
      <w:jc w:val="center"/>
    </w:pPr>
    <w:rPr>
      <w:rFonts w:cs="Arial"/>
      <w:b/>
      <w:bCs/>
      <w:u w:val="single"/>
      <w:lang w:eastAsia="en-US"/>
    </w:rPr>
  </w:style>
  <w:style w:type="paragraph" w:styleId="FootnoteText">
    <w:name w:val="footnote text"/>
    <w:basedOn w:val="Normal"/>
    <w:semiHidden/>
    <w:rsid w:val="00A660FE"/>
    <w:rPr>
      <w:sz w:val="20"/>
      <w:szCs w:val="20"/>
    </w:rPr>
  </w:style>
  <w:style w:type="character" w:styleId="FootnoteReference">
    <w:name w:val="footnote reference"/>
    <w:semiHidden/>
    <w:rsid w:val="00A660FE"/>
    <w:rPr>
      <w:vertAlign w:val="superscript"/>
    </w:rPr>
  </w:style>
  <w:style w:type="paragraph" w:styleId="Header">
    <w:name w:val="header"/>
    <w:basedOn w:val="Normal"/>
    <w:link w:val="HeaderChar"/>
    <w:uiPriority w:val="99"/>
    <w:rsid w:val="00933DAC"/>
    <w:pPr>
      <w:tabs>
        <w:tab w:val="center" w:pos="4153"/>
        <w:tab w:val="right" w:pos="8306"/>
      </w:tabs>
    </w:pPr>
  </w:style>
  <w:style w:type="paragraph" w:styleId="Footer">
    <w:name w:val="footer"/>
    <w:basedOn w:val="Normal"/>
    <w:link w:val="FooterChar"/>
    <w:uiPriority w:val="99"/>
    <w:rsid w:val="00933DAC"/>
    <w:pPr>
      <w:tabs>
        <w:tab w:val="center" w:pos="4153"/>
        <w:tab w:val="right" w:pos="8306"/>
      </w:tabs>
    </w:pPr>
  </w:style>
  <w:style w:type="character" w:styleId="Hyperlink">
    <w:name w:val="Hyperlink"/>
    <w:uiPriority w:val="99"/>
    <w:rsid w:val="00933DAC"/>
    <w:rPr>
      <w:color w:val="0000FF"/>
      <w:u w:val="single"/>
    </w:rPr>
  </w:style>
  <w:style w:type="paragraph" w:styleId="TOC1">
    <w:name w:val="toc 1"/>
    <w:basedOn w:val="Normal"/>
    <w:next w:val="Normal"/>
    <w:autoRedefine/>
    <w:uiPriority w:val="39"/>
    <w:rsid w:val="007B7203"/>
    <w:pPr>
      <w:tabs>
        <w:tab w:val="right" w:pos="8918"/>
      </w:tabs>
    </w:pPr>
  </w:style>
  <w:style w:type="paragraph" w:styleId="PlainText">
    <w:name w:val="Plain Text"/>
    <w:basedOn w:val="Normal"/>
    <w:rsid w:val="00C037CA"/>
    <w:pPr>
      <w:overflowPunct w:val="0"/>
      <w:autoSpaceDE w:val="0"/>
      <w:autoSpaceDN w:val="0"/>
      <w:adjustRightInd w:val="0"/>
      <w:textAlignment w:val="baseline"/>
    </w:pPr>
    <w:rPr>
      <w:rFonts w:ascii="Courier New" w:hAnsi="Courier New"/>
      <w:sz w:val="20"/>
      <w:szCs w:val="20"/>
      <w:lang w:eastAsia="en-US"/>
    </w:rPr>
  </w:style>
  <w:style w:type="paragraph" w:styleId="BodyText">
    <w:name w:val="Body Text"/>
    <w:basedOn w:val="Normal"/>
    <w:rsid w:val="003F3EAF"/>
    <w:pPr>
      <w:widowControl w:val="0"/>
      <w:overflowPunct w:val="0"/>
      <w:autoSpaceDE w:val="0"/>
      <w:autoSpaceDN w:val="0"/>
      <w:adjustRightInd w:val="0"/>
      <w:textAlignment w:val="baseline"/>
    </w:pPr>
    <w:rPr>
      <w:i/>
      <w:iCs/>
      <w:sz w:val="22"/>
      <w:szCs w:val="20"/>
      <w:lang w:eastAsia="en-US"/>
    </w:rPr>
  </w:style>
  <w:style w:type="paragraph" w:styleId="BalloonText">
    <w:name w:val="Balloon Text"/>
    <w:basedOn w:val="Normal"/>
    <w:semiHidden/>
    <w:rsid w:val="0043721D"/>
    <w:rPr>
      <w:rFonts w:ascii="Tahoma" w:hAnsi="Tahoma" w:cs="Tahoma"/>
      <w:sz w:val="16"/>
      <w:szCs w:val="16"/>
    </w:rPr>
  </w:style>
  <w:style w:type="paragraph" w:styleId="BodyText2">
    <w:name w:val="Body Text 2"/>
    <w:basedOn w:val="Normal"/>
    <w:link w:val="BodyText2Char"/>
    <w:rsid w:val="002713E9"/>
    <w:pPr>
      <w:spacing w:after="120" w:line="480" w:lineRule="auto"/>
    </w:pPr>
    <w:rPr>
      <w:rFonts w:ascii="Times New Roman" w:hAnsi="Times New Roman"/>
    </w:rPr>
  </w:style>
  <w:style w:type="character" w:customStyle="1" w:styleId="BodyText2Char">
    <w:name w:val="Body Text 2 Char"/>
    <w:link w:val="BodyText2"/>
    <w:rsid w:val="002713E9"/>
    <w:rPr>
      <w:sz w:val="24"/>
      <w:szCs w:val="24"/>
    </w:rPr>
  </w:style>
  <w:style w:type="paragraph" w:styleId="ListParagraph">
    <w:name w:val="List Paragraph"/>
    <w:basedOn w:val="Normal"/>
    <w:uiPriority w:val="34"/>
    <w:qFormat/>
    <w:rsid w:val="008723B2"/>
    <w:pPr>
      <w:ind w:left="720"/>
    </w:pPr>
  </w:style>
  <w:style w:type="paragraph" w:styleId="DocumentMap">
    <w:name w:val="Document Map"/>
    <w:basedOn w:val="Normal"/>
    <w:semiHidden/>
    <w:rsid w:val="00143CD6"/>
    <w:pPr>
      <w:shd w:val="clear" w:color="auto" w:fill="000080"/>
    </w:pPr>
    <w:rPr>
      <w:rFonts w:ascii="Tahoma" w:hAnsi="Tahoma" w:cs="Tahoma"/>
      <w:sz w:val="20"/>
      <w:szCs w:val="20"/>
    </w:rPr>
  </w:style>
  <w:style w:type="paragraph" w:styleId="NormalWeb">
    <w:name w:val="Normal (Web)"/>
    <w:basedOn w:val="Normal"/>
    <w:uiPriority w:val="99"/>
    <w:unhideWhenUsed/>
    <w:rsid w:val="00ED6662"/>
    <w:pPr>
      <w:spacing w:before="100" w:beforeAutospacing="1" w:after="100" w:afterAutospacing="1"/>
    </w:pPr>
    <w:rPr>
      <w:rFonts w:ascii="Times New Roman" w:hAnsi="Times New Roman"/>
    </w:rPr>
  </w:style>
  <w:style w:type="character" w:styleId="Strong">
    <w:name w:val="Strong"/>
    <w:uiPriority w:val="22"/>
    <w:qFormat/>
    <w:rsid w:val="005602F3"/>
    <w:rPr>
      <w:b/>
      <w:bCs/>
    </w:rPr>
  </w:style>
  <w:style w:type="paragraph" w:styleId="NoSpacing">
    <w:name w:val="No Spacing"/>
    <w:link w:val="NoSpacingChar"/>
    <w:uiPriority w:val="1"/>
    <w:qFormat/>
    <w:rsid w:val="007E0938"/>
    <w:rPr>
      <w:rFonts w:ascii="Calibri" w:eastAsia="Calibri" w:hAnsi="Calibri" w:cs="Calibri"/>
      <w:color w:val="000000"/>
      <w:sz w:val="22"/>
      <w:szCs w:val="22"/>
    </w:rPr>
  </w:style>
  <w:style w:type="character" w:customStyle="1" w:styleId="apple-converted-space">
    <w:name w:val="apple-converted-space"/>
    <w:rsid w:val="00096A84"/>
  </w:style>
  <w:style w:type="paragraph" w:customStyle="1" w:styleId="Default">
    <w:name w:val="Default"/>
    <w:rsid w:val="00CF7F5D"/>
    <w:pPr>
      <w:autoSpaceDE w:val="0"/>
      <w:autoSpaceDN w:val="0"/>
      <w:adjustRightInd w:val="0"/>
    </w:pPr>
    <w:rPr>
      <w:rFonts w:ascii="Bariol Bold" w:hAnsi="Bariol Bold" w:cs="Bariol Bold"/>
      <w:color w:val="000000"/>
      <w:sz w:val="24"/>
      <w:szCs w:val="24"/>
    </w:rPr>
  </w:style>
  <w:style w:type="character" w:customStyle="1" w:styleId="A0">
    <w:name w:val="A0"/>
    <w:uiPriority w:val="99"/>
    <w:rsid w:val="00CF7F5D"/>
    <w:rPr>
      <w:rFonts w:cs="Bariol Bold"/>
      <w:b/>
      <w:bCs/>
      <w:color w:val="000000"/>
      <w:sz w:val="110"/>
      <w:szCs w:val="110"/>
    </w:rPr>
  </w:style>
  <w:style w:type="character" w:customStyle="1" w:styleId="FooterChar">
    <w:name w:val="Footer Char"/>
    <w:link w:val="Footer"/>
    <w:uiPriority w:val="99"/>
    <w:rsid w:val="008559A1"/>
    <w:rPr>
      <w:rFonts w:ascii="Arial" w:hAnsi="Arial"/>
      <w:sz w:val="24"/>
      <w:szCs w:val="24"/>
    </w:rPr>
  </w:style>
  <w:style w:type="character" w:customStyle="1" w:styleId="HeaderChar">
    <w:name w:val="Header Char"/>
    <w:link w:val="Header"/>
    <w:uiPriority w:val="99"/>
    <w:rsid w:val="008559A1"/>
    <w:rPr>
      <w:rFonts w:ascii="Arial" w:hAnsi="Arial"/>
      <w:sz w:val="24"/>
      <w:szCs w:val="24"/>
    </w:rPr>
  </w:style>
  <w:style w:type="character" w:customStyle="1" w:styleId="NoSpacingChar">
    <w:name w:val="No Spacing Char"/>
    <w:link w:val="NoSpacing"/>
    <w:uiPriority w:val="1"/>
    <w:rsid w:val="00A24D47"/>
    <w:rPr>
      <w:rFonts w:ascii="Calibri" w:eastAsia="Calibri" w:hAnsi="Calibri" w:cs="Calibri"/>
      <w:color w:val="000000"/>
      <w:sz w:val="22"/>
      <w:szCs w:val="22"/>
    </w:rPr>
  </w:style>
  <w:style w:type="table" w:styleId="TableGrid">
    <w:name w:val="Table Grid"/>
    <w:basedOn w:val="TableNormal"/>
    <w:uiPriority w:val="39"/>
    <w:rsid w:val="00476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rsid w:val="00ED7DD3"/>
    <w:pPr>
      <w:spacing w:after="240"/>
    </w:pPr>
    <w:rPr>
      <w:rFonts w:ascii="Arial" w:hAnsi="Arial"/>
      <w:b/>
      <w:sz w:val="96"/>
    </w:rPr>
  </w:style>
  <w:style w:type="table" w:customStyle="1" w:styleId="TableGrid0">
    <w:name w:val="TableGrid"/>
    <w:rsid w:val="006674F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TOC2">
    <w:name w:val="toc 2"/>
    <w:basedOn w:val="Normal"/>
    <w:next w:val="Normal"/>
    <w:autoRedefine/>
    <w:uiPriority w:val="39"/>
    <w:rsid w:val="007626F3"/>
    <w:pPr>
      <w:spacing w:after="100"/>
      <w:ind w:left="240"/>
    </w:pPr>
  </w:style>
  <w:style w:type="paragraph" w:styleId="TOC3">
    <w:name w:val="toc 3"/>
    <w:basedOn w:val="Normal"/>
    <w:next w:val="Normal"/>
    <w:autoRedefine/>
    <w:uiPriority w:val="39"/>
    <w:rsid w:val="003D0DBB"/>
    <w:pPr>
      <w:tabs>
        <w:tab w:val="right" w:pos="8918"/>
      </w:tabs>
      <w:spacing w:after="100"/>
    </w:pPr>
    <w:rPr>
      <w:i/>
      <w:iCs/>
      <w:noProof/>
      <w:color w:val="FF0000"/>
    </w:rPr>
  </w:style>
  <w:style w:type="character" w:customStyle="1" w:styleId="Heading2Char">
    <w:name w:val="Heading 2 Char"/>
    <w:basedOn w:val="DefaultParagraphFont"/>
    <w:link w:val="Heading2"/>
    <w:rsid w:val="00641C9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A938DA"/>
    <w:rPr>
      <w:rFonts w:ascii="Arial" w:hAnsi="Arial"/>
      <w:sz w:val="24"/>
      <w:szCs w:val="24"/>
    </w:rPr>
  </w:style>
  <w:style w:type="character" w:styleId="CommentReference">
    <w:name w:val="annotation reference"/>
    <w:basedOn w:val="DefaultParagraphFont"/>
    <w:rsid w:val="001174CE"/>
    <w:rPr>
      <w:sz w:val="16"/>
      <w:szCs w:val="16"/>
    </w:rPr>
  </w:style>
  <w:style w:type="paragraph" w:styleId="CommentText">
    <w:name w:val="annotation text"/>
    <w:basedOn w:val="Normal"/>
    <w:link w:val="CommentTextChar"/>
    <w:rsid w:val="001174CE"/>
    <w:rPr>
      <w:sz w:val="20"/>
      <w:szCs w:val="20"/>
    </w:rPr>
  </w:style>
  <w:style w:type="character" w:customStyle="1" w:styleId="CommentTextChar">
    <w:name w:val="Comment Text Char"/>
    <w:basedOn w:val="DefaultParagraphFont"/>
    <w:link w:val="CommentText"/>
    <w:rsid w:val="001174CE"/>
    <w:rPr>
      <w:rFonts w:ascii="Arial" w:hAnsi="Arial"/>
    </w:rPr>
  </w:style>
  <w:style w:type="paragraph" w:styleId="CommentSubject">
    <w:name w:val="annotation subject"/>
    <w:basedOn w:val="CommentText"/>
    <w:next w:val="CommentText"/>
    <w:link w:val="CommentSubjectChar"/>
    <w:rsid w:val="001174CE"/>
    <w:rPr>
      <w:b/>
      <w:bCs/>
    </w:rPr>
  </w:style>
  <w:style w:type="character" w:customStyle="1" w:styleId="CommentSubjectChar">
    <w:name w:val="Comment Subject Char"/>
    <w:basedOn w:val="CommentTextChar"/>
    <w:link w:val="CommentSubject"/>
    <w:rsid w:val="001174CE"/>
    <w:rPr>
      <w:rFonts w:ascii="Arial" w:hAnsi="Arial"/>
      <w:b/>
      <w:bCs/>
    </w:rPr>
  </w:style>
  <w:style w:type="paragraph" w:customStyle="1" w:styleId="paragraph">
    <w:name w:val="paragraph"/>
    <w:basedOn w:val="Normal"/>
    <w:rsid w:val="000A2812"/>
    <w:pPr>
      <w:spacing w:before="100" w:beforeAutospacing="1" w:after="100" w:afterAutospacing="1"/>
    </w:pPr>
    <w:rPr>
      <w:rFonts w:ascii="Times New Roman" w:hAnsi="Times New Roman"/>
    </w:rPr>
  </w:style>
  <w:style w:type="character" w:customStyle="1" w:styleId="normaltextrun">
    <w:name w:val="normaltextrun"/>
    <w:basedOn w:val="DefaultParagraphFont"/>
    <w:rsid w:val="000A2812"/>
  </w:style>
  <w:style w:type="character" w:customStyle="1" w:styleId="eop">
    <w:name w:val="eop"/>
    <w:basedOn w:val="DefaultParagraphFont"/>
    <w:rsid w:val="000A2812"/>
  </w:style>
  <w:style w:type="character" w:customStyle="1" w:styleId="wixui-rich-texttext">
    <w:name w:val="wixui-rich-text__text"/>
    <w:basedOn w:val="DefaultParagraphFont"/>
    <w:rsid w:val="00E42353"/>
  </w:style>
  <w:style w:type="character" w:customStyle="1" w:styleId="ui-provider">
    <w:name w:val="ui-provider"/>
    <w:basedOn w:val="DefaultParagraphFont"/>
    <w:rsid w:val="00CE5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50841">
      <w:bodyDiv w:val="1"/>
      <w:marLeft w:val="0"/>
      <w:marRight w:val="0"/>
      <w:marTop w:val="0"/>
      <w:marBottom w:val="0"/>
      <w:divBdr>
        <w:top w:val="none" w:sz="0" w:space="0" w:color="auto"/>
        <w:left w:val="none" w:sz="0" w:space="0" w:color="auto"/>
        <w:bottom w:val="none" w:sz="0" w:space="0" w:color="auto"/>
        <w:right w:val="none" w:sz="0" w:space="0" w:color="auto"/>
      </w:divBdr>
    </w:div>
    <w:div w:id="172838097">
      <w:bodyDiv w:val="1"/>
      <w:marLeft w:val="0"/>
      <w:marRight w:val="0"/>
      <w:marTop w:val="0"/>
      <w:marBottom w:val="0"/>
      <w:divBdr>
        <w:top w:val="none" w:sz="0" w:space="0" w:color="auto"/>
        <w:left w:val="none" w:sz="0" w:space="0" w:color="auto"/>
        <w:bottom w:val="none" w:sz="0" w:space="0" w:color="auto"/>
        <w:right w:val="none" w:sz="0" w:space="0" w:color="auto"/>
      </w:divBdr>
    </w:div>
    <w:div w:id="200363571">
      <w:bodyDiv w:val="1"/>
      <w:marLeft w:val="0"/>
      <w:marRight w:val="0"/>
      <w:marTop w:val="0"/>
      <w:marBottom w:val="0"/>
      <w:divBdr>
        <w:top w:val="none" w:sz="0" w:space="0" w:color="auto"/>
        <w:left w:val="none" w:sz="0" w:space="0" w:color="auto"/>
        <w:bottom w:val="none" w:sz="0" w:space="0" w:color="auto"/>
        <w:right w:val="none" w:sz="0" w:space="0" w:color="auto"/>
      </w:divBdr>
    </w:div>
    <w:div w:id="228268107">
      <w:bodyDiv w:val="1"/>
      <w:marLeft w:val="0"/>
      <w:marRight w:val="0"/>
      <w:marTop w:val="0"/>
      <w:marBottom w:val="0"/>
      <w:divBdr>
        <w:top w:val="none" w:sz="0" w:space="0" w:color="auto"/>
        <w:left w:val="none" w:sz="0" w:space="0" w:color="auto"/>
        <w:bottom w:val="none" w:sz="0" w:space="0" w:color="auto"/>
        <w:right w:val="none" w:sz="0" w:space="0" w:color="auto"/>
      </w:divBdr>
    </w:div>
    <w:div w:id="238249962">
      <w:bodyDiv w:val="1"/>
      <w:marLeft w:val="0"/>
      <w:marRight w:val="0"/>
      <w:marTop w:val="0"/>
      <w:marBottom w:val="0"/>
      <w:divBdr>
        <w:top w:val="none" w:sz="0" w:space="0" w:color="auto"/>
        <w:left w:val="none" w:sz="0" w:space="0" w:color="auto"/>
        <w:bottom w:val="none" w:sz="0" w:space="0" w:color="auto"/>
        <w:right w:val="none" w:sz="0" w:space="0" w:color="auto"/>
      </w:divBdr>
      <w:divsChild>
        <w:div w:id="16780359">
          <w:marLeft w:val="547"/>
          <w:marRight w:val="0"/>
          <w:marTop w:val="0"/>
          <w:marBottom w:val="0"/>
          <w:divBdr>
            <w:top w:val="none" w:sz="0" w:space="0" w:color="auto"/>
            <w:left w:val="none" w:sz="0" w:space="0" w:color="auto"/>
            <w:bottom w:val="none" w:sz="0" w:space="0" w:color="auto"/>
            <w:right w:val="none" w:sz="0" w:space="0" w:color="auto"/>
          </w:divBdr>
        </w:div>
      </w:divsChild>
    </w:div>
    <w:div w:id="325866478">
      <w:bodyDiv w:val="1"/>
      <w:marLeft w:val="0"/>
      <w:marRight w:val="0"/>
      <w:marTop w:val="0"/>
      <w:marBottom w:val="0"/>
      <w:divBdr>
        <w:top w:val="none" w:sz="0" w:space="0" w:color="auto"/>
        <w:left w:val="none" w:sz="0" w:space="0" w:color="auto"/>
        <w:bottom w:val="none" w:sz="0" w:space="0" w:color="auto"/>
        <w:right w:val="none" w:sz="0" w:space="0" w:color="auto"/>
      </w:divBdr>
    </w:div>
    <w:div w:id="425080890">
      <w:bodyDiv w:val="1"/>
      <w:marLeft w:val="0"/>
      <w:marRight w:val="0"/>
      <w:marTop w:val="0"/>
      <w:marBottom w:val="0"/>
      <w:divBdr>
        <w:top w:val="none" w:sz="0" w:space="0" w:color="auto"/>
        <w:left w:val="none" w:sz="0" w:space="0" w:color="auto"/>
        <w:bottom w:val="none" w:sz="0" w:space="0" w:color="auto"/>
        <w:right w:val="none" w:sz="0" w:space="0" w:color="auto"/>
      </w:divBdr>
    </w:div>
    <w:div w:id="447312175">
      <w:bodyDiv w:val="1"/>
      <w:marLeft w:val="0"/>
      <w:marRight w:val="0"/>
      <w:marTop w:val="0"/>
      <w:marBottom w:val="0"/>
      <w:divBdr>
        <w:top w:val="none" w:sz="0" w:space="0" w:color="auto"/>
        <w:left w:val="none" w:sz="0" w:space="0" w:color="auto"/>
        <w:bottom w:val="none" w:sz="0" w:space="0" w:color="auto"/>
        <w:right w:val="none" w:sz="0" w:space="0" w:color="auto"/>
      </w:divBdr>
    </w:div>
    <w:div w:id="490290287">
      <w:bodyDiv w:val="1"/>
      <w:marLeft w:val="0"/>
      <w:marRight w:val="0"/>
      <w:marTop w:val="0"/>
      <w:marBottom w:val="0"/>
      <w:divBdr>
        <w:top w:val="none" w:sz="0" w:space="0" w:color="auto"/>
        <w:left w:val="none" w:sz="0" w:space="0" w:color="auto"/>
        <w:bottom w:val="none" w:sz="0" w:space="0" w:color="auto"/>
        <w:right w:val="none" w:sz="0" w:space="0" w:color="auto"/>
      </w:divBdr>
      <w:divsChild>
        <w:div w:id="1344281789">
          <w:marLeft w:val="547"/>
          <w:marRight w:val="0"/>
          <w:marTop w:val="0"/>
          <w:marBottom w:val="0"/>
          <w:divBdr>
            <w:top w:val="none" w:sz="0" w:space="0" w:color="auto"/>
            <w:left w:val="none" w:sz="0" w:space="0" w:color="auto"/>
            <w:bottom w:val="none" w:sz="0" w:space="0" w:color="auto"/>
            <w:right w:val="none" w:sz="0" w:space="0" w:color="auto"/>
          </w:divBdr>
        </w:div>
      </w:divsChild>
    </w:div>
    <w:div w:id="686370276">
      <w:bodyDiv w:val="1"/>
      <w:marLeft w:val="0"/>
      <w:marRight w:val="0"/>
      <w:marTop w:val="0"/>
      <w:marBottom w:val="0"/>
      <w:divBdr>
        <w:top w:val="none" w:sz="0" w:space="0" w:color="auto"/>
        <w:left w:val="none" w:sz="0" w:space="0" w:color="auto"/>
        <w:bottom w:val="none" w:sz="0" w:space="0" w:color="auto"/>
        <w:right w:val="none" w:sz="0" w:space="0" w:color="auto"/>
      </w:divBdr>
    </w:div>
    <w:div w:id="785975571">
      <w:bodyDiv w:val="1"/>
      <w:marLeft w:val="0"/>
      <w:marRight w:val="0"/>
      <w:marTop w:val="0"/>
      <w:marBottom w:val="0"/>
      <w:divBdr>
        <w:top w:val="none" w:sz="0" w:space="0" w:color="auto"/>
        <w:left w:val="none" w:sz="0" w:space="0" w:color="auto"/>
        <w:bottom w:val="none" w:sz="0" w:space="0" w:color="auto"/>
        <w:right w:val="none" w:sz="0" w:space="0" w:color="auto"/>
      </w:divBdr>
    </w:div>
    <w:div w:id="814300844">
      <w:bodyDiv w:val="1"/>
      <w:marLeft w:val="0"/>
      <w:marRight w:val="0"/>
      <w:marTop w:val="0"/>
      <w:marBottom w:val="0"/>
      <w:divBdr>
        <w:top w:val="none" w:sz="0" w:space="0" w:color="auto"/>
        <w:left w:val="none" w:sz="0" w:space="0" w:color="auto"/>
        <w:bottom w:val="none" w:sz="0" w:space="0" w:color="auto"/>
        <w:right w:val="none" w:sz="0" w:space="0" w:color="auto"/>
      </w:divBdr>
      <w:divsChild>
        <w:div w:id="1941521204">
          <w:marLeft w:val="446"/>
          <w:marRight w:val="0"/>
          <w:marTop w:val="0"/>
          <w:marBottom w:val="0"/>
          <w:divBdr>
            <w:top w:val="none" w:sz="0" w:space="0" w:color="auto"/>
            <w:left w:val="none" w:sz="0" w:space="0" w:color="auto"/>
            <w:bottom w:val="none" w:sz="0" w:space="0" w:color="auto"/>
            <w:right w:val="none" w:sz="0" w:space="0" w:color="auto"/>
          </w:divBdr>
        </w:div>
      </w:divsChild>
    </w:div>
    <w:div w:id="1056704088">
      <w:bodyDiv w:val="1"/>
      <w:marLeft w:val="0"/>
      <w:marRight w:val="0"/>
      <w:marTop w:val="0"/>
      <w:marBottom w:val="0"/>
      <w:divBdr>
        <w:top w:val="none" w:sz="0" w:space="0" w:color="auto"/>
        <w:left w:val="none" w:sz="0" w:space="0" w:color="auto"/>
        <w:bottom w:val="none" w:sz="0" w:space="0" w:color="auto"/>
        <w:right w:val="none" w:sz="0" w:space="0" w:color="auto"/>
      </w:divBdr>
    </w:div>
    <w:div w:id="1089886511">
      <w:bodyDiv w:val="1"/>
      <w:marLeft w:val="0"/>
      <w:marRight w:val="0"/>
      <w:marTop w:val="0"/>
      <w:marBottom w:val="0"/>
      <w:divBdr>
        <w:top w:val="none" w:sz="0" w:space="0" w:color="auto"/>
        <w:left w:val="none" w:sz="0" w:space="0" w:color="auto"/>
        <w:bottom w:val="none" w:sz="0" w:space="0" w:color="auto"/>
        <w:right w:val="none" w:sz="0" w:space="0" w:color="auto"/>
      </w:divBdr>
    </w:div>
    <w:div w:id="1183932782">
      <w:bodyDiv w:val="1"/>
      <w:marLeft w:val="0"/>
      <w:marRight w:val="0"/>
      <w:marTop w:val="0"/>
      <w:marBottom w:val="0"/>
      <w:divBdr>
        <w:top w:val="none" w:sz="0" w:space="0" w:color="auto"/>
        <w:left w:val="none" w:sz="0" w:space="0" w:color="auto"/>
        <w:bottom w:val="none" w:sz="0" w:space="0" w:color="auto"/>
        <w:right w:val="none" w:sz="0" w:space="0" w:color="auto"/>
      </w:divBdr>
      <w:divsChild>
        <w:div w:id="1175413438">
          <w:marLeft w:val="446"/>
          <w:marRight w:val="0"/>
          <w:marTop w:val="0"/>
          <w:marBottom w:val="0"/>
          <w:divBdr>
            <w:top w:val="none" w:sz="0" w:space="0" w:color="auto"/>
            <w:left w:val="none" w:sz="0" w:space="0" w:color="auto"/>
            <w:bottom w:val="none" w:sz="0" w:space="0" w:color="auto"/>
            <w:right w:val="none" w:sz="0" w:space="0" w:color="auto"/>
          </w:divBdr>
        </w:div>
      </w:divsChild>
    </w:div>
    <w:div w:id="1204441839">
      <w:bodyDiv w:val="1"/>
      <w:marLeft w:val="0"/>
      <w:marRight w:val="0"/>
      <w:marTop w:val="0"/>
      <w:marBottom w:val="0"/>
      <w:divBdr>
        <w:top w:val="none" w:sz="0" w:space="0" w:color="auto"/>
        <w:left w:val="none" w:sz="0" w:space="0" w:color="auto"/>
        <w:bottom w:val="none" w:sz="0" w:space="0" w:color="auto"/>
        <w:right w:val="none" w:sz="0" w:space="0" w:color="auto"/>
      </w:divBdr>
    </w:div>
    <w:div w:id="1365711976">
      <w:bodyDiv w:val="1"/>
      <w:marLeft w:val="0"/>
      <w:marRight w:val="0"/>
      <w:marTop w:val="0"/>
      <w:marBottom w:val="0"/>
      <w:divBdr>
        <w:top w:val="none" w:sz="0" w:space="0" w:color="auto"/>
        <w:left w:val="none" w:sz="0" w:space="0" w:color="auto"/>
        <w:bottom w:val="none" w:sz="0" w:space="0" w:color="auto"/>
        <w:right w:val="none" w:sz="0" w:space="0" w:color="auto"/>
      </w:divBdr>
    </w:div>
    <w:div w:id="1411270367">
      <w:bodyDiv w:val="1"/>
      <w:marLeft w:val="0"/>
      <w:marRight w:val="0"/>
      <w:marTop w:val="0"/>
      <w:marBottom w:val="0"/>
      <w:divBdr>
        <w:top w:val="none" w:sz="0" w:space="0" w:color="auto"/>
        <w:left w:val="none" w:sz="0" w:space="0" w:color="auto"/>
        <w:bottom w:val="none" w:sz="0" w:space="0" w:color="auto"/>
        <w:right w:val="none" w:sz="0" w:space="0" w:color="auto"/>
      </w:divBdr>
    </w:div>
    <w:div w:id="1413090191">
      <w:bodyDiv w:val="1"/>
      <w:marLeft w:val="0"/>
      <w:marRight w:val="0"/>
      <w:marTop w:val="0"/>
      <w:marBottom w:val="0"/>
      <w:divBdr>
        <w:top w:val="none" w:sz="0" w:space="0" w:color="auto"/>
        <w:left w:val="none" w:sz="0" w:space="0" w:color="auto"/>
        <w:bottom w:val="none" w:sz="0" w:space="0" w:color="auto"/>
        <w:right w:val="none" w:sz="0" w:space="0" w:color="auto"/>
      </w:divBdr>
    </w:div>
    <w:div w:id="1448280222">
      <w:bodyDiv w:val="1"/>
      <w:marLeft w:val="0"/>
      <w:marRight w:val="0"/>
      <w:marTop w:val="0"/>
      <w:marBottom w:val="0"/>
      <w:divBdr>
        <w:top w:val="none" w:sz="0" w:space="0" w:color="auto"/>
        <w:left w:val="none" w:sz="0" w:space="0" w:color="auto"/>
        <w:bottom w:val="none" w:sz="0" w:space="0" w:color="auto"/>
        <w:right w:val="none" w:sz="0" w:space="0" w:color="auto"/>
      </w:divBdr>
    </w:div>
    <w:div w:id="1472481040">
      <w:bodyDiv w:val="1"/>
      <w:marLeft w:val="0"/>
      <w:marRight w:val="0"/>
      <w:marTop w:val="0"/>
      <w:marBottom w:val="0"/>
      <w:divBdr>
        <w:top w:val="none" w:sz="0" w:space="0" w:color="auto"/>
        <w:left w:val="none" w:sz="0" w:space="0" w:color="auto"/>
        <w:bottom w:val="none" w:sz="0" w:space="0" w:color="auto"/>
        <w:right w:val="none" w:sz="0" w:space="0" w:color="auto"/>
      </w:divBdr>
    </w:div>
    <w:div w:id="1644577077">
      <w:bodyDiv w:val="1"/>
      <w:marLeft w:val="0"/>
      <w:marRight w:val="0"/>
      <w:marTop w:val="0"/>
      <w:marBottom w:val="0"/>
      <w:divBdr>
        <w:top w:val="none" w:sz="0" w:space="0" w:color="auto"/>
        <w:left w:val="none" w:sz="0" w:space="0" w:color="auto"/>
        <w:bottom w:val="none" w:sz="0" w:space="0" w:color="auto"/>
        <w:right w:val="none" w:sz="0" w:space="0" w:color="auto"/>
      </w:divBdr>
      <w:divsChild>
        <w:div w:id="779030598">
          <w:marLeft w:val="446"/>
          <w:marRight w:val="0"/>
          <w:marTop w:val="0"/>
          <w:marBottom w:val="0"/>
          <w:divBdr>
            <w:top w:val="none" w:sz="0" w:space="0" w:color="auto"/>
            <w:left w:val="none" w:sz="0" w:space="0" w:color="auto"/>
            <w:bottom w:val="none" w:sz="0" w:space="0" w:color="auto"/>
            <w:right w:val="none" w:sz="0" w:space="0" w:color="auto"/>
          </w:divBdr>
        </w:div>
      </w:divsChild>
    </w:div>
    <w:div w:id="1704597067">
      <w:bodyDiv w:val="1"/>
      <w:marLeft w:val="0"/>
      <w:marRight w:val="0"/>
      <w:marTop w:val="0"/>
      <w:marBottom w:val="0"/>
      <w:divBdr>
        <w:top w:val="none" w:sz="0" w:space="0" w:color="auto"/>
        <w:left w:val="none" w:sz="0" w:space="0" w:color="auto"/>
        <w:bottom w:val="none" w:sz="0" w:space="0" w:color="auto"/>
        <w:right w:val="none" w:sz="0" w:space="0" w:color="auto"/>
      </w:divBdr>
    </w:div>
    <w:div w:id="1790582184">
      <w:bodyDiv w:val="1"/>
      <w:marLeft w:val="0"/>
      <w:marRight w:val="0"/>
      <w:marTop w:val="0"/>
      <w:marBottom w:val="0"/>
      <w:divBdr>
        <w:top w:val="none" w:sz="0" w:space="0" w:color="auto"/>
        <w:left w:val="none" w:sz="0" w:space="0" w:color="auto"/>
        <w:bottom w:val="none" w:sz="0" w:space="0" w:color="auto"/>
        <w:right w:val="none" w:sz="0" w:space="0" w:color="auto"/>
      </w:divBdr>
      <w:divsChild>
        <w:div w:id="1483623789">
          <w:marLeft w:val="547"/>
          <w:marRight w:val="0"/>
          <w:marTop w:val="0"/>
          <w:marBottom w:val="0"/>
          <w:divBdr>
            <w:top w:val="none" w:sz="0" w:space="0" w:color="auto"/>
            <w:left w:val="none" w:sz="0" w:space="0" w:color="auto"/>
            <w:bottom w:val="none" w:sz="0" w:space="0" w:color="auto"/>
            <w:right w:val="none" w:sz="0" w:space="0" w:color="auto"/>
          </w:divBdr>
        </w:div>
      </w:divsChild>
    </w:div>
    <w:div w:id="1872957135">
      <w:bodyDiv w:val="1"/>
      <w:marLeft w:val="0"/>
      <w:marRight w:val="0"/>
      <w:marTop w:val="0"/>
      <w:marBottom w:val="0"/>
      <w:divBdr>
        <w:top w:val="none" w:sz="0" w:space="0" w:color="auto"/>
        <w:left w:val="none" w:sz="0" w:space="0" w:color="auto"/>
        <w:bottom w:val="none" w:sz="0" w:space="0" w:color="auto"/>
        <w:right w:val="none" w:sz="0" w:space="0" w:color="auto"/>
      </w:divBdr>
    </w:div>
    <w:div w:id="1891067944">
      <w:bodyDiv w:val="1"/>
      <w:marLeft w:val="0"/>
      <w:marRight w:val="0"/>
      <w:marTop w:val="0"/>
      <w:marBottom w:val="0"/>
      <w:divBdr>
        <w:top w:val="none" w:sz="0" w:space="0" w:color="auto"/>
        <w:left w:val="none" w:sz="0" w:space="0" w:color="auto"/>
        <w:bottom w:val="none" w:sz="0" w:space="0" w:color="auto"/>
        <w:right w:val="none" w:sz="0" w:space="0" w:color="auto"/>
      </w:divBdr>
    </w:div>
    <w:div w:id="1913463443">
      <w:bodyDiv w:val="1"/>
      <w:marLeft w:val="0"/>
      <w:marRight w:val="0"/>
      <w:marTop w:val="0"/>
      <w:marBottom w:val="0"/>
      <w:divBdr>
        <w:top w:val="none" w:sz="0" w:space="0" w:color="auto"/>
        <w:left w:val="none" w:sz="0" w:space="0" w:color="auto"/>
        <w:bottom w:val="none" w:sz="0" w:space="0" w:color="auto"/>
        <w:right w:val="none" w:sz="0" w:space="0" w:color="auto"/>
      </w:divBdr>
    </w:div>
    <w:div w:id="1952545884">
      <w:bodyDiv w:val="1"/>
      <w:marLeft w:val="0"/>
      <w:marRight w:val="0"/>
      <w:marTop w:val="0"/>
      <w:marBottom w:val="0"/>
      <w:divBdr>
        <w:top w:val="none" w:sz="0" w:space="0" w:color="auto"/>
        <w:left w:val="none" w:sz="0" w:space="0" w:color="auto"/>
        <w:bottom w:val="none" w:sz="0" w:space="0" w:color="auto"/>
        <w:right w:val="none" w:sz="0" w:space="0" w:color="auto"/>
      </w:divBdr>
      <w:divsChild>
        <w:div w:id="1569683064">
          <w:marLeft w:val="0"/>
          <w:marRight w:val="0"/>
          <w:marTop w:val="0"/>
          <w:marBottom w:val="0"/>
          <w:divBdr>
            <w:top w:val="none" w:sz="0" w:space="0" w:color="auto"/>
            <w:left w:val="none" w:sz="0" w:space="0" w:color="auto"/>
            <w:bottom w:val="none" w:sz="0" w:space="0" w:color="auto"/>
            <w:right w:val="none" w:sz="0" w:space="0" w:color="auto"/>
          </w:divBdr>
        </w:div>
        <w:div w:id="1790969599">
          <w:marLeft w:val="0"/>
          <w:marRight w:val="0"/>
          <w:marTop w:val="0"/>
          <w:marBottom w:val="0"/>
          <w:divBdr>
            <w:top w:val="none" w:sz="0" w:space="0" w:color="auto"/>
            <w:left w:val="none" w:sz="0" w:space="0" w:color="auto"/>
            <w:bottom w:val="none" w:sz="0" w:space="0" w:color="auto"/>
            <w:right w:val="none" w:sz="0" w:space="0" w:color="auto"/>
          </w:divBdr>
        </w:div>
      </w:divsChild>
    </w:div>
    <w:div w:id="2001958281">
      <w:bodyDiv w:val="1"/>
      <w:marLeft w:val="0"/>
      <w:marRight w:val="0"/>
      <w:marTop w:val="0"/>
      <w:marBottom w:val="0"/>
      <w:divBdr>
        <w:top w:val="none" w:sz="0" w:space="0" w:color="auto"/>
        <w:left w:val="none" w:sz="0" w:space="0" w:color="auto"/>
        <w:bottom w:val="none" w:sz="0" w:space="0" w:color="auto"/>
        <w:right w:val="none" w:sz="0" w:space="0" w:color="auto"/>
      </w:divBdr>
    </w:div>
    <w:div w:id="2126921687">
      <w:bodyDiv w:val="1"/>
      <w:marLeft w:val="0"/>
      <w:marRight w:val="0"/>
      <w:marTop w:val="0"/>
      <w:marBottom w:val="0"/>
      <w:divBdr>
        <w:top w:val="none" w:sz="0" w:space="0" w:color="auto"/>
        <w:left w:val="none" w:sz="0" w:space="0" w:color="auto"/>
        <w:bottom w:val="none" w:sz="0" w:space="0" w:color="auto"/>
        <w:right w:val="none" w:sz="0" w:space="0" w:color="auto"/>
      </w:divBdr>
      <w:divsChild>
        <w:div w:id="5508509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jpeg"/><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risonvoicemail.com"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www.emailaprisoner.com"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www.gov.uk/prison-visi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49610B9A0764A8DC2CBD540C2E184" ma:contentTypeVersion="11" ma:contentTypeDescription="Create a new document." ma:contentTypeScope="" ma:versionID="9288170a6dbfdd715aefaa86de8c8643">
  <xsd:schema xmlns:xsd="http://www.w3.org/2001/XMLSchema" xmlns:xs="http://www.w3.org/2001/XMLSchema" xmlns:p="http://schemas.microsoft.com/office/2006/metadata/properties" xmlns:ns2="2ffcc283-aff6-49b6-93b7-23f6ff244870" xmlns:ns3="37007b1f-7747-433d-a7a5-ceab895af72f" targetNamespace="http://schemas.microsoft.com/office/2006/metadata/properties" ma:root="true" ma:fieldsID="fa5b4182cbe7f050a675ce32233dcb70" ns2:_="" ns3:_="">
    <xsd:import namespace="2ffcc283-aff6-49b6-93b7-23f6ff244870"/>
    <xsd:import namespace="37007b1f-7747-433d-a7a5-ceab895af7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cc283-aff6-49b6-93b7-23f6ff244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07b1f-7747-433d-a7a5-ceab895af72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7a9e43-2a69-425d-b40f-7fd124236864}" ma:internalName="TaxCatchAll" ma:showField="CatchAllData" ma:web="37007b1f-7747-433d-a7a5-ceab895af72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TaxCatchAll xmlns="37007b1f-7747-433d-a7a5-ceab895af72f" xsi:nil="true"/>
    <lcf76f155ced4ddcb4097134ff3c332f xmlns="2ffcc283-aff6-49b6-93b7-23f6ff2448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9C9FD-E3CF-4FF8-B33F-340EBD357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cc283-aff6-49b6-93b7-23f6ff244870"/>
    <ds:schemaRef ds:uri="37007b1f-7747-433d-a7a5-ceab895a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25ACC-B847-41C7-9B09-8FF69C73B9D8}">
  <ds:schemaRefs>
    <ds:schemaRef ds:uri="http://schemas.openxmlformats.org/officeDocument/2006/bibliography"/>
  </ds:schemaRefs>
</ds:datastoreItem>
</file>

<file path=customXml/itemProps3.xml><?xml version="1.0" encoding="utf-8"?>
<ds:datastoreItem xmlns:ds="http://schemas.openxmlformats.org/officeDocument/2006/customXml" ds:itemID="{C917AF94-6C66-4A47-88CB-60252C6112DD}">
  <ds:schemaRefs>
    <ds:schemaRef ds:uri="http://schemas.microsoft.com/office/2006/metadata/properties"/>
    <ds:schemaRef ds:uri="http://schemas.microsoft.com/office/infopath/2007/PartnerControls"/>
    <ds:schemaRef ds:uri="37007b1f-7747-433d-a7a5-ceab895af72f"/>
    <ds:schemaRef ds:uri="2ffcc283-aff6-49b6-93b7-23f6ff244870"/>
  </ds:schemaRefs>
</ds:datastoreItem>
</file>

<file path=customXml/itemProps4.xml><?xml version="1.0" encoding="utf-8"?>
<ds:datastoreItem xmlns:ds="http://schemas.openxmlformats.org/officeDocument/2006/customXml" ds:itemID="{20069990-DA60-4886-BEA4-DA6000EA7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5346</Words>
  <Characters>29954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Purpose</vt:lpstr>
    </vt:vector>
  </TitlesOfParts>
  <Company>HMPS</Company>
  <LinksUpToDate>false</LinksUpToDate>
  <CharactersWithSpaces>35230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Brian King</dc:creator>
  <cp:keywords/>
  <dc:description/>
  <cp:lastModifiedBy>Harrington, Stuart  [HMPS] | He/His</cp:lastModifiedBy>
  <cp:revision>7</cp:revision>
  <cp:lastPrinted>2024-01-17T23:51:00Z</cp:lastPrinted>
  <dcterms:created xsi:type="dcterms:W3CDTF">2025-02-05T17:24:00Z</dcterms:created>
  <dcterms:modified xsi:type="dcterms:W3CDTF">2025-02-06T14:12:00Z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0x0101007A349610B9A0764A8DC2CBD540C2E184</vt:lpwstr>
  </property>
</Properties>
</file>