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EA751D" w14:textId="77777777" w:rsidR="00605FFE" w:rsidRDefault="00605FFE" w:rsidP="00393E73">
      <w:pPr>
        <w:rPr>
          <w:noProof/>
          <w:lang w:eastAsia="en-GB"/>
        </w:rPr>
      </w:pPr>
      <w:bookmarkStart w:id="0" w:name="_Hlk117166618"/>
      <w:bookmarkEnd w:id="0"/>
      <w:r>
        <w:rPr>
          <w:noProof/>
          <w:lang w:eastAsia="en-GB"/>
        </w:rPr>
        <w:drawing>
          <wp:anchor distT="0" distB="0" distL="114300" distR="114300" simplePos="0" relativeHeight="251658245" behindDoc="1" locked="0" layoutInCell="1" allowOverlap="1" wp14:anchorId="7EBD5EBC" wp14:editId="41E858B8">
            <wp:simplePos x="0" y="0"/>
            <wp:positionH relativeFrom="page">
              <wp:align>left</wp:align>
            </wp:positionH>
            <wp:positionV relativeFrom="paragraph">
              <wp:posOffset>44450</wp:posOffset>
            </wp:positionV>
            <wp:extent cx="2057400" cy="1793875"/>
            <wp:effectExtent l="0" t="0" r="0" b="0"/>
            <wp:wrapTight wrapText="bothSides">
              <wp:wrapPolygon edited="0">
                <wp:start x="0" y="2294"/>
                <wp:lineTo x="0" y="16286"/>
                <wp:lineTo x="3200" y="16286"/>
                <wp:lineTo x="21400" y="15139"/>
                <wp:lineTo x="21400" y="9634"/>
                <wp:lineTo x="8600" y="5735"/>
                <wp:lineTo x="5000" y="3670"/>
                <wp:lineTo x="1600" y="2294"/>
                <wp:lineTo x="0" y="2294"/>
              </wp:wrapPolygon>
            </wp:wrapTight>
            <wp:docPr id="15367" name="Picture 7" descr="Image result for hmpps logo">
              <a:hlinkClick xmlns:a="http://schemas.openxmlformats.org/drawingml/2006/main" r:id="rId11" tooltip="&quot;Search images of hmpps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7" name="Picture 7" descr="Image result for hmpps logo">
                      <a:hlinkClick r:id="rId11" tooltip="&quot;Search images of hmpps logo&quot;"/>
                    </pic:cNvPr>
                    <pic:cNvPicPr>
                      <a:picLocks noChangeAspect="1" noChangeArrowheads="1"/>
                    </pic:cNvPicPr>
                  </pic:nvPicPr>
                  <pic:blipFill>
                    <a:blip r:embed="rId12">
                      <a:extLst>
                        <a:ext uri="{BEBA8EAE-BF5A-486C-A8C5-ECC9F3942E4B}">
                          <a14:imgProps xmlns:a14="http://schemas.microsoft.com/office/drawing/2010/main">
                            <a14:imgLayer r:embed="rId13">
                              <a14:imgEffect>
                                <a14:backgroundRemoval t="9091" b="89474" l="1435" r="97608">
                                  <a14:foregroundMark x1="13876" y1="49282" x2="74163" y2="46890"/>
                                  <a14:foregroundMark x1="97129" y1="63636" x2="7177" y2="62201"/>
                                  <a14:foregroundMark x1="3828" y1="70813" x2="5263" y2="14354"/>
                                  <a14:foregroundMark x1="10526" y1="28230" x2="28230" y2="28230"/>
                                  <a14:foregroundMark x1="25359" y1="20096" x2="22967" y2="67943"/>
                                  <a14:foregroundMark x1="11005" y1="18182" x2="11962" y2="73684"/>
                                  <a14:foregroundMark x1="18182" y1="25837" x2="95215" y2="63636"/>
                                  <a14:foregroundMark x1="8612" y1="50239" x2="90431" y2="51675"/>
                                  <a14:foregroundMark x1="7177" y1="63158" x2="98086" y2="67943"/>
                                  <a14:foregroundMark x1="9569" y1="69856" x2="90909" y2="66986"/>
                                  <a14:foregroundMark x1="1435" y1="18660" x2="3349" y2="6985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057400" cy="1793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9BAAD6" w14:textId="77777777" w:rsidR="00605FFE" w:rsidRDefault="00605FFE" w:rsidP="00393E73">
      <w:pPr>
        <w:rPr>
          <w:rFonts w:ascii="Arial" w:eastAsia="Arial" w:hAnsi="Arial" w:cs="Arial"/>
          <w:b/>
          <w:color w:val="FFFFFF"/>
          <w:sz w:val="52"/>
        </w:rPr>
      </w:pPr>
    </w:p>
    <w:p w14:paraId="32F58A4B" w14:textId="77777777" w:rsidR="00393E73" w:rsidRDefault="00393E73" w:rsidP="00393E73">
      <w:pPr>
        <w:rPr>
          <w:rFonts w:ascii="Arial" w:eastAsia="Arial" w:hAnsi="Arial" w:cs="Arial"/>
          <w:b/>
          <w:color w:val="FFFFFF"/>
          <w:sz w:val="52"/>
        </w:rPr>
      </w:pPr>
      <w:r>
        <w:rPr>
          <w:noProof/>
          <w:lang w:eastAsia="en-GB"/>
        </w:rPr>
        <w:drawing>
          <wp:anchor distT="0" distB="0" distL="114300" distR="114300" simplePos="0" relativeHeight="251658246" behindDoc="1" locked="1" layoutInCell="1" allowOverlap="1" wp14:anchorId="09A05F97" wp14:editId="7522F6EF">
            <wp:simplePos x="0" y="0"/>
            <wp:positionH relativeFrom="page">
              <wp:posOffset>-304800</wp:posOffset>
            </wp:positionH>
            <wp:positionV relativeFrom="margin">
              <wp:align>bottom</wp:align>
            </wp:positionV>
            <wp:extent cx="7560310" cy="8410575"/>
            <wp:effectExtent l="0" t="0" r="2540" b="0"/>
            <wp:wrapNone/>
            <wp:docPr id="29" name="Picture 2" descr="Cover page decorative background image" title="Cover page decorativ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ver page decorative background image" title="Cover page decorative background imag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60310" cy="8410575"/>
                    </a:xfrm>
                    <a:prstGeom prst="rect">
                      <a:avLst/>
                    </a:prstGeom>
                  </pic:spPr>
                </pic:pic>
              </a:graphicData>
            </a:graphic>
            <wp14:sizeRelH relativeFrom="margin">
              <wp14:pctWidth>0</wp14:pctWidth>
            </wp14:sizeRelH>
            <wp14:sizeRelV relativeFrom="margin">
              <wp14:pctHeight>0</wp14:pctHeight>
            </wp14:sizeRelV>
          </wp:anchor>
        </w:drawing>
      </w:r>
    </w:p>
    <w:p w14:paraId="10C71BB7" w14:textId="77777777" w:rsidR="00393E73" w:rsidRDefault="00393E73" w:rsidP="00393E73">
      <w:pPr>
        <w:rPr>
          <w:rFonts w:ascii="Arial" w:eastAsia="Arial" w:hAnsi="Arial" w:cs="Arial"/>
          <w:b/>
          <w:color w:val="FFFFFF"/>
          <w:sz w:val="52"/>
        </w:rPr>
      </w:pPr>
    </w:p>
    <w:p w14:paraId="417F055C" w14:textId="77777777" w:rsidR="00605FFE" w:rsidRDefault="00605FFE" w:rsidP="00393E73">
      <w:pPr>
        <w:rPr>
          <w:rFonts w:ascii="Arial" w:eastAsia="Arial" w:hAnsi="Arial" w:cs="Arial"/>
          <w:b/>
          <w:color w:val="FFFFFF"/>
          <w:sz w:val="52"/>
        </w:rPr>
      </w:pPr>
    </w:p>
    <w:p w14:paraId="40FD7802" w14:textId="77777777" w:rsidR="00605FFE" w:rsidRPr="00251316" w:rsidRDefault="00605FFE" w:rsidP="00393E73">
      <w:pPr>
        <w:rPr>
          <w:rFonts w:ascii="Arial" w:eastAsia="Arial" w:hAnsi="Arial" w:cs="Arial"/>
          <w:b/>
          <w:color w:val="FFFFFF"/>
          <w:sz w:val="40"/>
          <w:szCs w:val="40"/>
        </w:rPr>
      </w:pPr>
    </w:p>
    <w:p w14:paraId="56F1B98B" w14:textId="77777777" w:rsidR="00393E73" w:rsidRDefault="00393E73" w:rsidP="00393E73">
      <w:pPr>
        <w:rPr>
          <w:rFonts w:ascii="Arial" w:eastAsia="Arial" w:hAnsi="Arial" w:cs="Arial"/>
          <w:b/>
          <w:color w:val="FFFFFF"/>
          <w:sz w:val="40"/>
          <w:szCs w:val="40"/>
        </w:rPr>
      </w:pPr>
    </w:p>
    <w:p w14:paraId="1267FB04" w14:textId="77777777" w:rsidR="00393E73" w:rsidRDefault="00605FFE" w:rsidP="00605FFE">
      <w:pPr>
        <w:tabs>
          <w:tab w:val="left" w:pos="2715"/>
        </w:tabs>
        <w:rPr>
          <w:rFonts w:ascii="Arial" w:eastAsia="Arial" w:hAnsi="Arial" w:cs="Arial"/>
          <w:b/>
          <w:color w:val="FFFFFF"/>
          <w:sz w:val="40"/>
          <w:szCs w:val="40"/>
        </w:rPr>
      </w:pPr>
      <w:r>
        <w:rPr>
          <w:rFonts w:ascii="Arial" w:eastAsia="Arial" w:hAnsi="Arial" w:cs="Arial"/>
          <w:b/>
          <w:color w:val="FFFFFF"/>
          <w:sz w:val="40"/>
          <w:szCs w:val="40"/>
        </w:rPr>
        <w:tab/>
      </w:r>
    </w:p>
    <w:p w14:paraId="3A15830C" w14:textId="77777777" w:rsidR="00393E73" w:rsidRPr="00F61AF2" w:rsidRDefault="00393E73" w:rsidP="00393E73">
      <w:pPr>
        <w:rPr>
          <w:rFonts w:ascii="Arial" w:eastAsia="Arial" w:hAnsi="Arial" w:cs="Arial"/>
          <w:b/>
          <w:color w:val="762399" w:themeColor="accent2" w:themeTint="BF"/>
          <w:sz w:val="52"/>
          <w:szCs w:val="52"/>
        </w:rPr>
      </w:pPr>
      <w:r w:rsidRPr="00F61AF2">
        <w:rPr>
          <w:rFonts w:ascii="Arial" w:eastAsia="Arial" w:hAnsi="Arial" w:cs="Arial"/>
          <w:b/>
          <w:color w:val="762399" w:themeColor="accent2" w:themeTint="BF"/>
          <w:sz w:val="52"/>
          <w:szCs w:val="52"/>
        </w:rPr>
        <w:t xml:space="preserve">HMP Moorland </w:t>
      </w:r>
    </w:p>
    <w:p w14:paraId="66513ED8" w14:textId="77777777" w:rsidR="00393E73" w:rsidRPr="00F61AF2" w:rsidRDefault="00393E73" w:rsidP="00393E73">
      <w:pPr>
        <w:rPr>
          <w:rFonts w:ascii="Arial" w:eastAsia="Arial" w:hAnsi="Arial" w:cs="Arial"/>
          <w:b/>
          <w:color w:val="762399" w:themeColor="accent2" w:themeTint="BF"/>
          <w:sz w:val="40"/>
          <w:szCs w:val="40"/>
        </w:rPr>
      </w:pPr>
      <w:r w:rsidRPr="00F61AF2">
        <w:rPr>
          <w:rFonts w:ascii="Arial" w:eastAsia="Arial" w:hAnsi="Arial" w:cs="Arial"/>
          <w:b/>
          <w:color w:val="762399" w:themeColor="accent2" w:themeTint="BF"/>
          <w:sz w:val="52"/>
          <w:szCs w:val="52"/>
        </w:rPr>
        <w:t xml:space="preserve">Family Strategy </w:t>
      </w:r>
    </w:p>
    <w:p w14:paraId="4B6E2AD9" w14:textId="57FCF71B" w:rsidR="00E005DB" w:rsidRPr="00F61AF2" w:rsidRDefault="00265CE1" w:rsidP="00393E73">
      <w:pPr>
        <w:rPr>
          <w:rFonts w:ascii="Arial" w:eastAsia="Arial" w:hAnsi="Arial" w:cs="Arial"/>
          <w:b/>
          <w:color w:val="762399" w:themeColor="accent2" w:themeTint="BF"/>
          <w:sz w:val="40"/>
          <w:szCs w:val="40"/>
        </w:rPr>
      </w:pPr>
      <w:r>
        <w:rPr>
          <w:noProof/>
          <w:lang w:eastAsia="en-GB"/>
        </w:rPr>
        <w:drawing>
          <wp:anchor distT="0" distB="0" distL="114300" distR="114300" simplePos="0" relativeHeight="251658240" behindDoc="0" locked="0" layoutInCell="1" allowOverlap="1" wp14:anchorId="0DF5ACB7" wp14:editId="57D833D0">
            <wp:simplePos x="0" y="0"/>
            <wp:positionH relativeFrom="margin">
              <wp:posOffset>-19050</wp:posOffset>
            </wp:positionH>
            <wp:positionV relativeFrom="paragraph">
              <wp:posOffset>300990</wp:posOffset>
            </wp:positionV>
            <wp:extent cx="6647404" cy="4143375"/>
            <wp:effectExtent l="0" t="0" r="1270" b="0"/>
            <wp:wrapNone/>
            <wp:docPr id="108" name="Picture 108" descr="U:\System\Desktop\new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ystem\Desktop\new pic.jpg"/>
                    <pic:cNvPicPr>
                      <a:picLocks noChangeAspect="1" noChangeArrowheads="1"/>
                    </pic:cNvPicPr>
                  </pic:nvPicPr>
                  <pic:blipFill>
                    <a:blip r:embed="rId15">
                      <a:clrChange>
                        <a:clrFrom>
                          <a:srgbClr val="000000">
                            <a:alpha val="0"/>
                          </a:srgbClr>
                        </a:clrFrom>
                        <a:clrTo>
                          <a:srgbClr val="000000">
                            <a:alpha val="0"/>
                          </a:srgbClr>
                        </a:clrTo>
                      </a:clrChange>
                      <a:duotone>
                        <a:schemeClr val="bg2">
                          <a:shade val="45000"/>
                          <a:satMod val="135000"/>
                        </a:schemeClr>
                        <a:prstClr val="white"/>
                      </a:duotone>
                      <a:extLst>
                        <a:ext uri="{BEBA8EAE-BF5A-486C-A8C5-ECC9F3942E4B}">
                          <a14:imgProps xmlns:a14="http://schemas.microsoft.com/office/drawing/2010/main">
                            <a14:imgLayer r:embed="rId16">
                              <a14:imgEffect>
                                <a14:backgroundRemoval t="3091" b="99227" l="625" r="97031">
                                  <a14:foregroundMark x1="5156" y1="46137" x2="5156" y2="97572"/>
                                  <a14:foregroundMark x1="27500" y1="3091" x2="20938" y2="80795"/>
                                  <a14:foregroundMark x1="30938" y1="50442" x2="28047" y2="98124"/>
                                  <a14:foregroundMark x1="22813" y1="85210" x2="21484" y2="96578"/>
                                  <a14:foregroundMark x1="9063" y1="62583" x2="703" y2="60706"/>
                                  <a14:foregroundMark x1="91719" y1="46799" x2="91406" y2="86203"/>
                                  <a14:foregroundMark x1="86563" y1="62362" x2="97109" y2="62362"/>
                                  <a14:foregroundMark x1="89375" y1="96137" x2="89141" y2="88079"/>
                                  <a14:foregroundMark x1="93828" y1="96358" x2="93516" y2="88079"/>
                                  <a14:foregroundMark x1="19453" y1="96578" x2="23359" y2="94371"/>
                                  <a14:foregroundMark x1="19219" y1="96799" x2="19219" y2="96799"/>
                                  <a14:foregroundMark x1="52422" y1="99227" x2="52422" y2="9922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658598" cy="4150353"/>
                    </a:xfrm>
                    <a:prstGeom prst="rect">
                      <a:avLst/>
                    </a:prstGeom>
                    <a:noFill/>
                    <a:ln>
                      <a:noFill/>
                    </a:ln>
                  </pic:spPr>
                </pic:pic>
              </a:graphicData>
            </a:graphic>
            <wp14:sizeRelV relativeFrom="margin">
              <wp14:pctHeight>0</wp14:pctHeight>
            </wp14:sizeRelV>
          </wp:anchor>
        </w:drawing>
      </w:r>
      <w:r w:rsidR="006B5251">
        <w:rPr>
          <w:rFonts w:ascii="Arial" w:eastAsia="Arial" w:hAnsi="Arial" w:cs="Arial"/>
          <w:b/>
          <w:color w:val="762399" w:themeColor="accent2" w:themeTint="BF"/>
          <w:sz w:val="40"/>
          <w:szCs w:val="40"/>
        </w:rPr>
        <w:t>January</w:t>
      </w:r>
      <w:r w:rsidR="00326793">
        <w:rPr>
          <w:rFonts w:ascii="Arial" w:eastAsia="Arial" w:hAnsi="Arial" w:cs="Arial"/>
          <w:b/>
          <w:color w:val="762399" w:themeColor="accent2" w:themeTint="BF"/>
          <w:sz w:val="40"/>
          <w:szCs w:val="40"/>
        </w:rPr>
        <w:t xml:space="preserve"> 20</w:t>
      </w:r>
      <w:r w:rsidR="00170261">
        <w:rPr>
          <w:rFonts w:ascii="Arial" w:eastAsia="Arial" w:hAnsi="Arial" w:cs="Arial"/>
          <w:b/>
          <w:color w:val="762399" w:themeColor="accent2" w:themeTint="BF"/>
          <w:sz w:val="40"/>
          <w:szCs w:val="40"/>
        </w:rPr>
        <w:t>2</w:t>
      </w:r>
      <w:r w:rsidR="0073137F">
        <w:rPr>
          <w:rFonts w:ascii="Arial" w:eastAsia="Arial" w:hAnsi="Arial" w:cs="Arial"/>
          <w:b/>
          <w:color w:val="762399" w:themeColor="accent2" w:themeTint="BF"/>
          <w:sz w:val="40"/>
          <w:szCs w:val="40"/>
        </w:rPr>
        <w:t>6</w:t>
      </w:r>
    </w:p>
    <w:p w14:paraId="47E65A83" w14:textId="42A5C010" w:rsidR="00393E73" w:rsidRPr="00F61AF2" w:rsidRDefault="00393E73" w:rsidP="00393E73">
      <w:pPr>
        <w:tabs>
          <w:tab w:val="left" w:pos="2850"/>
        </w:tabs>
        <w:rPr>
          <w:rFonts w:ascii="Arial" w:eastAsia="Arial" w:hAnsi="Arial" w:cs="Arial"/>
          <w:b/>
          <w:color w:val="762399" w:themeColor="accent2" w:themeTint="BF"/>
          <w:sz w:val="40"/>
          <w:szCs w:val="40"/>
        </w:rPr>
      </w:pPr>
      <w:r w:rsidRPr="00F61AF2">
        <w:rPr>
          <w:rFonts w:ascii="Arial" w:eastAsia="Arial" w:hAnsi="Arial" w:cs="Arial"/>
          <w:b/>
          <w:color w:val="762399" w:themeColor="accent2" w:themeTint="BF"/>
          <w:sz w:val="40"/>
          <w:szCs w:val="40"/>
        </w:rPr>
        <w:tab/>
      </w:r>
    </w:p>
    <w:p w14:paraId="6B2B2A0E" w14:textId="231AB6EF" w:rsidR="00393E73" w:rsidRPr="00F61AF2" w:rsidRDefault="00393E73" w:rsidP="00393E73">
      <w:pPr>
        <w:rPr>
          <w:rFonts w:ascii="Arial" w:eastAsia="Arial" w:hAnsi="Arial" w:cs="Arial"/>
          <w:b/>
          <w:color w:val="762399" w:themeColor="accent2" w:themeTint="BF"/>
          <w:sz w:val="32"/>
          <w:szCs w:val="32"/>
        </w:rPr>
      </w:pPr>
    </w:p>
    <w:p w14:paraId="03F6D13D" w14:textId="77777777" w:rsidR="00393E73" w:rsidRDefault="00393E73" w:rsidP="00393E73">
      <w:pPr>
        <w:rPr>
          <w:rFonts w:ascii="Arial" w:eastAsia="Arial" w:hAnsi="Arial" w:cs="Arial"/>
          <w:b/>
          <w:color w:val="FFFFFF"/>
          <w:sz w:val="40"/>
          <w:szCs w:val="40"/>
        </w:rPr>
      </w:pPr>
    </w:p>
    <w:p w14:paraId="2EC5D592" w14:textId="77777777" w:rsidR="00393E73" w:rsidRDefault="00393E73" w:rsidP="00393E73">
      <w:pPr>
        <w:rPr>
          <w:rFonts w:ascii="Arial" w:eastAsia="Arial" w:hAnsi="Arial" w:cs="Arial"/>
          <w:b/>
          <w:color w:val="FFFFFF"/>
          <w:sz w:val="40"/>
          <w:szCs w:val="40"/>
        </w:rPr>
      </w:pPr>
    </w:p>
    <w:p w14:paraId="769F15A8" w14:textId="77777777" w:rsidR="00393E73" w:rsidRDefault="00393E73" w:rsidP="00393E73">
      <w:pPr>
        <w:rPr>
          <w:rFonts w:ascii="Arial" w:eastAsia="Arial" w:hAnsi="Arial" w:cs="Arial"/>
          <w:b/>
          <w:color w:val="FFFFFF"/>
          <w:sz w:val="40"/>
          <w:szCs w:val="40"/>
        </w:rPr>
      </w:pPr>
    </w:p>
    <w:p w14:paraId="500EC325" w14:textId="77777777" w:rsidR="00393E73" w:rsidRDefault="00393E73" w:rsidP="00393E73">
      <w:pPr>
        <w:rPr>
          <w:rFonts w:ascii="Arial" w:eastAsia="Arial" w:hAnsi="Arial" w:cs="Arial"/>
          <w:b/>
          <w:color w:val="FFFFFF"/>
          <w:sz w:val="40"/>
          <w:szCs w:val="40"/>
        </w:rPr>
      </w:pPr>
    </w:p>
    <w:p w14:paraId="616138AF" w14:textId="77777777" w:rsidR="00393E73" w:rsidRDefault="00393E73" w:rsidP="00393E73">
      <w:pPr>
        <w:rPr>
          <w:rFonts w:ascii="Arial" w:eastAsia="Arial" w:hAnsi="Arial" w:cs="Arial"/>
          <w:b/>
          <w:color w:val="FFFFFF"/>
          <w:sz w:val="40"/>
          <w:szCs w:val="40"/>
        </w:rPr>
      </w:pPr>
    </w:p>
    <w:p w14:paraId="69C86E09" w14:textId="77777777" w:rsidR="00393E73" w:rsidRDefault="00393E73" w:rsidP="00393E73">
      <w:pPr>
        <w:rPr>
          <w:rFonts w:ascii="Arial" w:eastAsia="Arial" w:hAnsi="Arial" w:cs="Arial"/>
          <w:b/>
          <w:color w:val="FFFFFF"/>
          <w:sz w:val="40"/>
          <w:szCs w:val="40"/>
        </w:rPr>
      </w:pPr>
    </w:p>
    <w:p w14:paraId="1AE6E4B6" w14:textId="2409DAA5" w:rsidR="00265CE1" w:rsidRDefault="00265CE1"/>
    <w:tbl>
      <w:tblPr>
        <w:tblW w:w="10800" w:type="dxa"/>
        <w:tblBorders>
          <w:insideH w:val="single" w:sz="48" w:space="0" w:color="FFFFFF" w:themeColor="background1"/>
        </w:tblBorders>
        <w:tblLayout w:type="fixed"/>
        <w:tblCellMar>
          <w:left w:w="0" w:type="dxa"/>
          <w:right w:w="0" w:type="dxa"/>
        </w:tblCellMar>
        <w:tblLook w:val="04A0" w:firstRow="1" w:lastRow="0" w:firstColumn="1" w:lastColumn="0" w:noHBand="0" w:noVBand="1"/>
      </w:tblPr>
      <w:tblGrid>
        <w:gridCol w:w="10800"/>
      </w:tblGrid>
      <w:tr w:rsidR="00110A81" w14:paraId="5A9F92C3" w14:textId="77777777" w:rsidTr="002940AD">
        <w:trPr>
          <w:trHeight w:val="8506"/>
        </w:trPr>
        <w:tc>
          <w:tcPr>
            <w:tcW w:w="10800" w:type="dxa"/>
            <w:vAlign w:val="center"/>
          </w:tcPr>
          <w:tbl>
            <w:tblPr>
              <w:tblW w:w="5000" w:type="pct"/>
              <w:tblBorders>
                <w:insideH w:val="single" w:sz="48" w:space="0" w:color="FFFFFF" w:themeColor="background1"/>
                <w:insideV w:val="single" w:sz="48" w:space="0" w:color="FFFFFF" w:themeColor="background1"/>
              </w:tblBorders>
              <w:tblLayout w:type="fixed"/>
              <w:tblCellMar>
                <w:left w:w="0" w:type="dxa"/>
                <w:right w:w="0" w:type="dxa"/>
              </w:tblCellMar>
              <w:tblLook w:val="04A0" w:firstRow="1" w:lastRow="0" w:firstColumn="1" w:lastColumn="0" w:noHBand="0" w:noVBand="1"/>
            </w:tblPr>
            <w:tblGrid>
              <w:gridCol w:w="5400"/>
              <w:gridCol w:w="5400"/>
            </w:tblGrid>
            <w:tr w:rsidR="00110A81" w14:paraId="7199AABE" w14:textId="77777777">
              <w:trPr>
                <w:trHeight w:hRule="exact" w:val="4320"/>
              </w:trPr>
              <w:tc>
                <w:tcPr>
                  <w:tcW w:w="2500" w:type="pct"/>
                  <w:shd w:val="clear" w:color="auto" w:fill="663366" w:themeFill="accent1"/>
                  <w:vAlign w:val="center"/>
                </w:tcPr>
                <w:p w14:paraId="25349F47" w14:textId="55BE4A94" w:rsidR="00D727BA" w:rsidRPr="00D727BA" w:rsidRDefault="00D727BA" w:rsidP="00D727BA">
                  <w:pPr>
                    <w:spacing w:before="600" w:after="240"/>
                    <w:ind w:left="567" w:right="522"/>
                    <w:jc w:val="both"/>
                    <w:rPr>
                      <w:color w:val="FFFFFF" w:themeColor="background1"/>
                      <w:sz w:val="28"/>
                      <w:szCs w:val="28"/>
                    </w:rPr>
                  </w:pPr>
                  <w:r w:rsidRPr="00D727BA">
                    <w:rPr>
                      <w:color w:val="FFFFFF" w:themeColor="background1"/>
                      <w:sz w:val="28"/>
                      <w:szCs w:val="28"/>
                    </w:rPr>
                    <w:lastRenderedPageBreak/>
                    <w:t>We are committed to working with our partner agencies to deliver effective family services, which support those in our care and their loved ones in the community.</w:t>
                  </w:r>
                </w:p>
                <w:p w14:paraId="6ECF1BC4" w14:textId="77777777" w:rsidR="00110A81" w:rsidRDefault="00110A81" w:rsidP="00D727BA">
                  <w:pPr>
                    <w:pStyle w:val="Title"/>
                    <w:ind w:left="0"/>
                    <w:jc w:val="left"/>
                  </w:pPr>
                </w:p>
              </w:tc>
              <w:tc>
                <w:tcPr>
                  <w:tcW w:w="2500" w:type="pct"/>
                </w:tcPr>
                <w:p w14:paraId="1A691828" w14:textId="77777777" w:rsidR="009B1B6B" w:rsidRDefault="0096773E" w:rsidP="009B1B6B">
                  <w:r>
                    <w:rPr>
                      <w:noProof/>
                      <w:lang w:eastAsia="en-GB"/>
                    </w:rPr>
                    <w:drawing>
                      <wp:inline distT="0" distB="0" distL="0" distR="0" wp14:anchorId="176FB57B" wp14:editId="3391E961">
                        <wp:extent cx="3343275" cy="2685415"/>
                        <wp:effectExtent l="0" t="0" r="952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orland Prison High Resolution Stock Photography and Images - Alamy"/>
                                <pic:cNvPicPr>
                                  <a:picLocks noChangeAspect="1" noChangeArrowheads="1"/>
                                </pic:cNvPicPr>
                              </pic:nvPicPr>
                              <pic:blipFill rotWithShape="1">
                                <a:blip r:embed="rId17">
                                  <a:extLst>
                                    <a:ext uri="{28A0092B-C50C-407E-A947-70E740481C1C}">
                                      <a14:useLocalDpi xmlns:a14="http://schemas.microsoft.com/office/drawing/2010/main" val="0"/>
                                    </a:ext>
                                  </a:extLst>
                                </a:blip>
                                <a:srcRect l="9765" r="3598"/>
                                <a:stretch/>
                              </pic:blipFill>
                              <pic:spPr bwMode="auto">
                                <a:xfrm>
                                  <a:off x="0" y="0"/>
                                  <a:ext cx="3368797" cy="2705915"/>
                                </a:xfrm>
                                <a:prstGeom prst="rect">
                                  <a:avLst/>
                                </a:prstGeom>
                                <a:noFill/>
                                <a:ln>
                                  <a:noFill/>
                                </a:ln>
                                <a:extLst>
                                  <a:ext uri="{53640926-AAD7-44D8-BBD7-CCE9431645EC}">
                                    <a14:shadowObscured xmlns:a14="http://schemas.microsoft.com/office/drawing/2010/main"/>
                                  </a:ext>
                                </a:extLst>
                              </pic:spPr>
                            </pic:pic>
                          </a:graphicData>
                        </a:graphic>
                      </wp:inline>
                    </w:drawing>
                  </w:r>
                  <w:r w:rsidR="009B1B6B">
                    <w:fldChar w:fldCharType="begin"/>
                  </w:r>
                  <w:r w:rsidR="006E2349">
                    <w:instrText xml:space="preserve"> INCLUDEPICTURE "\\\\UKBIA03KDFSJ001.a03.wp360g.svcs.hp.com\\var\\folders\\r1\\_kbs7l6j24z_bncm9rycc89c0000gn\\T\\com.microsoft.Word\\WebArchiveCopyPasteTempFiles\\9k=" \* MERGEFORMAT </w:instrText>
                  </w:r>
                  <w:r w:rsidR="009B1B6B">
                    <w:fldChar w:fldCharType="end"/>
                  </w:r>
                </w:p>
                <w:p w14:paraId="4CD06403" w14:textId="77777777" w:rsidR="00110A81" w:rsidRDefault="00110A81"/>
              </w:tc>
            </w:tr>
            <w:tr w:rsidR="00110A81" w14:paraId="3A29464A" w14:textId="77777777">
              <w:trPr>
                <w:trHeight w:hRule="exact" w:val="4320"/>
              </w:trPr>
              <w:tc>
                <w:tcPr>
                  <w:tcW w:w="2500" w:type="pct"/>
                </w:tcPr>
                <w:p w14:paraId="2F382B31" w14:textId="77777777" w:rsidR="009B1B6B" w:rsidRDefault="009B1B6B" w:rsidP="009B1B6B">
                  <w:r>
                    <w:fldChar w:fldCharType="begin"/>
                  </w:r>
                  <w:r w:rsidR="006E2349">
                    <w:instrText xml:space="preserve"> INCLUDEPICTURE "\\\\UKBIA03KDFSJ001.a03.wp360g.svcs.hp.com\\var\\folders\\r1\\_kbs7l6j24z_bncm9rycc89c0000gn\\T\\com.microsoft.Word\\WebArchiveCopyPasteTempFiles\\Z" \* MERGEFORMAT </w:instrText>
                  </w:r>
                  <w:r>
                    <w:fldChar w:fldCharType="separate"/>
                  </w:r>
                  <w:r>
                    <w:rPr>
                      <w:noProof/>
                      <w:lang w:eastAsia="en-GB"/>
                    </w:rPr>
                    <w:drawing>
                      <wp:inline distT="0" distB="0" distL="0" distR="0" wp14:anchorId="7FB302D4" wp14:editId="118081FE">
                        <wp:extent cx="3558474" cy="2668856"/>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ID-SAFE VISITS HALLS – insidetime &amp; insideinformation"/>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558474" cy="2668856"/>
                                </a:xfrm>
                                <a:prstGeom prst="rect">
                                  <a:avLst/>
                                </a:prstGeom>
                                <a:noFill/>
                                <a:ln>
                                  <a:noFill/>
                                </a:ln>
                              </pic:spPr>
                            </pic:pic>
                          </a:graphicData>
                        </a:graphic>
                      </wp:inline>
                    </w:drawing>
                  </w:r>
                  <w:r>
                    <w:fldChar w:fldCharType="end"/>
                  </w:r>
                </w:p>
                <w:p w14:paraId="18DDCD7F" w14:textId="77777777" w:rsidR="00110A81" w:rsidRDefault="00110A81"/>
              </w:tc>
              <w:tc>
                <w:tcPr>
                  <w:tcW w:w="2500" w:type="pct"/>
                </w:tcPr>
                <w:p w14:paraId="10213AAF" w14:textId="77777777" w:rsidR="009B1B6B" w:rsidRDefault="009B1B6B" w:rsidP="009B1B6B">
                  <w:r>
                    <w:fldChar w:fldCharType="begin"/>
                  </w:r>
                  <w:r>
                    <w:instrText xml:space="preserve"> INCLUDEPICTURE "https://encrypted-tbn0.gstatic.com/images?q=tbn:ANd9GcQ5foo84XnGzyCNnGDrrfx0ELdPIYaBJ85E6g&amp;usqp=CAU" \* MERGEFORMATINET </w:instrText>
                  </w:r>
                  <w:r>
                    <w:fldChar w:fldCharType="separate"/>
                  </w:r>
                  <w:r>
                    <w:rPr>
                      <w:noProof/>
                      <w:lang w:eastAsia="en-GB"/>
                    </w:rPr>
                    <w:drawing>
                      <wp:inline distT="0" distB="0" distL="0" distR="0" wp14:anchorId="0A07B43C" wp14:editId="649A15CC">
                        <wp:extent cx="3390900" cy="26682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ndford Hill: latest prison to update its visiting arrangements | PRISONS  ORG UK"/>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390900" cy="2668270"/>
                                </a:xfrm>
                                <a:prstGeom prst="rect">
                                  <a:avLst/>
                                </a:prstGeom>
                                <a:noFill/>
                                <a:ln>
                                  <a:noFill/>
                                </a:ln>
                              </pic:spPr>
                            </pic:pic>
                          </a:graphicData>
                        </a:graphic>
                      </wp:inline>
                    </w:drawing>
                  </w:r>
                  <w:r>
                    <w:fldChar w:fldCharType="end"/>
                  </w:r>
                </w:p>
                <w:p w14:paraId="65D5123B" w14:textId="77777777" w:rsidR="00110A81" w:rsidRDefault="00110A81"/>
              </w:tc>
            </w:tr>
          </w:tbl>
          <w:p w14:paraId="5C7A4B17" w14:textId="77777777" w:rsidR="00110A81" w:rsidRDefault="00110A81"/>
        </w:tc>
      </w:tr>
      <w:tr w:rsidR="00110A81" w14:paraId="1A4B08CA" w14:textId="77777777" w:rsidTr="00393E73">
        <w:trPr>
          <w:trHeight w:hRule="exact" w:val="4800"/>
        </w:trPr>
        <w:tc>
          <w:tcPr>
            <w:tcW w:w="10800" w:type="dxa"/>
            <w:shd w:val="clear" w:color="auto" w:fill="666699" w:themeFill="accent3"/>
            <w:vAlign w:val="center"/>
          </w:tcPr>
          <w:p w14:paraId="36CE21C6" w14:textId="0E0B78FA" w:rsidR="00D727BA" w:rsidRPr="0092273C" w:rsidRDefault="00D727BA" w:rsidP="00D727BA">
            <w:pPr>
              <w:spacing w:after="240"/>
              <w:ind w:left="567" w:right="452"/>
              <w:jc w:val="both"/>
              <w:rPr>
                <w:color w:val="FFFFFF" w:themeColor="background1"/>
                <w:sz w:val="20"/>
                <w:szCs w:val="20"/>
              </w:rPr>
            </w:pPr>
            <w:r w:rsidRPr="0092273C">
              <w:rPr>
                <w:color w:val="FFFFFF" w:themeColor="background1"/>
                <w:sz w:val="20"/>
                <w:szCs w:val="20"/>
              </w:rPr>
              <w:t>It is widely recognised</w:t>
            </w:r>
            <w:r w:rsidRPr="0092273C">
              <w:rPr>
                <w:rStyle w:val="FootnoteReference"/>
                <w:color w:val="FFFFFF" w:themeColor="background1"/>
                <w:sz w:val="20"/>
                <w:szCs w:val="20"/>
              </w:rPr>
              <w:footnoteReference w:id="2"/>
            </w:r>
            <w:r w:rsidRPr="0092273C">
              <w:rPr>
                <w:color w:val="FFFFFF" w:themeColor="background1"/>
                <w:sz w:val="20"/>
                <w:szCs w:val="20"/>
              </w:rPr>
              <w:t xml:space="preserve"> that supporting those in custody to develop meaningful and constructive relationships with family and significant others, can help to build safer and calmer custodial environments, support a reduction in reoffending and help to minimise the negative impacts, a custodial sentence can have on the wider family.</w:t>
            </w:r>
          </w:p>
          <w:p w14:paraId="1CF28817" w14:textId="4DC86BB7" w:rsidR="00D727BA" w:rsidRPr="0092273C" w:rsidRDefault="00D727BA" w:rsidP="00D727BA">
            <w:pPr>
              <w:spacing w:after="240"/>
              <w:ind w:left="567" w:right="452"/>
              <w:jc w:val="both"/>
              <w:rPr>
                <w:color w:val="FFFFFF" w:themeColor="background1"/>
                <w:sz w:val="20"/>
                <w:szCs w:val="20"/>
              </w:rPr>
            </w:pPr>
            <w:r w:rsidRPr="0092273C">
              <w:rPr>
                <w:color w:val="FFFFFF" w:themeColor="background1"/>
                <w:sz w:val="20"/>
                <w:szCs w:val="20"/>
              </w:rPr>
              <w:t xml:space="preserve">Those in our care do not always have family, however we </w:t>
            </w:r>
            <w:r w:rsidR="002454E1" w:rsidRPr="0092273C">
              <w:rPr>
                <w:color w:val="FFFFFF" w:themeColor="background1"/>
                <w:sz w:val="20"/>
                <w:szCs w:val="20"/>
              </w:rPr>
              <w:t>understand</w:t>
            </w:r>
            <w:r w:rsidRPr="0092273C">
              <w:rPr>
                <w:color w:val="FFFFFF" w:themeColor="background1"/>
                <w:sz w:val="20"/>
                <w:szCs w:val="20"/>
              </w:rPr>
              <w:t xml:space="preserve"> the importance of all external support networks, which can provide our men with emotional support. </w:t>
            </w:r>
          </w:p>
          <w:p w14:paraId="1F5BA80F" w14:textId="1CD9326F" w:rsidR="00110A81" w:rsidRDefault="0092273C">
            <w:pPr>
              <w:pStyle w:val="BlockText"/>
            </w:pPr>
            <w:r>
              <w:rPr>
                <w:rFonts w:ascii="Times New Roman" w:hAnsi="Times New Roman" w:cs="Times New Roman"/>
                <w:noProof/>
                <w:szCs w:val="24"/>
                <w:lang w:eastAsia="en-GB"/>
              </w:rPr>
              <mc:AlternateContent>
                <mc:Choice Requires="wps">
                  <w:drawing>
                    <wp:anchor distT="0" distB="0" distL="114300" distR="114300" simplePos="0" relativeHeight="251658247" behindDoc="0" locked="0" layoutInCell="1" allowOverlap="1" wp14:anchorId="1DE4F8A4" wp14:editId="6D161F2C">
                      <wp:simplePos x="0" y="0"/>
                      <wp:positionH relativeFrom="margin">
                        <wp:posOffset>257175</wp:posOffset>
                      </wp:positionH>
                      <wp:positionV relativeFrom="paragraph">
                        <wp:posOffset>283845</wp:posOffset>
                      </wp:positionV>
                      <wp:extent cx="6153150" cy="1057275"/>
                      <wp:effectExtent l="0" t="0" r="19050" b="28575"/>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1057275"/>
                              </a:xfrm>
                              <a:prstGeom prst="ellipse">
                                <a:avLst/>
                              </a:prstGeom>
                              <a:noFill/>
                              <a:ln w="9525">
                                <a:solidFill>
                                  <a:srgbClr val="7030A0"/>
                                </a:solidFill>
                                <a:round/>
                                <a:headEnd/>
                                <a:tailEnd/>
                              </a:ln>
                              <a:extLst>
                                <a:ext uri="{909E8E84-426E-40DD-AFC4-6F175D3DCCD1}">
                                  <a14:hiddenFill xmlns:a14="http://schemas.microsoft.com/office/drawing/2010/main">
                                    <a:gradFill rotWithShape="0">
                                      <a:gsLst>
                                        <a:gs pos="0">
                                          <a:srgbClr val="F1FC64">
                                            <a:gamma/>
                                            <a:tint val="20000"/>
                                            <a:invGamma/>
                                          </a:srgbClr>
                                        </a:gs>
                                        <a:gs pos="100000">
                                          <a:srgbClr val="F1FC64"/>
                                        </a:gs>
                                      </a:gsLst>
                                      <a:lin ang="2700000" scaled="1"/>
                                    </a:gradFill>
                                  </a14:hiddenFill>
                                </a:ext>
                              </a:extLst>
                            </wps:spPr>
                            <wps:txbx>
                              <w:txbxContent>
                                <w:p w14:paraId="2541C9DA" w14:textId="77777777" w:rsidR="0092273C" w:rsidRPr="00650E5C" w:rsidRDefault="0092273C" w:rsidP="0092273C">
                                  <w:pPr>
                                    <w:spacing w:after="0" w:line="240" w:lineRule="auto"/>
                                    <w:jc w:val="center"/>
                                    <w:rPr>
                                      <w:rFonts w:ascii="Arial" w:eastAsia="Times New Roman" w:hAnsi="Arial" w:cs="Arial"/>
                                      <w:sz w:val="16"/>
                                      <w:szCs w:val="16"/>
                                    </w:rPr>
                                  </w:pPr>
                                  <w:r w:rsidRPr="00650E5C">
                                    <w:rPr>
                                      <w:rFonts w:ascii="Arial" w:eastAsia="Times New Roman" w:hAnsi="Arial" w:cs="Arial"/>
                                      <w:sz w:val="16"/>
                                      <w:szCs w:val="16"/>
                                    </w:rPr>
                                    <w:t>“I do want to hammer home a very simple principle of reform that needs to be a golden thread running through the prison system and the agencies that surround it.</w:t>
                                  </w:r>
                                </w:p>
                                <w:p w14:paraId="67E98430" w14:textId="77777777" w:rsidR="0092273C" w:rsidRPr="00650E5C" w:rsidRDefault="0092273C" w:rsidP="0092273C">
                                  <w:pPr>
                                    <w:spacing w:after="0" w:line="240" w:lineRule="auto"/>
                                    <w:jc w:val="center"/>
                                    <w:rPr>
                                      <w:rFonts w:ascii="Arial" w:eastAsia="Times New Roman" w:hAnsi="Arial" w:cs="Arial"/>
                                      <w:sz w:val="16"/>
                                      <w:szCs w:val="16"/>
                                    </w:rPr>
                                  </w:pPr>
                                </w:p>
                                <w:p w14:paraId="04811708" w14:textId="77777777" w:rsidR="0092273C" w:rsidRPr="00650E5C" w:rsidRDefault="0092273C" w:rsidP="0092273C">
                                  <w:pPr>
                                    <w:spacing w:after="0" w:line="240" w:lineRule="auto"/>
                                    <w:jc w:val="center"/>
                                    <w:rPr>
                                      <w:rFonts w:ascii="Arial" w:eastAsia="Times New Roman" w:hAnsi="Arial" w:cs="Arial"/>
                                      <w:sz w:val="16"/>
                                      <w:szCs w:val="16"/>
                                    </w:rPr>
                                  </w:pPr>
                                  <w:r w:rsidRPr="00650E5C">
                                    <w:rPr>
                                      <w:rFonts w:ascii="Arial" w:eastAsia="Times New Roman" w:hAnsi="Arial" w:cs="Arial"/>
                                      <w:sz w:val="16"/>
                                      <w:szCs w:val="16"/>
                                    </w:rPr>
                                    <w:t>That principle is that relationships are fundamentally important if people are to change.“</w:t>
                                  </w:r>
                                </w:p>
                                <w:p w14:paraId="675D4F77" w14:textId="77777777" w:rsidR="0092273C" w:rsidRPr="00650E5C" w:rsidRDefault="0092273C" w:rsidP="0092273C">
                                  <w:pPr>
                                    <w:spacing w:after="0"/>
                                    <w:jc w:val="right"/>
                                    <w:rPr>
                                      <w:rFonts w:eastAsiaTheme="minorEastAsia"/>
                                      <w:i/>
                                      <w:iCs/>
                                      <w:caps/>
                                      <w:sz w:val="16"/>
                                      <w:szCs w:val="16"/>
                                    </w:rPr>
                                  </w:pPr>
                                  <w:r w:rsidRPr="00650E5C">
                                    <w:rPr>
                                      <w:i/>
                                      <w:iCs/>
                                      <w:caps/>
                                      <w:sz w:val="16"/>
                                      <w:szCs w:val="16"/>
                                    </w:rPr>
                                    <w:t>Lord Farmer review 2017</w:t>
                                  </w:r>
                                </w:p>
                                <w:p w14:paraId="01BE85F7" w14:textId="77777777" w:rsidR="0092273C" w:rsidRDefault="0092273C" w:rsidP="009227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E4F8A4" id="Oval 12" o:spid="_x0000_s1026" style="position:absolute;left:0;text-align:left;margin-left:20.25pt;margin-top:22.35pt;width:484.5pt;height:83.2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" filled="f" fillcolor="#fcfee0" strokecolor="#7030a0">
                      <v:fill color2="#f1fc64" angle="45" focus="100%" type="gradient"/>
                      <v:textbox>
                        <w:txbxContent>
                          <w:p w14:paraId="2541C9DA" w14:textId="77777777" w:rsidR="0092273C" w:rsidRPr="00650E5C" w:rsidRDefault="0092273C" w:rsidP="0092273C">
                            <w:pPr>
                              <w:spacing w:after="0" w:line="240" w:lineRule="auto"/>
                              <w:jc w:val="center"/>
                              <w:rPr>
                                <w:rFonts w:ascii="Arial" w:eastAsia="Times New Roman" w:hAnsi="Arial" w:cs="Arial"/>
                                <w:sz w:val="16"/>
                                <w:szCs w:val="16"/>
                              </w:rPr>
                            </w:pPr>
                            <w:r w:rsidRPr="00650E5C">
                              <w:rPr>
                                <w:rFonts w:ascii="Arial" w:eastAsia="Times New Roman" w:hAnsi="Arial" w:cs="Arial"/>
                                <w:sz w:val="16"/>
                                <w:szCs w:val="16"/>
                              </w:rPr>
                              <w:t>“I do want to hammer home a very simple principle of reform that needs to be a golden thread running through the prison system and the agencies that surround it.</w:t>
                            </w:r>
                          </w:p>
                          <w:p w14:paraId="67E98430" w14:textId="77777777" w:rsidR="0092273C" w:rsidRPr="00650E5C" w:rsidRDefault="0092273C" w:rsidP="0092273C">
                            <w:pPr>
                              <w:spacing w:after="0" w:line="240" w:lineRule="auto"/>
                              <w:jc w:val="center"/>
                              <w:rPr>
                                <w:rFonts w:ascii="Arial" w:eastAsia="Times New Roman" w:hAnsi="Arial" w:cs="Arial"/>
                                <w:sz w:val="16"/>
                                <w:szCs w:val="16"/>
                              </w:rPr>
                            </w:pPr>
                          </w:p>
                          <w:p w14:paraId="04811708" w14:textId="77777777" w:rsidR="0092273C" w:rsidRPr="00650E5C" w:rsidRDefault="0092273C" w:rsidP="0092273C">
                            <w:pPr>
                              <w:spacing w:after="0" w:line="240" w:lineRule="auto"/>
                              <w:jc w:val="center"/>
                              <w:rPr>
                                <w:rFonts w:ascii="Arial" w:eastAsia="Times New Roman" w:hAnsi="Arial" w:cs="Arial"/>
                                <w:sz w:val="16"/>
                                <w:szCs w:val="16"/>
                              </w:rPr>
                            </w:pPr>
                            <w:r w:rsidRPr="00650E5C">
                              <w:rPr>
                                <w:rFonts w:ascii="Arial" w:eastAsia="Times New Roman" w:hAnsi="Arial" w:cs="Arial"/>
                                <w:sz w:val="16"/>
                                <w:szCs w:val="16"/>
                              </w:rPr>
                              <w:t>That principle is that relationships are fundamentally important if people are to change.“</w:t>
                            </w:r>
                          </w:p>
                          <w:p w14:paraId="675D4F77" w14:textId="77777777" w:rsidR="0092273C" w:rsidRPr="00650E5C" w:rsidRDefault="0092273C" w:rsidP="0092273C">
                            <w:pPr>
                              <w:spacing w:after="0"/>
                              <w:jc w:val="right"/>
                              <w:rPr>
                                <w:rFonts w:eastAsiaTheme="minorEastAsia"/>
                                <w:i/>
                                <w:iCs/>
                                <w:caps/>
                                <w:sz w:val="16"/>
                                <w:szCs w:val="16"/>
                              </w:rPr>
                            </w:pPr>
                            <w:r w:rsidRPr="00650E5C">
                              <w:rPr>
                                <w:i/>
                                <w:iCs/>
                                <w:caps/>
                                <w:sz w:val="16"/>
                                <w:szCs w:val="16"/>
                              </w:rPr>
                              <w:t>Lord Farmer review 2017</w:t>
                            </w:r>
                          </w:p>
                          <w:p w14:paraId="01BE85F7" w14:textId="77777777" w:rsidR="0092273C" w:rsidRDefault="0092273C" w:rsidP="0092273C"/>
                        </w:txbxContent>
                      </v:textbox>
                      <w10:wrap anchorx="margin"/>
                    </v:oval>
                  </w:pict>
                </mc:Fallback>
              </mc:AlternateContent>
            </w:r>
          </w:p>
        </w:tc>
      </w:tr>
    </w:tbl>
    <w:p w14:paraId="4B9CEFD8" w14:textId="675000FA" w:rsidR="00110A81" w:rsidRDefault="00B50CEF">
      <w:r>
        <w:rPr>
          <w:lang w:bidi="en-GB"/>
        </w:rPr>
        <w:br w:type="page"/>
      </w:r>
    </w:p>
    <w:p w14:paraId="115BC78C" w14:textId="0ED9A97C" w:rsidR="00BF3EC2" w:rsidRPr="00D13F1D" w:rsidRDefault="00BF3EC2" w:rsidP="00BF3EC2">
      <w:pPr>
        <w:spacing w:after="0"/>
        <w:ind w:right="-23"/>
        <w:jc w:val="both"/>
        <w:rPr>
          <w:color w:val="4D1664" w:themeColor="accent2" w:themeTint="E6"/>
          <w:sz w:val="24"/>
          <w:szCs w:val="24"/>
        </w:rPr>
      </w:pPr>
    </w:p>
    <w:p w14:paraId="522543A6" w14:textId="77777777" w:rsidR="00BF3EC2" w:rsidRPr="00135828" w:rsidRDefault="00BF3EC2" w:rsidP="00BF3EC2">
      <w:pPr>
        <w:rPr>
          <w:rFonts w:ascii="Arial" w:hAnsi="Arial" w:cs="Arial"/>
          <w:b/>
          <w:color w:val="762399" w:themeColor="accent2" w:themeTint="BF"/>
          <w:sz w:val="28"/>
          <w:szCs w:val="28"/>
          <w:u w:val="single"/>
        </w:rPr>
      </w:pPr>
      <w:r w:rsidRPr="00135828">
        <w:rPr>
          <w:rFonts w:ascii="Arial" w:hAnsi="Arial" w:cs="Arial"/>
          <w:b/>
          <w:color w:val="762399" w:themeColor="accent2" w:themeTint="BF"/>
          <w:sz w:val="28"/>
          <w:szCs w:val="28"/>
          <w:u w:val="single"/>
        </w:rPr>
        <w:t>Introduction</w:t>
      </w:r>
    </w:p>
    <w:p w14:paraId="7AA126F2" w14:textId="581B0F82" w:rsidR="00BF3EC2" w:rsidRDefault="00BF3EC2" w:rsidP="00BF3EC2">
      <w:pPr>
        <w:pStyle w:val="NoSpacing"/>
        <w:rPr>
          <w:rFonts w:asciiTheme="minorHAnsi" w:hAnsiTheme="minorHAnsi"/>
        </w:rPr>
      </w:pPr>
      <w:r w:rsidRPr="00D07D17">
        <w:rPr>
          <w:rFonts w:asciiTheme="minorHAnsi" w:hAnsiTheme="minorHAnsi"/>
        </w:rPr>
        <w:t xml:space="preserve">At HMP </w:t>
      </w:r>
      <w:r>
        <w:rPr>
          <w:rFonts w:asciiTheme="minorHAnsi" w:hAnsiTheme="minorHAnsi"/>
        </w:rPr>
        <w:t>YOI Moorland</w:t>
      </w:r>
      <w:r w:rsidRPr="00D07D17">
        <w:rPr>
          <w:rFonts w:asciiTheme="minorHAnsi" w:hAnsiTheme="minorHAnsi"/>
        </w:rPr>
        <w:t xml:space="preserve"> we all have a responsibility to help maintain positive relationships.</w:t>
      </w:r>
      <w:r w:rsidRPr="00371FD5">
        <w:rPr>
          <w:rFonts w:asciiTheme="minorHAnsi" w:hAnsiTheme="minorHAnsi"/>
        </w:rPr>
        <w:t xml:space="preserve"> </w:t>
      </w:r>
    </w:p>
    <w:p w14:paraId="1360047C" w14:textId="77777777" w:rsidR="00BF3EC2" w:rsidRPr="00371FD5" w:rsidRDefault="00BF3EC2" w:rsidP="00BF3EC2">
      <w:pPr>
        <w:pStyle w:val="NoSpacing"/>
        <w:rPr>
          <w:rFonts w:asciiTheme="minorHAnsi" w:hAnsiTheme="minorHAnsi"/>
        </w:rPr>
      </w:pPr>
    </w:p>
    <w:p w14:paraId="6598B22E" w14:textId="77777777" w:rsidR="00BF3EC2" w:rsidRPr="00D07D17" w:rsidRDefault="00BF3EC2" w:rsidP="00BF3EC2">
      <w:pPr>
        <w:pStyle w:val="NoSpacing"/>
        <w:rPr>
          <w:rFonts w:asciiTheme="minorHAnsi" w:eastAsia="Calibri" w:hAnsiTheme="minorHAnsi"/>
        </w:rPr>
      </w:pPr>
      <w:r w:rsidRPr="00D07D17">
        <w:rPr>
          <w:rFonts w:asciiTheme="minorHAnsi" w:hAnsiTheme="minorHAnsi"/>
        </w:rPr>
        <w:t>Supporting a person in our care to develop meaningful and constructive relationships with their family or significant others is vitally important, especially considering the distance some families may have to travel to visit their loved ones.</w:t>
      </w:r>
    </w:p>
    <w:p w14:paraId="2DF88433" w14:textId="77777777" w:rsidR="00BF3EC2" w:rsidRPr="00D07D17" w:rsidRDefault="00BF3EC2" w:rsidP="00BF3EC2">
      <w:pPr>
        <w:pStyle w:val="NoSpacing"/>
        <w:rPr>
          <w:rFonts w:asciiTheme="minorHAnsi" w:hAnsiTheme="minorHAnsi"/>
        </w:rPr>
      </w:pPr>
    </w:p>
    <w:p w14:paraId="31F46B2D" w14:textId="5DF82ABB" w:rsidR="00BF3EC2" w:rsidRDefault="00BF3EC2" w:rsidP="00BF3EC2">
      <w:pPr>
        <w:pStyle w:val="NoSpacing"/>
        <w:rPr>
          <w:rFonts w:asciiTheme="minorHAnsi" w:hAnsiTheme="minorHAnsi"/>
        </w:rPr>
      </w:pPr>
      <w:r w:rsidRPr="00D07D17">
        <w:rPr>
          <w:rFonts w:asciiTheme="minorHAnsi" w:hAnsiTheme="minorHAnsi"/>
        </w:rPr>
        <w:t xml:space="preserve">At HMP </w:t>
      </w:r>
      <w:r>
        <w:rPr>
          <w:rFonts w:asciiTheme="minorHAnsi" w:hAnsiTheme="minorHAnsi"/>
        </w:rPr>
        <w:t xml:space="preserve">YOI Moorland </w:t>
      </w:r>
      <w:r w:rsidRPr="00D07D17">
        <w:rPr>
          <w:rFonts w:asciiTheme="minorHAnsi" w:hAnsiTheme="minorHAnsi"/>
        </w:rPr>
        <w:t>we want to make visits less daunting, more child friendly and stimulating for all that attend whilst adhering to all security procedures.</w:t>
      </w:r>
    </w:p>
    <w:p w14:paraId="08C05E3D" w14:textId="77777777" w:rsidR="00BF3EC2" w:rsidRDefault="00BF3EC2" w:rsidP="00BF3EC2">
      <w:pPr>
        <w:pStyle w:val="NoSpacing"/>
        <w:rPr>
          <w:rFonts w:asciiTheme="minorHAnsi" w:hAnsiTheme="minorHAnsi"/>
        </w:rPr>
      </w:pPr>
    </w:p>
    <w:p w14:paraId="56EC092C" w14:textId="4B751EFB" w:rsidR="00BF3EC2" w:rsidRPr="00D07D17" w:rsidRDefault="00BF3EC2" w:rsidP="00BF3EC2">
      <w:pPr>
        <w:pStyle w:val="NoSpacing"/>
        <w:rPr>
          <w:rFonts w:asciiTheme="minorHAnsi" w:hAnsiTheme="minorHAnsi"/>
        </w:rPr>
      </w:pPr>
      <w:r w:rsidRPr="00D07D17">
        <w:rPr>
          <w:rFonts w:asciiTheme="minorHAnsi" w:hAnsiTheme="minorHAnsi"/>
        </w:rPr>
        <w:t xml:space="preserve">HMP </w:t>
      </w:r>
      <w:r>
        <w:rPr>
          <w:rFonts w:asciiTheme="minorHAnsi" w:hAnsiTheme="minorHAnsi"/>
        </w:rPr>
        <w:t>YOI Moorland</w:t>
      </w:r>
      <w:r w:rsidRPr="00D07D17">
        <w:rPr>
          <w:rFonts w:asciiTheme="minorHAnsi" w:hAnsiTheme="minorHAnsi"/>
        </w:rPr>
        <w:t xml:space="preserve"> is committed to developing new ideas and supporting those who do not have visits to help build or repair relationships or to gain support during and after release.  </w:t>
      </w:r>
    </w:p>
    <w:p w14:paraId="3828D3F9" w14:textId="77777777" w:rsidR="00BF3EC2" w:rsidRDefault="00BF3EC2" w:rsidP="00BF3EC2">
      <w:pPr>
        <w:pStyle w:val="NoSpacing"/>
        <w:rPr>
          <w:rFonts w:asciiTheme="minorHAnsi" w:hAnsiTheme="minorHAnsi"/>
        </w:rPr>
      </w:pPr>
    </w:p>
    <w:p w14:paraId="1158BC05" w14:textId="77777777" w:rsidR="00BF3EC2" w:rsidRDefault="00BF3EC2" w:rsidP="00BF3EC2">
      <w:pPr>
        <w:pStyle w:val="NoSpacing"/>
        <w:rPr>
          <w:rFonts w:asciiTheme="minorHAnsi" w:hAnsiTheme="minorHAnsi"/>
        </w:rPr>
      </w:pPr>
      <w:r w:rsidRPr="00D07D17">
        <w:rPr>
          <w:rFonts w:asciiTheme="minorHAnsi" w:hAnsiTheme="minorHAnsi"/>
        </w:rPr>
        <w:t xml:space="preserve">For the purpose of this document, </w:t>
      </w:r>
      <w:r>
        <w:rPr>
          <w:rFonts w:asciiTheme="minorHAnsi" w:hAnsiTheme="minorHAnsi"/>
        </w:rPr>
        <w:t>‘</w:t>
      </w:r>
      <w:r w:rsidRPr="00D07D17">
        <w:rPr>
          <w:rFonts w:asciiTheme="minorHAnsi" w:hAnsiTheme="minorHAnsi"/>
        </w:rPr>
        <w:t>Family</w:t>
      </w:r>
      <w:r>
        <w:rPr>
          <w:rFonts w:asciiTheme="minorHAnsi" w:hAnsiTheme="minorHAnsi"/>
        </w:rPr>
        <w:t>’</w:t>
      </w:r>
      <w:r w:rsidRPr="00D07D17">
        <w:rPr>
          <w:rFonts w:asciiTheme="minorHAnsi" w:hAnsiTheme="minorHAnsi"/>
        </w:rPr>
        <w:t xml:space="preserve"> is defined as either a relative or significant people that a person in our care identifies as providing a constructive and supportive relationship. </w:t>
      </w:r>
    </w:p>
    <w:p w14:paraId="4F47BB75" w14:textId="0DEF674D" w:rsidR="00BF3EC2" w:rsidRDefault="00BF3EC2" w:rsidP="00BF3EC2">
      <w:pPr>
        <w:spacing w:after="0"/>
        <w:ind w:right="-23"/>
        <w:jc w:val="both"/>
        <w:rPr>
          <w:sz w:val="24"/>
          <w:szCs w:val="24"/>
        </w:rPr>
      </w:pPr>
    </w:p>
    <w:p w14:paraId="345AA8C0" w14:textId="150894EF" w:rsidR="00BF3EC2" w:rsidRDefault="00BF3EC2" w:rsidP="00BF3EC2">
      <w:pPr>
        <w:spacing w:after="0"/>
        <w:ind w:right="-23"/>
        <w:jc w:val="both"/>
        <w:rPr>
          <w:sz w:val="24"/>
          <w:szCs w:val="24"/>
        </w:rPr>
      </w:pPr>
    </w:p>
    <w:p w14:paraId="05465DBC" w14:textId="725D847B" w:rsidR="00BF3EC2" w:rsidRDefault="00BF3EC2" w:rsidP="00BF3EC2">
      <w:pPr>
        <w:spacing w:after="0"/>
        <w:ind w:right="-23"/>
        <w:jc w:val="both"/>
        <w:rPr>
          <w:sz w:val="24"/>
          <w:szCs w:val="24"/>
        </w:rPr>
      </w:pPr>
    </w:p>
    <w:p w14:paraId="02817711" w14:textId="1D6E5277" w:rsidR="00BF3EC2" w:rsidRDefault="00BF3EC2" w:rsidP="00BF3EC2">
      <w:pPr>
        <w:spacing w:after="0"/>
        <w:ind w:right="-23"/>
        <w:jc w:val="both"/>
        <w:rPr>
          <w:sz w:val="24"/>
          <w:szCs w:val="24"/>
        </w:rPr>
      </w:pPr>
    </w:p>
    <w:p w14:paraId="059FCBF9" w14:textId="03F90E0A" w:rsidR="00BF3EC2" w:rsidRDefault="00113344" w:rsidP="00BF3EC2">
      <w:pPr>
        <w:spacing w:after="0"/>
        <w:ind w:right="-23"/>
        <w:jc w:val="both"/>
        <w:rPr>
          <w:sz w:val="24"/>
          <w:szCs w:val="24"/>
        </w:rPr>
      </w:pPr>
      <w:r>
        <w:rPr>
          <w:rFonts w:ascii="Times New Roman" w:hAnsi="Times New Roman" w:cs="Times New Roman"/>
          <w:noProof/>
          <w:lang w:eastAsia="en-GB"/>
        </w:rPr>
        <mc:AlternateContent>
          <mc:Choice Requires="wpg">
            <w:drawing>
              <wp:anchor distT="0" distB="0" distL="228600" distR="228600" simplePos="0" relativeHeight="251658257" behindDoc="0" locked="0" layoutInCell="1" allowOverlap="1" wp14:anchorId="2C0E6CE6" wp14:editId="3B7627BC">
                <wp:simplePos x="0" y="0"/>
                <wp:positionH relativeFrom="margin">
                  <wp:posOffset>628650</wp:posOffset>
                </wp:positionH>
                <wp:positionV relativeFrom="margin">
                  <wp:posOffset>4000500</wp:posOffset>
                </wp:positionV>
                <wp:extent cx="5157470" cy="4067175"/>
                <wp:effectExtent l="0" t="0" r="24130" b="9525"/>
                <wp:wrapSquare wrapText="bothSides"/>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7470" cy="4067175"/>
                          <a:chOff x="-59" y="-298"/>
                          <a:chExt cx="32186" cy="21197"/>
                        </a:xfrm>
                      </wpg:grpSpPr>
                      <wps:wsp>
                        <wps:cNvPr id="89" name="Rectangle 174"/>
                        <wps:cNvSpPr>
                          <a:spLocks noChangeArrowheads="1"/>
                        </wps:cNvSpPr>
                        <wps:spPr bwMode="auto">
                          <a:xfrm>
                            <a:off x="-59" y="-298"/>
                            <a:ext cx="32186" cy="20287"/>
                          </a:xfrm>
                          <a:prstGeom prst="rect">
                            <a:avLst/>
                          </a:prstGeom>
                          <a:solidFill>
                            <a:srgbClr val="7030A0">
                              <a:alpha val="0"/>
                            </a:srgbClr>
                          </a:solidFill>
                          <a:ln w="12700">
                            <a:solidFill>
                              <a:srgbClr val="7030A0"/>
                            </a:solidFill>
                            <a:miter lim="800000"/>
                            <a:headEnd/>
                            <a:tailEnd/>
                          </a:ln>
                        </wps:spPr>
                        <wps:bodyPr rot="0" vert="horz" wrap="square" lIns="91440" tIns="45720" rIns="91440" bIns="45720" anchor="ctr" anchorCtr="0" upright="1">
                          <a:noAutofit/>
                        </wps:bodyPr>
                      </wps:wsp>
                      <wps:wsp>
                        <wps:cNvPr id="90" name="Rectangle 10"/>
                        <wps:cNvSpPr>
                          <a:spLocks/>
                        </wps:cNvSpPr>
                        <wps:spPr bwMode="auto">
                          <a:xfrm>
                            <a:off x="119" y="-9"/>
                            <a:ext cx="22404" cy="8224"/>
                          </a:xfrm>
                          <a:custGeom>
                            <a:avLst/>
                            <a:gdLst>
                              <a:gd name="T0" fmla="*/ 0 w 2240281"/>
                              <a:gd name="T1" fmla="*/ 0 h 822960"/>
                              <a:gd name="T2" fmla="*/ 1466258 w 2240281"/>
                              <a:gd name="T3" fmla="*/ 0 h 822960"/>
                              <a:gd name="T4" fmla="*/ 1085979 w 2240281"/>
                              <a:gd name="T5" fmla="*/ 274158 h 822960"/>
                              <a:gd name="T6" fmla="*/ 0 w 2240281"/>
                              <a:gd name="T7" fmla="*/ 1012274 h 822960"/>
                              <a:gd name="T8" fmla="*/ 0 w 2240281"/>
                              <a:gd name="T9" fmla="*/ 0 h 8229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40281" h="822960">
                                <a:moveTo>
                                  <a:pt x="0" y="0"/>
                                </a:moveTo>
                                <a:lnTo>
                                  <a:pt x="2240281" y="0"/>
                                </a:lnTo>
                                <a:lnTo>
                                  <a:pt x="1659256" y="222885"/>
                                </a:lnTo>
                                <a:lnTo>
                                  <a:pt x="0" y="822960"/>
                                </a:lnTo>
                                <a:lnTo>
                                  <a:pt x="0" y="0"/>
                                </a:lnTo>
                                <a:close/>
                              </a:path>
                            </a:pathLst>
                          </a:custGeom>
                          <a:ln>
                            <a:solidFill>
                              <a:srgbClr val="7030A0"/>
                            </a:solidFill>
                            <a:headEnd/>
                            <a:tailEnd/>
                          </a:ln>
                        </wps:spPr>
                        <wps:style>
                          <a:lnRef idx="1">
                            <a:schemeClr val="accent1"/>
                          </a:lnRef>
                          <a:fillRef idx="2">
                            <a:schemeClr val="accent1"/>
                          </a:fillRef>
                          <a:effectRef idx="1">
                            <a:schemeClr val="accent1"/>
                          </a:effectRef>
                          <a:fontRef idx="minor">
                            <a:schemeClr val="dk1"/>
                          </a:fontRef>
                        </wps:style>
                        <wps:bodyPr rot="0" vert="horz" wrap="square" lIns="91440" tIns="45720" rIns="91440" bIns="45720" anchor="ctr" anchorCtr="0" upright="1">
                          <a:noAutofit/>
                        </wps:bodyPr>
                      </wps:wsp>
                      <wps:wsp>
                        <wps:cNvPr id="91" name="Text Box 178"/>
                        <wps:cNvSpPr txBox="1">
                          <a:spLocks noChangeArrowheads="1"/>
                        </wps:cNvSpPr>
                        <wps:spPr bwMode="auto">
                          <a:xfrm>
                            <a:off x="619" y="2207"/>
                            <a:ext cx="30430" cy="18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40C97AA" w14:textId="77777777" w:rsidR="00D13F1D" w:rsidRDefault="00D13F1D" w:rsidP="00D13F1D">
                              <w:pPr>
                                <w:jc w:val="center"/>
                                <w:rPr>
                                  <w:rFonts w:ascii="Arial" w:hAnsi="Arial" w:cs="Arial"/>
                                  <w:b/>
                                  <w:sz w:val="24"/>
                                  <w:szCs w:val="24"/>
                                  <w:u w:val="single"/>
                                </w:rPr>
                              </w:pPr>
                              <w:r>
                                <w:rPr>
                                  <w:rFonts w:ascii="Arial" w:hAnsi="Arial" w:cs="Arial"/>
                                  <w:b/>
                                  <w:sz w:val="24"/>
                                  <w:szCs w:val="24"/>
                                  <w:u w:val="single"/>
                                </w:rPr>
                                <w:t>History</w:t>
                              </w:r>
                            </w:p>
                            <w:p w14:paraId="722302D6" w14:textId="3482D042" w:rsidR="00D13F1D" w:rsidRPr="00D07D17" w:rsidRDefault="00D13F1D" w:rsidP="00D13F1D">
                              <w:pPr>
                                <w:jc w:val="center"/>
                                <w:rPr>
                                  <w:sz w:val="26"/>
                                  <w:szCs w:val="26"/>
                                </w:rPr>
                              </w:pPr>
                              <w:r w:rsidRPr="00D07D17">
                                <w:rPr>
                                  <w:sz w:val="26"/>
                                  <w:szCs w:val="26"/>
                                </w:rPr>
                                <w:t xml:space="preserve">HMP </w:t>
                              </w:r>
                              <w:r>
                                <w:rPr>
                                  <w:sz w:val="26"/>
                                  <w:szCs w:val="26"/>
                                </w:rPr>
                                <w:t xml:space="preserve">YOI Moorland </w:t>
                              </w:r>
                              <w:r w:rsidRPr="00D07D17">
                                <w:rPr>
                                  <w:sz w:val="26"/>
                                  <w:szCs w:val="26"/>
                                </w:rPr>
                                <w:t xml:space="preserve">is a male Category C prison </w:t>
                              </w:r>
                              <w:r w:rsidR="00113344">
                                <w:rPr>
                                  <w:sz w:val="26"/>
                                  <w:szCs w:val="26"/>
                                </w:rPr>
                                <w:t xml:space="preserve">on </w:t>
                              </w:r>
                              <w:r w:rsidR="00113344" w:rsidRPr="00D07D17">
                                <w:rPr>
                                  <w:sz w:val="26"/>
                                  <w:szCs w:val="26"/>
                                </w:rPr>
                                <w:t>the</w:t>
                              </w:r>
                              <w:r w:rsidRPr="00D07D17">
                                <w:rPr>
                                  <w:sz w:val="26"/>
                                  <w:szCs w:val="26"/>
                                </w:rPr>
                                <w:t xml:space="preserve"> </w:t>
                              </w:r>
                              <w:r>
                                <w:rPr>
                                  <w:sz w:val="26"/>
                                  <w:szCs w:val="26"/>
                                </w:rPr>
                                <w:t xml:space="preserve">outskirts of the city of </w:t>
                              </w:r>
                              <w:r w:rsidR="00F12537">
                                <w:rPr>
                                  <w:sz w:val="26"/>
                                  <w:szCs w:val="26"/>
                                </w:rPr>
                                <w:t>Doncaster</w:t>
                              </w:r>
                              <w:r w:rsidRPr="00D07D17">
                                <w:rPr>
                                  <w:sz w:val="26"/>
                                  <w:szCs w:val="26"/>
                                </w:rPr>
                                <w:t>,</w:t>
                              </w:r>
                              <w:r w:rsidR="00F12537">
                                <w:rPr>
                                  <w:sz w:val="26"/>
                                  <w:szCs w:val="26"/>
                                </w:rPr>
                                <w:t xml:space="preserve"> </w:t>
                              </w:r>
                              <w:r w:rsidR="004E472B">
                                <w:rPr>
                                  <w:sz w:val="26"/>
                                  <w:szCs w:val="26"/>
                                </w:rPr>
                                <w:t>South Yorkshire</w:t>
                              </w:r>
                              <w:r w:rsidRPr="00D07D17">
                                <w:rPr>
                                  <w:sz w:val="26"/>
                                  <w:szCs w:val="26"/>
                                </w:rPr>
                                <w:t>. It is operated by Her Majesty’s Pr</w:t>
                              </w:r>
                              <w:r>
                                <w:rPr>
                                  <w:sz w:val="26"/>
                                  <w:szCs w:val="26"/>
                                </w:rPr>
                                <w:t xml:space="preserve">ison Service. It opened in </w:t>
                              </w:r>
                              <w:r w:rsidR="00542552">
                                <w:rPr>
                                  <w:sz w:val="26"/>
                                  <w:szCs w:val="26"/>
                                </w:rPr>
                                <w:t xml:space="preserve">1991 </w:t>
                              </w:r>
                              <w:r w:rsidR="00113344">
                                <w:rPr>
                                  <w:sz w:val="26"/>
                                  <w:szCs w:val="26"/>
                                </w:rPr>
                                <w:t xml:space="preserve">and </w:t>
                              </w:r>
                              <w:r w:rsidR="00113344" w:rsidRPr="00D07D17">
                                <w:rPr>
                                  <w:sz w:val="26"/>
                                  <w:szCs w:val="26"/>
                                </w:rPr>
                                <w:t>houses</w:t>
                              </w:r>
                              <w:r w:rsidRPr="00D07D17">
                                <w:rPr>
                                  <w:sz w:val="26"/>
                                  <w:szCs w:val="26"/>
                                </w:rPr>
                                <w:t xml:space="preserve"> </w:t>
                              </w:r>
                              <w:r w:rsidR="009B1615">
                                <w:rPr>
                                  <w:sz w:val="26"/>
                                  <w:szCs w:val="26"/>
                                </w:rPr>
                                <w:t xml:space="preserve">a mixed population of category </w:t>
                              </w:r>
                              <w:r w:rsidR="008E2DF2">
                                <w:rPr>
                                  <w:sz w:val="26"/>
                                  <w:szCs w:val="26"/>
                                </w:rPr>
                                <w:t>C people</w:t>
                              </w:r>
                              <w:r w:rsidR="009B1615">
                                <w:rPr>
                                  <w:sz w:val="26"/>
                                  <w:szCs w:val="26"/>
                                </w:rPr>
                                <w:t xml:space="preserve">, including </w:t>
                              </w:r>
                              <w:r w:rsidR="00AF6FC3">
                                <w:rPr>
                                  <w:sz w:val="26"/>
                                  <w:szCs w:val="26"/>
                                </w:rPr>
                                <w:t>those sentenced to short terms who are resettled in to the Yorkshire area, long term people convicted of sexual offences</w:t>
                              </w:r>
                              <w:r w:rsidR="00113344">
                                <w:rPr>
                                  <w:sz w:val="26"/>
                                  <w:szCs w:val="26"/>
                                </w:rPr>
                                <w:t xml:space="preserve">, young adults and foreign national </w:t>
                              </w:r>
                              <w:r w:rsidRPr="00D07D17">
                                <w:rPr>
                                  <w:sz w:val="26"/>
                                  <w:szCs w:val="26"/>
                                </w:rPr>
                                <w:t>prisoners</w:t>
                              </w:r>
                              <w:r w:rsidR="00BE365B">
                                <w:rPr>
                                  <w:sz w:val="26"/>
                                  <w:szCs w:val="26"/>
                                </w:rPr>
                                <w:t>.</w:t>
                              </w:r>
                              <w:r w:rsidR="0018076C">
                                <w:rPr>
                                  <w:sz w:val="26"/>
                                  <w:szCs w:val="26"/>
                                </w:rPr>
                                <w:t xml:space="preserve"> This includes a number of individuals serving </w:t>
                              </w:r>
                              <w:r w:rsidR="008E2DF2">
                                <w:rPr>
                                  <w:sz w:val="26"/>
                                  <w:szCs w:val="26"/>
                                </w:rPr>
                                <w:t>Indeterminate Public Protection (</w:t>
                              </w:r>
                              <w:r w:rsidR="0018076C">
                                <w:rPr>
                                  <w:sz w:val="26"/>
                                  <w:szCs w:val="26"/>
                                </w:rPr>
                                <w:t>IPP</w:t>
                              </w:r>
                              <w:r w:rsidR="008E2DF2">
                                <w:rPr>
                                  <w:sz w:val="26"/>
                                  <w:szCs w:val="26"/>
                                </w:rPr>
                                <w:t>)</w:t>
                              </w:r>
                              <w:r w:rsidR="0018076C">
                                <w:rPr>
                                  <w:sz w:val="26"/>
                                  <w:szCs w:val="26"/>
                                </w:rPr>
                                <w:t xml:space="preserve"> sentences</w:t>
                              </w:r>
                            </w:p>
                            <w:p w14:paraId="4430C0C8" w14:textId="77777777" w:rsidR="00D13F1D" w:rsidRDefault="00D13F1D" w:rsidP="00D13F1D">
                              <w:pPr>
                                <w:pStyle w:val="NoSpacing"/>
                                <w:ind w:left="360"/>
                                <w:jc w:val="right"/>
                                <w:rPr>
                                  <w:rFonts w:ascii="Calibri" w:hAnsi="Calibri" w:cs="Times New Roman"/>
                                  <w:color w:val="5B9BD5"/>
                                  <w:sz w:val="20"/>
                                  <w:szCs w:val="20"/>
                                </w:rPr>
                              </w:pPr>
                            </w:p>
                          </w:txbxContent>
                        </wps:txbx>
                        <wps:bodyPr rot="0" vert="horz" wrap="square" lIns="45720" tIns="9144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C0E6CE6" id="Group 88" o:spid="_x0000_s1027" style="position:absolute;left:0;text-align:left;margin-left:49.5pt;margin-top:315pt;width:406.1pt;height:320.25pt;z-index:251658257;mso-wrap-distance-left:18pt;mso-wrap-distance-right:18pt;mso-position-horizontal-relative:margin;mso-position-vertical-relative:margin;mso-width-relative:margin;mso-height-relative:margin" coordorigin="-59,-298" coordsize="32186,2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">
                <v:rect id="Rectangle 174" o:spid="_x0000_s1028" style="position:absolute;left:-59;top:-298;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" fillcolor="#7030a0" strokecolor="#7030a0" strokeweight="1pt">
                  <v:fill opacity="0"/>
                </v:rect>
                <v:shape id="Rectangle 10" o:spid="_x0000_s1029" style="position:absolute;left:119;top:-9;width:22404;height:8224;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" path="m,l2240281,,1659256,222885,,822960,,xe" fillcolor="#636 [3204]" strokecolor="#7030a0" strokeweight="1pt">
                  <v:fill color2="#ac58ac [2260]" rotate="t" angle="350" focus="100%" type="gradient"/>
                  <v:path arrowok="t" o:connecttype="custom" o:connectlocs="0,0;14663,0;10860,2740;0,10116;0,0" o:connectangles="0,0,0,0,0"/>
                </v:shape>
                <v:shapetype id="_x0000_t202" coordsize="21600,21600" o:spt="202" path="m,l,21600r21600,l21600,xe">
                  <v:stroke joinstyle="miter"/>
                  <v:path gradientshapeok="t" o:connecttype="rect"/>
                </v:shapetype>
                <v:shape id="Text Box 178" o:spid="_x0000_s1030" type="#_x0000_t202" style="position:absolute;left:619;top:2207;width:30430;height:18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" filled="f" stroked="f" strokeweight=".5pt">
                  <v:textbox inset="3.6pt,7.2pt,0,0">
                    <w:txbxContent>
                      <w:p w14:paraId="040C97AA" w14:textId="77777777" w:rsidR="00D13F1D" w:rsidRDefault="00D13F1D" w:rsidP="00D13F1D">
                        <w:pPr>
                          <w:jc w:val="center"/>
                          <w:rPr>
                            <w:rFonts w:ascii="Arial" w:hAnsi="Arial" w:cs="Arial"/>
                            <w:b/>
                            <w:sz w:val="24"/>
                            <w:szCs w:val="24"/>
                            <w:u w:val="single"/>
                          </w:rPr>
                        </w:pPr>
                        <w:r>
                          <w:rPr>
                            <w:rFonts w:ascii="Arial" w:hAnsi="Arial" w:cs="Arial"/>
                            <w:b/>
                            <w:sz w:val="24"/>
                            <w:szCs w:val="24"/>
                            <w:u w:val="single"/>
                          </w:rPr>
                          <w:t>History</w:t>
                        </w:r>
                      </w:p>
                      <w:p w14:paraId="722302D6" w14:textId="3482D042" w:rsidR="00D13F1D" w:rsidRPr="00D07D17" w:rsidRDefault="00D13F1D" w:rsidP="00D13F1D">
                        <w:pPr>
                          <w:jc w:val="center"/>
                          <w:rPr>
                            <w:sz w:val="26"/>
                            <w:szCs w:val="26"/>
                          </w:rPr>
                        </w:pPr>
                        <w:r w:rsidRPr="00D07D17">
                          <w:rPr>
                            <w:sz w:val="26"/>
                            <w:szCs w:val="26"/>
                          </w:rPr>
                          <w:t xml:space="preserve">HMP </w:t>
                        </w:r>
                        <w:r>
                          <w:rPr>
                            <w:sz w:val="26"/>
                            <w:szCs w:val="26"/>
                          </w:rPr>
                          <w:t xml:space="preserve">YOI Moorland </w:t>
                        </w:r>
                        <w:r w:rsidRPr="00D07D17">
                          <w:rPr>
                            <w:sz w:val="26"/>
                            <w:szCs w:val="26"/>
                          </w:rPr>
                          <w:t xml:space="preserve">is a male Category C prison </w:t>
                        </w:r>
                        <w:r w:rsidR="00113344">
                          <w:rPr>
                            <w:sz w:val="26"/>
                            <w:szCs w:val="26"/>
                          </w:rPr>
                          <w:t xml:space="preserve">on </w:t>
                        </w:r>
                        <w:r w:rsidR="00113344" w:rsidRPr="00D07D17">
                          <w:rPr>
                            <w:sz w:val="26"/>
                            <w:szCs w:val="26"/>
                          </w:rPr>
                          <w:t>the</w:t>
                        </w:r>
                        <w:r w:rsidRPr="00D07D17">
                          <w:rPr>
                            <w:sz w:val="26"/>
                            <w:szCs w:val="26"/>
                          </w:rPr>
                          <w:t xml:space="preserve"> </w:t>
                        </w:r>
                        <w:r>
                          <w:rPr>
                            <w:sz w:val="26"/>
                            <w:szCs w:val="26"/>
                          </w:rPr>
                          <w:t xml:space="preserve">outskirts of the city of </w:t>
                        </w:r>
                        <w:r w:rsidR="00F12537">
                          <w:rPr>
                            <w:sz w:val="26"/>
                            <w:szCs w:val="26"/>
                          </w:rPr>
                          <w:t>Doncaster</w:t>
                        </w:r>
                        <w:r w:rsidRPr="00D07D17">
                          <w:rPr>
                            <w:sz w:val="26"/>
                            <w:szCs w:val="26"/>
                          </w:rPr>
                          <w:t>,</w:t>
                        </w:r>
                        <w:r w:rsidR="00F12537">
                          <w:rPr>
                            <w:sz w:val="26"/>
                            <w:szCs w:val="26"/>
                          </w:rPr>
                          <w:t xml:space="preserve"> </w:t>
                        </w:r>
                        <w:r w:rsidR="004E472B">
                          <w:rPr>
                            <w:sz w:val="26"/>
                            <w:szCs w:val="26"/>
                          </w:rPr>
                          <w:t>South Yorkshire</w:t>
                        </w:r>
                        <w:r w:rsidRPr="00D07D17">
                          <w:rPr>
                            <w:sz w:val="26"/>
                            <w:szCs w:val="26"/>
                          </w:rPr>
                          <w:t>. It is operated by Her Majesty’s Pr</w:t>
                        </w:r>
                        <w:r>
                          <w:rPr>
                            <w:sz w:val="26"/>
                            <w:szCs w:val="26"/>
                          </w:rPr>
                          <w:t xml:space="preserve">ison Service. It opened in </w:t>
                        </w:r>
                        <w:r w:rsidR="00542552">
                          <w:rPr>
                            <w:sz w:val="26"/>
                            <w:szCs w:val="26"/>
                          </w:rPr>
                          <w:t xml:space="preserve">1991 </w:t>
                        </w:r>
                        <w:r w:rsidR="00113344">
                          <w:rPr>
                            <w:sz w:val="26"/>
                            <w:szCs w:val="26"/>
                          </w:rPr>
                          <w:t xml:space="preserve">and </w:t>
                        </w:r>
                        <w:r w:rsidR="00113344" w:rsidRPr="00D07D17">
                          <w:rPr>
                            <w:sz w:val="26"/>
                            <w:szCs w:val="26"/>
                          </w:rPr>
                          <w:t>houses</w:t>
                        </w:r>
                        <w:r w:rsidRPr="00D07D17">
                          <w:rPr>
                            <w:sz w:val="26"/>
                            <w:szCs w:val="26"/>
                          </w:rPr>
                          <w:t xml:space="preserve"> </w:t>
                        </w:r>
                        <w:r w:rsidR="009B1615">
                          <w:rPr>
                            <w:sz w:val="26"/>
                            <w:szCs w:val="26"/>
                          </w:rPr>
                          <w:t xml:space="preserve">a mixed population of category </w:t>
                        </w:r>
                        <w:r w:rsidR="008E2DF2">
                          <w:rPr>
                            <w:sz w:val="26"/>
                            <w:szCs w:val="26"/>
                          </w:rPr>
                          <w:t>C people</w:t>
                        </w:r>
                        <w:r w:rsidR="009B1615">
                          <w:rPr>
                            <w:sz w:val="26"/>
                            <w:szCs w:val="26"/>
                          </w:rPr>
                          <w:t xml:space="preserve">, including </w:t>
                        </w:r>
                        <w:r w:rsidR="00AF6FC3">
                          <w:rPr>
                            <w:sz w:val="26"/>
                            <w:szCs w:val="26"/>
                          </w:rPr>
                          <w:t>those sentenced to short terms who are resettled in to the Yorkshire area, long term people convicted of sexual offences</w:t>
                        </w:r>
                        <w:r w:rsidR="00113344">
                          <w:rPr>
                            <w:sz w:val="26"/>
                            <w:szCs w:val="26"/>
                          </w:rPr>
                          <w:t xml:space="preserve">, young adults and foreign national </w:t>
                        </w:r>
                        <w:r w:rsidRPr="00D07D17">
                          <w:rPr>
                            <w:sz w:val="26"/>
                            <w:szCs w:val="26"/>
                          </w:rPr>
                          <w:t>prisoners</w:t>
                        </w:r>
                        <w:r w:rsidR="00BE365B">
                          <w:rPr>
                            <w:sz w:val="26"/>
                            <w:szCs w:val="26"/>
                          </w:rPr>
                          <w:t>.</w:t>
                        </w:r>
                        <w:r w:rsidR="0018076C">
                          <w:rPr>
                            <w:sz w:val="26"/>
                            <w:szCs w:val="26"/>
                          </w:rPr>
                          <w:t xml:space="preserve"> This includes a number of individuals serving </w:t>
                        </w:r>
                        <w:r w:rsidR="008E2DF2">
                          <w:rPr>
                            <w:sz w:val="26"/>
                            <w:szCs w:val="26"/>
                          </w:rPr>
                          <w:t>Indeterminate Public Protection (</w:t>
                        </w:r>
                        <w:r w:rsidR="0018076C">
                          <w:rPr>
                            <w:sz w:val="26"/>
                            <w:szCs w:val="26"/>
                          </w:rPr>
                          <w:t>IPP</w:t>
                        </w:r>
                        <w:r w:rsidR="008E2DF2">
                          <w:rPr>
                            <w:sz w:val="26"/>
                            <w:szCs w:val="26"/>
                          </w:rPr>
                          <w:t>)</w:t>
                        </w:r>
                        <w:r w:rsidR="0018076C">
                          <w:rPr>
                            <w:sz w:val="26"/>
                            <w:szCs w:val="26"/>
                          </w:rPr>
                          <w:t xml:space="preserve"> sentences</w:t>
                        </w:r>
                      </w:p>
                      <w:p w14:paraId="4430C0C8" w14:textId="77777777" w:rsidR="00D13F1D" w:rsidRDefault="00D13F1D" w:rsidP="00D13F1D">
                        <w:pPr>
                          <w:pStyle w:val="NoSpacing"/>
                          <w:ind w:left="360"/>
                          <w:jc w:val="right"/>
                          <w:rPr>
                            <w:rFonts w:ascii="Calibri" w:hAnsi="Calibri" w:cs="Times New Roman"/>
                            <w:color w:val="5B9BD5"/>
                            <w:sz w:val="20"/>
                            <w:szCs w:val="20"/>
                          </w:rPr>
                        </w:pPr>
                      </w:p>
                    </w:txbxContent>
                  </v:textbox>
                </v:shape>
                <w10:wrap type="square" anchorx="margin" anchory="margin"/>
              </v:group>
            </w:pict>
          </mc:Fallback>
        </mc:AlternateContent>
      </w:r>
    </w:p>
    <w:p w14:paraId="11BD25A4" w14:textId="79C09A22" w:rsidR="00BF3EC2" w:rsidRDefault="00BF3EC2" w:rsidP="00BF3EC2">
      <w:pPr>
        <w:spacing w:after="0"/>
        <w:ind w:right="-23"/>
        <w:jc w:val="both"/>
        <w:rPr>
          <w:sz w:val="24"/>
          <w:szCs w:val="24"/>
        </w:rPr>
      </w:pPr>
    </w:p>
    <w:p w14:paraId="2CC02537" w14:textId="352C432D" w:rsidR="00BF3EC2" w:rsidRDefault="00BF3EC2" w:rsidP="00BF3EC2">
      <w:pPr>
        <w:spacing w:after="0"/>
        <w:ind w:right="-23"/>
        <w:jc w:val="both"/>
        <w:rPr>
          <w:sz w:val="24"/>
          <w:szCs w:val="24"/>
        </w:rPr>
      </w:pPr>
    </w:p>
    <w:p w14:paraId="2C98D006" w14:textId="7415D0D2" w:rsidR="00BF3EC2" w:rsidRDefault="00BF3EC2" w:rsidP="00BF3EC2">
      <w:pPr>
        <w:spacing w:after="0"/>
        <w:ind w:right="-23"/>
        <w:jc w:val="both"/>
        <w:rPr>
          <w:sz w:val="24"/>
          <w:szCs w:val="24"/>
        </w:rPr>
      </w:pPr>
    </w:p>
    <w:p w14:paraId="7B82AABD" w14:textId="5EDD1EC0" w:rsidR="00BF3EC2" w:rsidRDefault="00BF3EC2" w:rsidP="00BF3EC2">
      <w:pPr>
        <w:spacing w:after="0"/>
        <w:ind w:right="-23"/>
        <w:jc w:val="both"/>
        <w:rPr>
          <w:sz w:val="24"/>
          <w:szCs w:val="24"/>
        </w:rPr>
      </w:pPr>
    </w:p>
    <w:p w14:paraId="63F1A2F6" w14:textId="480590D5" w:rsidR="00BF3EC2" w:rsidRDefault="00BF3EC2" w:rsidP="00BF3EC2">
      <w:pPr>
        <w:spacing w:after="0"/>
        <w:ind w:right="-23"/>
        <w:jc w:val="both"/>
        <w:rPr>
          <w:sz w:val="24"/>
          <w:szCs w:val="24"/>
        </w:rPr>
      </w:pPr>
    </w:p>
    <w:p w14:paraId="18921093" w14:textId="36929F09" w:rsidR="00BF3EC2" w:rsidRDefault="00BF3EC2" w:rsidP="00BF3EC2">
      <w:pPr>
        <w:spacing w:after="0"/>
        <w:ind w:right="-23"/>
        <w:jc w:val="both"/>
        <w:rPr>
          <w:sz w:val="24"/>
          <w:szCs w:val="24"/>
        </w:rPr>
      </w:pPr>
    </w:p>
    <w:p w14:paraId="31EBE89F" w14:textId="4247F91F" w:rsidR="00BF3EC2" w:rsidRDefault="00BF3EC2" w:rsidP="00BF3EC2">
      <w:pPr>
        <w:spacing w:after="0"/>
        <w:ind w:right="-23"/>
        <w:jc w:val="both"/>
        <w:rPr>
          <w:sz w:val="24"/>
          <w:szCs w:val="24"/>
        </w:rPr>
      </w:pPr>
    </w:p>
    <w:p w14:paraId="5E2D008A" w14:textId="7F7A85A5" w:rsidR="00BF3EC2" w:rsidRDefault="00BF3EC2" w:rsidP="00BF3EC2">
      <w:pPr>
        <w:spacing w:after="0"/>
        <w:ind w:right="-23"/>
        <w:jc w:val="both"/>
        <w:rPr>
          <w:sz w:val="24"/>
          <w:szCs w:val="24"/>
        </w:rPr>
      </w:pPr>
    </w:p>
    <w:p w14:paraId="1A661124" w14:textId="58AC51D7" w:rsidR="00BF3EC2" w:rsidRDefault="00BF3EC2" w:rsidP="00BF3EC2">
      <w:pPr>
        <w:spacing w:after="0"/>
        <w:ind w:right="-23"/>
        <w:jc w:val="both"/>
        <w:rPr>
          <w:sz w:val="24"/>
          <w:szCs w:val="24"/>
        </w:rPr>
      </w:pPr>
    </w:p>
    <w:p w14:paraId="65CC950C" w14:textId="747ED56F" w:rsidR="00BF3EC2" w:rsidRDefault="00BF3EC2" w:rsidP="00BF3EC2">
      <w:pPr>
        <w:spacing w:after="0"/>
        <w:ind w:right="-23"/>
        <w:jc w:val="both"/>
        <w:rPr>
          <w:sz w:val="24"/>
          <w:szCs w:val="24"/>
        </w:rPr>
      </w:pPr>
    </w:p>
    <w:p w14:paraId="40CEE8A1" w14:textId="5CBF3224" w:rsidR="00BF3EC2" w:rsidRDefault="00BF3EC2" w:rsidP="00BF3EC2">
      <w:pPr>
        <w:spacing w:after="0"/>
        <w:ind w:right="-23"/>
        <w:jc w:val="both"/>
        <w:rPr>
          <w:sz w:val="24"/>
          <w:szCs w:val="24"/>
        </w:rPr>
      </w:pPr>
    </w:p>
    <w:p w14:paraId="2DF37E20" w14:textId="77777777" w:rsidR="00BF3EC2" w:rsidRDefault="00BF3EC2" w:rsidP="00BF3EC2">
      <w:pPr>
        <w:spacing w:after="0"/>
        <w:ind w:right="-23"/>
        <w:jc w:val="both"/>
        <w:rPr>
          <w:sz w:val="24"/>
          <w:szCs w:val="24"/>
        </w:rPr>
      </w:pPr>
    </w:p>
    <w:p w14:paraId="3E5D1C71" w14:textId="1518E289" w:rsidR="00BF3EC2" w:rsidRDefault="00BF3EC2" w:rsidP="00BF3EC2">
      <w:pPr>
        <w:spacing w:after="0"/>
        <w:ind w:right="-23"/>
        <w:jc w:val="both"/>
        <w:rPr>
          <w:sz w:val="24"/>
          <w:szCs w:val="24"/>
        </w:rPr>
      </w:pPr>
    </w:p>
    <w:p w14:paraId="76B7602F" w14:textId="73F1D0AD" w:rsidR="00BF3EC2" w:rsidRDefault="00BF3EC2" w:rsidP="00BF3EC2">
      <w:pPr>
        <w:spacing w:after="0"/>
        <w:ind w:right="-23"/>
        <w:jc w:val="both"/>
        <w:rPr>
          <w:sz w:val="24"/>
          <w:szCs w:val="24"/>
        </w:rPr>
      </w:pPr>
    </w:p>
    <w:p w14:paraId="1EDF6261" w14:textId="7ACDDB82" w:rsidR="00BF3EC2" w:rsidRDefault="00BF3EC2" w:rsidP="00BF3EC2">
      <w:pPr>
        <w:spacing w:after="0"/>
        <w:ind w:right="-23"/>
        <w:jc w:val="both"/>
        <w:rPr>
          <w:sz w:val="24"/>
          <w:szCs w:val="24"/>
        </w:rPr>
      </w:pPr>
    </w:p>
    <w:p w14:paraId="50CE194E" w14:textId="77777777" w:rsidR="00BF3EC2" w:rsidRDefault="00BF3EC2" w:rsidP="00BF3EC2">
      <w:pPr>
        <w:spacing w:after="0"/>
        <w:ind w:right="-23"/>
        <w:jc w:val="both"/>
        <w:rPr>
          <w:sz w:val="24"/>
          <w:szCs w:val="24"/>
        </w:rPr>
      </w:pPr>
    </w:p>
    <w:p w14:paraId="57700226" w14:textId="77777777" w:rsidR="00BF3EC2" w:rsidRDefault="00BF3EC2" w:rsidP="00BF3EC2">
      <w:pPr>
        <w:spacing w:after="0"/>
        <w:ind w:right="-23"/>
        <w:jc w:val="both"/>
        <w:rPr>
          <w:sz w:val="24"/>
          <w:szCs w:val="24"/>
        </w:rPr>
      </w:pPr>
    </w:p>
    <w:p w14:paraId="06737865" w14:textId="77777777" w:rsidR="009B1B6B" w:rsidRDefault="009B1B6B" w:rsidP="009B1B6B">
      <w:pPr>
        <w:pStyle w:val="Heading1"/>
      </w:pPr>
      <w:r>
        <w:lastRenderedPageBreak/>
        <w:t>Visits</w:t>
      </w:r>
    </w:p>
    <w:tbl>
      <w:tblPr>
        <w:tblW w:w="5000" w:type="pct"/>
        <w:tblBorders>
          <w:insideH w:val="single" w:sz="48" w:space="0" w:color="FFFFFF" w:themeColor="background1"/>
          <w:insideV w:val="single" w:sz="48" w:space="0" w:color="FFFFFF" w:themeColor="background1"/>
        </w:tblBorders>
        <w:tblLayout w:type="fixed"/>
        <w:tblCellMar>
          <w:left w:w="0" w:type="dxa"/>
          <w:right w:w="0" w:type="dxa"/>
        </w:tblCellMar>
        <w:tblLook w:val="04A0" w:firstRow="1" w:lastRow="0" w:firstColumn="1" w:lastColumn="0" w:noHBand="0" w:noVBand="1"/>
      </w:tblPr>
      <w:tblGrid>
        <w:gridCol w:w="5195"/>
        <w:gridCol w:w="80"/>
        <w:gridCol w:w="5192"/>
      </w:tblGrid>
      <w:tr w:rsidR="0096773E" w14:paraId="74F5A946" w14:textId="77777777" w:rsidTr="00383F44">
        <w:trPr>
          <w:trHeight w:hRule="exact" w:val="4320"/>
        </w:trPr>
        <w:tc>
          <w:tcPr>
            <w:tcW w:w="2482" w:type="pct"/>
            <w:shd w:val="clear" w:color="auto" w:fill="663366" w:themeFill="accent1"/>
            <w:vAlign w:val="center"/>
          </w:tcPr>
          <w:p w14:paraId="16DE6E8B" w14:textId="4E82949D" w:rsidR="0096773E" w:rsidRPr="0096773E" w:rsidRDefault="0096773E" w:rsidP="0033175D">
            <w:pPr>
              <w:pStyle w:val="NormalWeb"/>
              <w:spacing w:before="120" w:beforeAutospacing="0" w:after="0" w:afterAutospacing="0" w:line="360" w:lineRule="auto"/>
              <w:ind w:left="142" w:right="238"/>
              <w:jc w:val="both"/>
              <w:rPr>
                <w:rFonts w:asciiTheme="minorHAnsi" w:eastAsiaTheme="minorHAnsi" w:hAnsiTheme="minorHAnsi" w:cstheme="minorBidi"/>
                <w:color w:val="FFFFFF" w:themeColor="background1"/>
                <w:lang w:eastAsia="en-US"/>
              </w:rPr>
            </w:pPr>
            <w:r w:rsidRPr="0096773E">
              <w:rPr>
                <w:rFonts w:asciiTheme="minorHAnsi" w:eastAsiaTheme="minorHAnsi" w:hAnsiTheme="minorHAnsi" w:cstheme="minorBidi"/>
                <w:color w:val="FFFFFF" w:themeColor="background1"/>
                <w:lang w:eastAsia="en-US"/>
              </w:rPr>
              <w:t xml:space="preserve">Visits are available four afternoons </w:t>
            </w:r>
            <w:r w:rsidR="00C45370">
              <w:rPr>
                <w:rFonts w:asciiTheme="minorHAnsi" w:eastAsiaTheme="minorHAnsi" w:hAnsiTheme="minorHAnsi" w:cstheme="minorBidi"/>
                <w:color w:val="FFFFFF" w:themeColor="background1"/>
                <w:lang w:eastAsia="en-US"/>
              </w:rPr>
              <w:t>per</w:t>
            </w:r>
            <w:r w:rsidRPr="0096773E">
              <w:rPr>
                <w:rFonts w:asciiTheme="minorHAnsi" w:eastAsiaTheme="minorHAnsi" w:hAnsiTheme="minorHAnsi" w:cstheme="minorBidi"/>
                <w:color w:val="FFFFFF" w:themeColor="background1"/>
                <w:lang w:eastAsia="en-US"/>
              </w:rPr>
              <w:t xml:space="preserve"> week and need to be booked in advance. You can do this online at </w:t>
            </w:r>
            <w:hyperlink r:id="rId20" w:history="1">
              <w:r w:rsidRPr="0096773E">
                <w:rPr>
                  <w:rFonts w:asciiTheme="minorHAnsi" w:eastAsiaTheme="minorHAnsi" w:hAnsiTheme="minorHAnsi" w:cstheme="minorBidi"/>
                  <w:color w:val="FFFFFF" w:themeColor="background1"/>
                  <w:lang w:eastAsia="en-US"/>
                </w:rPr>
                <w:t>www.gov.uk/prison-visits</w:t>
              </w:r>
            </w:hyperlink>
            <w:r w:rsidRPr="0096773E">
              <w:rPr>
                <w:rFonts w:asciiTheme="minorHAnsi" w:eastAsiaTheme="minorHAnsi" w:hAnsiTheme="minorHAnsi" w:cstheme="minorBidi"/>
                <w:color w:val="FFFFFF" w:themeColor="background1"/>
                <w:lang w:eastAsia="en-US"/>
              </w:rPr>
              <w:t xml:space="preserve"> or using the telephone booking line 01302 523</w:t>
            </w:r>
            <w:r w:rsidR="00C45370">
              <w:rPr>
                <w:rFonts w:asciiTheme="minorHAnsi" w:eastAsiaTheme="minorHAnsi" w:hAnsiTheme="minorHAnsi" w:cstheme="minorBidi"/>
                <w:color w:val="FFFFFF" w:themeColor="background1"/>
                <w:lang w:eastAsia="en-US"/>
              </w:rPr>
              <w:t>289</w:t>
            </w:r>
            <w:r w:rsidRPr="0096773E">
              <w:rPr>
                <w:rFonts w:asciiTheme="minorHAnsi" w:eastAsiaTheme="minorHAnsi" w:hAnsiTheme="minorHAnsi" w:cstheme="minorBidi"/>
                <w:color w:val="FFFFFF" w:themeColor="background1"/>
                <w:lang w:eastAsia="en-US"/>
              </w:rPr>
              <w:t xml:space="preserve">.  </w:t>
            </w:r>
          </w:p>
          <w:p w14:paraId="6E4398A5" w14:textId="4766D415" w:rsidR="0033175D" w:rsidRPr="0097059E" w:rsidRDefault="0096773E" w:rsidP="0033175D">
            <w:pPr>
              <w:tabs>
                <w:tab w:val="left" w:pos="4820"/>
              </w:tabs>
              <w:spacing w:before="120" w:after="240" w:line="360" w:lineRule="auto"/>
              <w:ind w:left="142" w:right="414"/>
              <w:jc w:val="both"/>
            </w:pPr>
            <w:r w:rsidRPr="0096773E">
              <w:rPr>
                <w:color w:val="FFFFFF" w:themeColor="background1"/>
                <w:sz w:val="24"/>
                <w:szCs w:val="24"/>
              </w:rPr>
              <w:t xml:space="preserve">Our clearly signed Visitors Centre is open for an hour before visits start and is staffed by </w:t>
            </w:r>
            <w:r w:rsidR="0033175D">
              <w:rPr>
                <w:color w:val="FFFFFF" w:themeColor="background1"/>
                <w:sz w:val="24"/>
                <w:szCs w:val="24"/>
              </w:rPr>
              <w:t xml:space="preserve"> friendly </w:t>
            </w:r>
            <w:r w:rsidR="0033175D" w:rsidRPr="0033175D">
              <w:rPr>
                <w:color w:val="FFFFFF" w:themeColor="background1"/>
                <w:sz w:val="24"/>
                <w:szCs w:val="24"/>
              </w:rPr>
              <w:t>and welcoming Prison</w:t>
            </w:r>
            <w:r w:rsidR="00C45370">
              <w:rPr>
                <w:color w:val="FFFFFF" w:themeColor="background1"/>
                <w:sz w:val="24"/>
                <w:szCs w:val="24"/>
              </w:rPr>
              <w:t xml:space="preserve"> / PACT</w:t>
            </w:r>
            <w:r w:rsidR="0033175D" w:rsidRPr="0033175D">
              <w:rPr>
                <w:color w:val="FFFFFF" w:themeColor="background1"/>
                <w:sz w:val="24"/>
                <w:szCs w:val="24"/>
              </w:rPr>
              <w:t xml:space="preserve"> Staff, who can advise on any issues around visiting, particularly for first time visitors.</w:t>
            </w:r>
            <w:r w:rsidR="0033175D" w:rsidRPr="0097059E">
              <w:t xml:space="preserve"> </w:t>
            </w:r>
          </w:p>
          <w:p w14:paraId="3243DD17" w14:textId="77777777" w:rsidR="0033175D" w:rsidRDefault="0033175D" w:rsidP="0096773E">
            <w:pPr>
              <w:spacing w:before="600" w:after="240"/>
              <w:ind w:left="142" w:right="522"/>
              <w:jc w:val="both"/>
            </w:pPr>
          </w:p>
        </w:tc>
        <w:tc>
          <w:tcPr>
            <w:tcW w:w="2518" w:type="pct"/>
            <w:gridSpan w:val="2"/>
          </w:tcPr>
          <w:p w14:paraId="70858B9A" w14:textId="77777777" w:rsidR="0096773E" w:rsidRDefault="0096773E" w:rsidP="00335A81">
            <w:r>
              <w:rPr>
                <w:noProof/>
                <w:lang w:eastAsia="en-GB"/>
              </w:rPr>
              <w:drawing>
                <wp:inline distT="0" distB="0" distL="0" distR="0" wp14:anchorId="15968764" wp14:editId="6FC3D859">
                  <wp:extent cx="3276600" cy="287210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1682.JPG"/>
                          <pic:cNvPicPr/>
                        </pic:nvPicPr>
                        <pic:blipFill rotWithShape="1">
                          <a:blip r:embed="rId21">
                            <a:extLst>
                              <a:ext uri="{28A0092B-C50C-407E-A947-70E740481C1C}">
                                <a14:useLocalDpi xmlns:a14="http://schemas.microsoft.com/office/drawing/2010/main" val="0"/>
                              </a:ext>
                            </a:extLst>
                          </a:blip>
                          <a:srcRect l="38474" b="18467"/>
                          <a:stretch/>
                        </pic:blipFill>
                        <pic:spPr bwMode="auto">
                          <a:xfrm>
                            <a:off x="0" y="0"/>
                            <a:ext cx="3276600" cy="2872105"/>
                          </a:xfrm>
                          <a:prstGeom prst="rect">
                            <a:avLst/>
                          </a:prstGeom>
                          <a:ln>
                            <a:noFill/>
                          </a:ln>
                          <a:extLst>
                            <a:ext uri="{53640926-AAD7-44D8-BBD7-CCE9431645EC}">
                              <a14:shadowObscured xmlns:a14="http://schemas.microsoft.com/office/drawing/2010/main"/>
                            </a:ext>
                          </a:extLst>
                        </pic:spPr>
                      </pic:pic>
                    </a:graphicData>
                  </a:graphic>
                </wp:inline>
              </w:drawing>
            </w:r>
            <w:r>
              <w:fldChar w:fldCharType="begin"/>
            </w:r>
            <w:r w:rsidR="006E2349">
              <w:instrText xml:space="preserve"> INCLUDEPICTURE "\\\\UKBIA03KDFSJ001.a03.wp360g.svcs.hp.com\\var\\folders\\r1\\_kbs7l6j24z_bncm9rycc89c0000gn\\T\\com.microsoft.Word\\WebArchiveCopyPasteTempFiles\\9k=" \* MERGEFORMAT </w:instrText>
            </w:r>
            <w:r>
              <w:fldChar w:fldCharType="end"/>
            </w:r>
          </w:p>
          <w:p w14:paraId="4E498164" w14:textId="77777777" w:rsidR="0096773E" w:rsidRDefault="0096773E" w:rsidP="00335A81"/>
        </w:tc>
      </w:tr>
      <w:tr w:rsidR="0096773E" w14:paraId="787E8891" w14:textId="77777777" w:rsidTr="00383F44">
        <w:trPr>
          <w:trHeight w:hRule="exact" w:val="4320"/>
        </w:trPr>
        <w:tc>
          <w:tcPr>
            <w:tcW w:w="2482" w:type="pct"/>
          </w:tcPr>
          <w:p w14:paraId="0F6BDB5E" w14:textId="77777777" w:rsidR="0096773E" w:rsidRDefault="0096773E" w:rsidP="00335A81">
            <w:r>
              <w:fldChar w:fldCharType="begin"/>
            </w:r>
            <w:r w:rsidR="006E2349">
              <w:instrText xml:space="preserve"> INCLUDEPICTURE "\\\\UKBIA03KDFSJ001.a03.wp360g.svcs.hp.com\\var\\folders\\r1\\_kbs7l6j24z_bncm9rycc89c0000gn\\T\\com.microsoft.Word\\WebArchiveCopyPasteTempFiles\\Z" \* MERGEFORMAT </w:instrText>
            </w:r>
            <w:r>
              <w:fldChar w:fldCharType="separate"/>
            </w:r>
            <w:r>
              <w:rPr>
                <w:noProof/>
                <w:lang w:eastAsia="en-GB"/>
              </w:rPr>
              <w:drawing>
                <wp:inline distT="0" distB="0" distL="0" distR="0" wp14:anchorId="5E00E327" wp14:editId="5B853196">
                  <wp:extent cx="3310890" cy="264795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ID-SAFE VISITS HALLS – insidetime &amp; insideinformation"/>
                          <pic:cNvPicPr>
                            <a:picLocks noChangeAspect="1" noChangeArrowheads="1"/>
                          </pic:cNvPicPr>
                        </pic:nvPicPr>
                        <pic:blipFill rotWithShape="1">
                          <a:blip r:embed="rId22">
                            <a:extLst>
                              <a:ext uri="{28A0092B-C50C-407E-A947-70E740481C1C}">
                                <a14:useLocalDpi xmlns:a14="http://schemas.microsoft.com/office/drawing/2010/main" val="0"/>
                              </a:ext>
                            </a:extLst>
                          </a:blip>
                          <a:srcRect t="22846" r="15119"/>
                          <a:stretch/>
                        </pic:blipFill>
                        <pic:spPr bwMode="auto">
                          <a:xfrm>
                            <a:off x="0" y="0"/>
                            <a:ext cx="3310890" cy="264795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04BF0B53" w14:textId="61A5BC36" w:rsidR="00E85B49" w:rsidRPr="002C26E0" w:rsidRDefault="00097AF7" w:rsidP="00E85B49">
            <w:pPr>
              <w:rPr>
                <w:b/>
                <w:color w:val="4D1664" w:themeColor="accent2" w:themeTint="E6"/>
                <w:sz w:val="24"/>
                <w:szCs w:val="24"/>
                <w:u w:val="single"/>
              </w:rPr>
            </w:pPr>
            <w:r w:rsidRPr="002C26E0">
              <w:rPr>
                <w:b/>
                <w:color w:val="4D1664" w:themeColor="accent2" w:themeTint="E6"/>
                <w:sz w:val="24"/>
                <w:szCs w:val="24"/>
                <w:u w:val="single"/>
              </w:rPr>
              <w:t>Get</w:t>
            </w:r>
            <w:r w:rsidR="00E85B49" w:rsidRPr="002C26E0">
              <w:rPr>
                <w:b/>
                <w:color w:val="4D1664" w:themeColor="accent2" w:themeTint="E6"/>
                <w:sz w:val="24"/>
                <w:szCs w:val="24"/>
                <w:u w:val="single"/>
              </w:rPr>
              <w:t xml:space="preserve"> Getting to Moorland</w:t>
            </w:r>
          </w:p>
          <w:p w14:paraId="30221BA9" w14:textId="61A5BC36" w:rsidR="00E85B49" w:rsidRPr="00107E35" w:rsidRDefault="00E85B49" w:rsidP="00E85B49">
            <w:pPr>
              <w:rPr>
                <w:sz w:val="18"/>
                <w:szCs w:val="18"/>
              </w:rPr>
            </w:pPr>
            <w:r w:rsidRPr="00107E35">
              <w:rPr>
                <w:sz w:val="18"/>
                <w:szCs w:val="18"/>
                <w:u w:val="single"/>
              </w:rPr>
              <w:t>By Car</w:t>
            </w:r>
            <w:r w:rsidRPr="00107E35">
              <w:rPr>
                <w:sz w:val="18"/>
                <w:szCs w:val="18"/>
              </w:rPr>
              <w:t xml:space="preserve">- Enter postcode DN7 6BW into the Satnav to find the establishment. Alternatively exit the M18 at </w:t>
            </w:r>
            <w:proofErr w:type="spellStart"/>
            <w:r w:rsidRPr="00107E35">
              <w:rPr>
                <w:sz w:val="18"/>
                <w:szCs w:val="18"/>
              </w:rPr>
              <w:t>Jct</w:t>
            </w:r>
            <w:proofErr w:type="spellEnd"/>
            <w:r w:rsidRPr="00107E35">
              <w:rPr>
                <w:sz w:val="18"/>
                <w:szCs w:val="18"/>
              </w:rPr>
              <w:t xml:space="preserve"> 5, onto the M180. Take the first exit, signposted Hatfield, then at the Green Tree public house, turn left. The prison is signposted from here. </w:t>
            </w:r>
          </w:p>
          <w:p w14:paraId="278BF830" w14:textId="61A5BC36" w:rsidR="00E85B49" w:rsidRPr="00107E35" w:rsidRDefault="00E85B49" w:rsidP="00E85B49">
            <w:pPr>
              <w:rPr>
                <w:sz w:val="18"/>
                <w:szCs w:val="18"/>
              </w:rPr>
            </w:pPr>
            <w:r w:rsidRPr="00107E35">
              <w:rPr>
                <w:sz w:val="18"/>
                <w:szCs w:val="18"/>
                <w:u w:val="single"/>
              </w:rPr>
              <w:t>By Train</w:t>
            </w:r>
            <w:r w:rsidRPr="00107E35">
              <w:rPr>
                <w:sz w:val="18"/>
                <w:szCs w:val="18"/>
              </w:rPr>
              <w:t xml:space="preserve">- The nearest train station is Doncaster. A taxi from the train station to the prison would cost between £20 and £30.and Littleborough. </w:t>
            </w:r>
          </w:p>
          <w:p w14:paraId="37CB5F38" w14:textId="556C0CC3" w:rsidR="0096773E" w:rsidRDefault="00E85B49" w:rsidP="00335A81">
            <w:pPr>
              <w:rPr>
                <w:sz w:val="18"/>
                <w:szCs w:val="18"/>
              </w:rPr>
            </w:pPr>
            <w:r w:rsidRPr="00107E35">
              <w:rPr>
                <w:sz w:val="18"/>
                <w:szCs w:val="18"/>
                <w:u w:val="single"/>
              </w:rPr>
              <w:t>By Bus</w:t>
            </w:r>
            <w:r w:rsidRPr="00107E35">
              <w:rPr>
                <w:sz w:val="18"/>
                <w:szCs w:val="18"/>
              </w:rPr>
              <w:t xml:space="preserve">- From </w:t>
            </w:r>
            <w:r>
              <w:rPr>
                <w:sz w:val="18"/>
                <w:szCs w:val="18"/>
              </w:rPr>
              <w:t xml:space="preserve">Doncaster </w:t>
            </w:r>
            <w:proofErr w:type="spellStart"/>
            <w:r>
              <w:rPr>
                <w:sz w:val="18"/>
                <w:szCs w:val="18"/>
              </w:rPr>
              <w:t>Frenchgate</w:t>
            </w:r>
            <w:proofErr w:type="spellEnd"/>
            <w:r>
              <w:rPr>
                <w:sz w:val="18"/>
                <w:szCs w:val="18"/>
              </w:rPr>
              <w:t xml:space="preserve"> Interchange take the 84A bus. This will drop outside the visitor’s centre /</w:t>
            </w:r>
            <w:proofErr w:type="gramStart"/>
            <w:r>
              <w:rPr>
                <w:sz w:val="18"/>
                <w:szCs w:val="18"/>
              </w:rPr>
              <w:t>establishment, and</w:t>
            </w:r>
            <w:proofErr w:type="gramEnd"/>
            <w:r>
              <w:rPr>
                <w:sz w:val="18"/>
                <w:szCs w:val="18"/>
              </w:rPr>
              <w:t xml:space="preserve"> runs a return service. </w:t>
            </w:r>
            <w:r w:rsidRPr="00617978">
              <w:rPr>
                <w:b/>
                <w:bCs/>
                <w:sz w:val="18"/>
                <w:szCs w:val="18"/>
              </w:rPr>
              <w:t>NB This bus journey may take approximately 60 minutes.</w:t>
            </w:r>
            <w:r w:rsidRPr="00107E35">
              <w:rPr>
                <w:sz w:val="18"/>
                <w:szCs w:val="18"/>
              </w:rPr>
              <w:t xml:space="preserve"> take any bus from Bus-Stand B. </w:t>
            </w:r>
          </w:p>
        </w:tc>
        <w:tc>
          <w:tcPr>
            <w:tcW w:w="2518" w:type="pct"/>
            <w:gridSpan w:val="2"/>
          </w:tcPr>
          <w:p w14:paraId="1010B86B" w14:textId="77777777" w:rsidR="0096773E" w:rsidRDefault="006E2349" w:rsidP="00335A81">
            <w:r>
              <w:rPr>
                <w:noProof/>
                <w:lang w:eastAsia="en-GB"/>
              </w:rPr>
              <w:drawing>
                <wp:inline distT="0" distB="0" distL="0" distR="0" wp14:anchorId="0D92409D" wp14:editId="24603494">
                  <wp:extent cx="3524250" cy="2647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ndford Hill: latest prison to update its visiting arrangements | PRISONS  ORG UK"/>
                          <pic:cNvPicPr>
                            <a:picLocks noChangeAspect="1" noChangeArrowheads="1"/>
                          </pic:cNvPicPr>
                        </pic:nvPicPr>
                        <pic:blipFill rotWithShape="1">
                          <a:blip r:embed="rId23">
                            <a:extLst>
                              <a:ext uri="{28A0092B-C50C-407E-A947-70E740481C1C}">
                                <a14:useLocalDpi xmlns:a14="http://schemas.microsoft.com/office/drawing/2010/main" val="0"/>
                              </a:ext>
                            </a:extLst>
                          </a:blip>
                          <a:srcRect l="46223" t="29427"/>
                          <a:stretch/>
                        </pic:blipFill>
                        <pic:spPr bwMode="auto">
                          <a:xfrm>
                            <a:off x="0" y="0"/>
                            <a:ext cx="3524250" cy="2647950"/>
                          </a:xfrm>
                          <a:prstGeom prst="rect">
                            <a:avLst/>
                          </a:prstGeom>
                          <a:noFill/>
                          <a:ln>
                            <a:noFill/>
                          </a:ln>
                          <a:extLst>
                            <a:ext uri="{53640926-AAD7-44D8-BBD7-CCE9431645EC}">
                              <a14:shadowObscured xmlns:a14="http://schemas.microsoft.com/office/drawing/2010/main"/>
                            </a:ext>
                          </a:extLst>
                        </pic:spPr>
                      </pic:pic>
                    </a:graphicData>
                  </a:graphic>
                </wp:inline>
              </w:drawing>
            </w:r>
            <w:r w:rsidR="0096773E">
              <w:fldChar w:fldCharType="begin"/>
            </w:r>
            <w:r w:rsidR="0096773E">
              <w:instrText xml:space="preserve"> INCLUDEPICTURE "https://encrypted-tbn0.gstatic.com/images?q=tbn:ANd9GcQ5foo84XnGzyCNnGDrrfx0ELdPIYaBJ85E6g&amp;usqp=CAU" \* MERGEFORMATINET </w:instrText>
            </w:r>
            <w:r w:rsidR="0096773E">
              <w:fldChar w:fldCharType="end"/>
            </w:r>
          </w:p>
          <w:p w14:paraId="6C7FA8E0" w14:textId="77777777" w:rsidR="0096773E" w:rsidRDefault="0096773E" w:rsidP="00335A81"/>
        </w:tc>
      </w:tr>
      <w:tr w:rsidR="00A76475" w14:paraId="274DD200" w14:textId="77777777" w:rsidTr="00383F44">
        <w:trPr>
          <w:trHeight w:hRule="exact" w:val="3806"/>
        </w:trPr>
        <w:tc>
          <w:tcPr>
            <w:tcW w:w="2482" w:type="pct"/>
          </w:tcPr>
          <w:tbl>
            <w:tblPr>
              <w:tblW w:w="0" w:type="auto"/>
              <w:tblLayout w:type="fixed"/>
              <w:tblLook w:val="04A0" w:firstRow="1" w:lastRow="0" w:firstColumn="1" w:lastColumn="0" w:noHBand="0" w:noVBand="1"/>
            </w:tblPr>
            <w:tblGrid>
              <w:gridCol w:w="5113"/>
            </w:tblGrid>
            <w:tr w:rsidR="34339BAE" w14:paraId="47AFCA95" w14:textId="77777777" w:rsidTr="34339BAE">
              <w:trPr>
                <w:trHeight w:val="4320"/>
              </w:trPr>
              <w:tc>
                <w:tcPr>
                  <w:tcW w:w="5113" w:type="dxa"/>
                  <w:tcBorders>
                    <w:top w:val="single" w:sz="48" w:space="0" w:color="FFFFFF" w:themeColor="background1"/>
                    <w:bottom w:val="single" w:sz="48" w:space="0" w:color="FFFFFF" w:themeColor="background1"/>
                    <w:right w:val="single" w:sz="48" w:space="0" w:color="FFFFFF" w:themeColor="background1"/>
                  </w:tcBorders>
                </w:tcPr>
                <w:p w14:paraId="37AF8FBF" w14:textId="1EA4BFC8" w:rsidR="00610746" w:rsidRPr="00085575" w:rsidRDefault="00610746" w:rsidP="00610746">
                  <w:pPr>
                    <w:pStyle w:val="paragraph"/>
                    <w:spacing w:before="0" w:beforeAutospacing="0" w:after="0" w:afterAutospacing="0"/>
                    <w:textAlignment w:val="baseline"/>
                    <w:rPr>
                      <w:rFonts w:ascii="Segoe UI" w:hAnsi="Segoe UI" w:cs="Segoe UI"/>
                      <w:color w:val="762399" w:themeColor="accent2" w:themeTint="BF"/>
                      <w:sz w:val="18"/>
                      <w:szCs w:val="18"/>
                    </w:rPr>
                  </w:pPr>
                  <w:r w:rsidRPr="00085575">
                    <w:rPr>
                      <w:rStyle w:val="normaltextrun"/>
                      <w:rFonts w:ascii="Corbel" w:hAnsi="Corbel" w:cs="Segoe UI"/>
                      <w:b/>
                      <w:bCs/>
                      <w:color w:val="762399" w:themeColor="accent2" w:themeTint="BF"/>
                      <w:u w:val="single"/>
                    </w:rPr>
                    <w:t>Getting to Moorland</w:t>
                  </w:r>
                  <w:r w:rsidRPr="00085575">
                    <w:rPr>
                      <w:rStyle w:val="eop"/>
                      <w:rFonts w:ascii="Corbel" w:eastAsiaTheme="minorEastAsia" w:hAnsi="Corbel" w:cs="Segoe UI"/>
                      <w:color w:val="762399" w:themeColor="accent2" w:themeTint="BF"/>
                    </w:rPr>
                    <w:t> </w:t>
                  </w:r>
                </w:p>
                <w:p w14:paraId="652A7298" w14:textId="77777777" w:rsidR="00610746" w:rsidRDefault="00610746" w:rsidP="00610746">
                  <w:pPr>
                    <w:pStyle w:val="paragraph"/>
                    <w:spacing w:before="0" w:beforeAutospacing="0" w:after="0" w:afterAutospacing="0"/>
                    <w:textAlignment w:val="baseline"/>
                    <w:rPr>
                      <w:rFonts w:ascii="Segoe UI" w:hAnsi="Segoe UI" w:cs="Segoe UI"/>
                      <w:sz w:val="18"/>
                      <w:szCs w:val="18"/>
                    </w:rPr>
                  </w:pPr>
                  <w:r w:rsidRPr="00C87AEF">
                    <w:rPr>
                      <w:rStyle w:val="normaltextrun"/>
                      <w:rFonts w:ascii="Corbel" w:hAnsi="Corbel" w:cs="Segoe UI"/>
                      <w:b/>
                      <w:bCs/>
                      <w:sz w:val="18"/>
                      <w:szCs w:val="18"/>
                      <w:u w:val="single"/>
                    </w:rPr>
                    <w:t>By Car</w:t>
                  </w:r>
                  <w:r>
                    <w:rPr>
                      <w:rStyle w:val="normaltextrun"/>
                      <w:rFonts w:ascii="Corbel" w:hAnsi="Corbel" w:cs="Segoe UI"/>
                      <w:sz w:val="18"/>
                      <w:szCs w:val="18"/>
                    </w:rPr>
                    <w:t xml:space="preserve">- Enter postcode DN7 6BW into the Satnav to find the establishment. Alternatively exit the M18 at </w:t>
                  </w:r>
                  <w:proofErr w:type="spellStart"/>
                  <w:r>
                    <w:rPr>
                      <w:rStyle w:val="normaltextrun"/>
                      <w:rFonts w:ascii="Corbel" w:hAnsi="Corbel" w:cs="Segoe UI"/>
                      <w:sz w:val="18"/>
                      <w:szCs w:val="18"/>
                    </w:rPr>
                    <w:t>Jct</w:t>
                  </w:r>
                  <w:proofErr w:type="spellEnd"/>
                  <w:r>
                    <w:rPr>
                      <w:rStyle w:val="normaltextrun"/>
                      <w:rFonts w:ascii="Corbel" w:hAnsi="Corbel" w:cs="Segoe UI"/>
                      <w:sz w:val="18"/>
                      <w:szCs w:val="18"/>
                    </w:rPr>
                    <w:t xml:space="preserve"> 5, onto the M180. Take the first exit, signposted Hatfield, then at the Green Tree public house, turn left. The prison is signposted from here. </w:t>
                  </w:r>
                  <w:r>
                    <w:rPr>
                      <w:rStyle w:val="eop"/>
                      <w:rFonts w:ascii="Corbel" w:eastAsiaTheme="minorEastAsia" w:hAnsi="Corbel" w:cs="Segoe UI"/>
                      <w:sz w:val="18"/>
                      <w:szCs w:val="18"/>
                    </w:rPr>
                    <w:t> </w:t>
                  </w:r>
                </w:p>
                <w:p w14:paraId="287B13C0" w14:textId="77777777" w:rsidR="00610746" w:rsidRDefault="00610746" w:rsidP="00610746">
                  <w:pPr>
                    <w:pStyle w:val="paragraph"/>
                    <w:spacing w:before="0" w:beforeAutospacing="0" w:after="0" w:afterAutospacing="0"/>
                    <w:textAlignment w:val="baseline"/>
                    <w:rPr>
                      <w:rFonts w:ascii="Segoe UI" w:hAnsi="Segoe UI" w:cs="Segoe UI"/>
                      <w:sz w:val="18"/>
                      <w:szCs w:val="18"/>
                    </w:rPr>
                  </w:pPr>
                  <w:r w:rsidRPr="00C87AEF">
                    <w:rPr>
                      <w:rStyle w:val="normaltextrun"/>
                      <w:rFonts w:ascii="Corbel" w:hAnsi="Corbel" w:cs="Segoe UI"/>
                      <w:b/>
                      <w:bCs/>
                      <w:sz w:val="18"/>
                      <w:szCs w:val="18"/>
                      <w:u w:val="single"/>
                    </w:rPr>
                    <w:t>By Train</w:t>
                  </w:r>
                  <w:r>
                    <w:rPr>
                      <w:rStyle w:val="normaltextrun"/>
                      <w:rFonts w:ascii="Corbel" w:hAnsi="Corbel" w:cs="Segoe UI"/>
                      <w:sz w:val="18"/>
                      <w:szCs w:val="18"/>
                    </w:rPr>
                    <w:t>- The nearest train station is Doncaster. A taxi from the train station to the prison would cost between £20 and £30.and Littleborough. </w:t>
                  </w:r>
                  <w:r>
                    <w:rPr>
                      <w:rStyle w:val="eop"/>
                      <w:rFonts w:ascii="Corbel" w:eastAsiaTheme="minorEastAsia" w:hAnsi="Corbel" w:cs="Segoe UI"/>
                      <w:sz w:val="18"/>
                      <w:szCs w:val="18"/>
                    </w:rPr>
                    <w:t> </w:t>
                  </w:r>
                </w:p>
                <w:p w14:paraId="14B1811F" w14:textId="4E147DC6" w:rsidR="00610746" w:rsidRDefault="00610746" w:rsidP="00610746">
                  <w:pPr>
                    <w:pStyle w:val="paragraph"/>
                    <w:spacing w:before="0" w:beforeAutospacing="0" w:after="0" w:afterAutospacing="0"/>
                    <w:textAlignment w:val="baseline"/>
                    <w:rPr>
                      <w:rFonts w:ascii="Segoe UI" w:hAnsi="Segoe UI" w:cs="Segoe UI"/>
                      <w:sz w:val="18"/>
                      <w:szCs w:val="18"/>
                    </w:rPr>
                  </w:pPr>
                  <w:r w:rsidRPr="00C87AEF">
                    <w:rPr>
                      <w:rStyle w:val="normaltextrun"/>
                      <w:rFonts w:ascii="Corbel" w:hAnsi="Corbel" w:cs="Segoe UI"/>
                      <w:b/>
                      <w:bCs/>
                      <w:sz w:val="18"/>
                      <w:szCs w:val="18"/>
                      <w:u w:val="single"/>
                    </w:rPr>
                    <w:t>By Bus</w:t>
                  </w:r>
                  <w:r>
                    <w:rPr>
                      <w:rStyle w:val="normaltextrun"/>
                      <w:rFonts w:ascii="Corbel" w:hAnsi="Corbel" w:cs="Segoe UI"/>
                      <w:sz w:val="18"/>
                      <w:szCs w:val="18"/>
                    </w:rPr>
                    <w:t xml:space="preserve">- From Doncaster </w:t>
                  </w:r>
                  <w:proofErr w:type="spellStart"/>
                  <w:r>
                    <w:rPr>
                      <w:rStyle w:val="normaltextrun"/>
                      <w:rFonts w:ascii="Corbel" w:hAnsi="Corbel" w:cs="Segoe UI"/>
                      <w:sz w:val="18"/>
                      <w:szCs w:val="18"/>
                    </w:rPr>
                    <w:t>Frenchgate</w:t>
                  </w:r>
                  <w:proofErr w:type="spellEnd"/>
                  <w:r>
                    <w:rPr>
                      <w:rStyle w:val="normaltextrun"/>
                      <w:rFonts w:ascii="Corbel" w:hAnsi="Corbel" w:cs="Segoe UI"/>
                      <w:sz w:val="18"/>
                      <w:szCs w:val="18"/>
                    </w:rPr>
                    <w:t xml:space="preserve"> Interchange take the 84A bus. This will drop outside the visitor’s centre /</w:t>
                  </w:r>
                  <w:r w:rsidR="00305845">
                    <w:rPr>
                      <w:rStyle w:val="normaltextrun"/>
                      <w:rFonts w:ascii="Corbel" w:hAnsi="Corbel" w:cs="Segoe UI"/>
                      <w:sz w:val="18"/>
                      <w:szCs w:val="18"/>
                    </w:rPr>
                    <w:t>establishment and</w:t>
                  </w:r>
                  <w:r>
                    <w:rPr>
                      <w:rStyle w:val="normaltextrun"/>
                      <w:rFonts w:ascii="Corbel" w:hAnsi="Corbel" w:cs="Segoe UI"/>
                      <w:sz w:val="18"/>
                      <w:szCs w:val="18"/>
                    </w:rPr>
                    <w:t xml:space="preserve"> runs a return service</w:t>
                  </w:r>
                  <w:r w:rsidRPr="00654350">
                    <w:rPr>
                      <w:rStyle w:val="normaltextrun"/>
                      <w:rFonts w:ascii="Corbel" w:hAnsi="Corbel" w:cs="Segoe UI"/>
                      <w:color w:val="33334C" w:themeColor="accent3" w:themeShade="80"/>
                      <w:sz w:val="18"/>
                      <w:szCs w:val="18"/>
                    </w:rPr>
                    <w:t xml:space="preserve">. </w:t>
                  </w:r>
                  <w:r w:rsidRPr="00C45370">
                    <w:rPr>
                      <w:rStyle w:val="normaltextrun"/>
                      <w:rFonts w:ascii="Corbel" w:hAnsi="Corbel" w:cs="Segoe UI"/>
                      <w:b/>
                      <w:bCs/>
                      <w:color w:val="FF0000"/>
                      <w:sz w:val="18"/>
                      <w:szCs w:val="18"/>
                    </w:rPr>
                    <w:t>NB This bus journey may take approximately 60 minutes.</w:t>
                  </w:r>
                  <w:r w:rsidRPr="00C45370">
                    <w:rPr>
                      <w:rStyle w:val="normaltextrun"/>
                      <w:rFonts w:ascii="Corbel" w:hAnsi="Corbel" w:cs="Segoe UI"/>
                      <w:color w:val="FF0000"/>
                      <w:sz w:val="18"/>
                      <w:szCs w:val="18"/>
                    </w:rPr>
                    <w:t xml:space="preserve"> </w:t>
                  </w:r>
                </w:p>
                <w:p w14:paraId="7BFC756E" w14:textId="0AADBA59" w:rsidR="34339BAE" w:rsidRDefault="34339BAE"/>
                <w:p w14:paraId="23336990" w14:textId="244A44D1" w:rsidR="34339BAE" w:rsidRDefault="34339BAE" w:rsidP="34339BAE">
                  <w:pPr>
                    <w:spacing w:after="0" w:line="240" w:lineRule="auto"/>
                    <w:rPr>
                      <w:rFonts w:ascii="Calibri" w:eastAsia="Calibri" w:hAnsi="Calibri" w:cs="Calibri"/>
                      <w:color w:val="000000" w:themeColor="text1"/>
                      <w:sz w:val="24"/>
                      <w:szCs w:val="24"/>
                    </w:rPr>
                  </w:pPr>
                </w:p>
                <w:p w14:paraId="49AFBF70" w14:textId="0BF398B5" w:rsidR="34339BAE" w:rsidRDefault="34339BAE" w:rsidP="34339BAE">
                  <w:pPr>
                    <w:spacing w:after="0" w:line="240" w:lineRule="auto"/>
                    <w:rPr>
                      <w:rFonts w:ascii="Calibri" w:eastAsia="Calibri" w:hAnsi="Calibri" w:cs="Calibri"/>
                      <w:color w:val="000000" w:themeColor="text1"/>
                      <w:sz w:val="24"/>
                      <w:szCs w:val="24"/>
                    </w:rPr>
                  </w:pPr>
                </w:p>
                <w:p w14:paraId="63E9DE26" w14:textId="6D03E5AE" w:rsidR="34339BAE" w:rsidRDefault="34339BAE" w:rsidP="00613D95">
                  <w:pPr>
                    <w:pStyle w:val="NoSpacing"/>
                    <w:rPr>
                      <w:rFonts w:ascii="Calibri" w:eastAsia="Calibri" w:hAnsi="Calibri" w:cs="Calibri"/>
                      <w:color w:val="000000" w:themeColor="text1"/>
                    </w:rPr>
                  </w:pPr>
                </w:p>
              </w:tc>
            </w:tr>
            <w:tr w:rsidR="34339BAE" w14:paraId="771EDDEA" w14:textId="77777777" w:rsidTr="34339BAE">
              <w:trPr>
                <w:trHeight w:val="4320"/>
              </w:trPr>
              <w:tc>
                <w:tcPr>
                  <w:tcW w:w="5113" w:type="dxa"/>
                  <w:tcBorders>
                    <w:top w:val="single" w:sz="48" w:space="0" w:color="FFFFFF" w:themeColor="background1"/>
                    <w:bottom w:val="single" w:sz="48" w:space="0" w:color="FFFFFF" w:themeColor="background1"/>
                    <w:right w:val="single" w:sz="48" w:space="0" w:color="FFFFFF" w:themeColor="background1"/>
                  </w:tcBorders>
                </w:tcPr>
                <w:p w14:paraId="6F6E5217" w14:textId="5B3B00F3" w:rsidR="34339BAE" w:rsidRDefault="34339BAE" w:rsidP="34339BAE">
                  <w:pPr>
                    <w:pStyle w:val="NoSpacing"/>
                    <w:rPr>
                      <w:rFonts w:ascii="Calibri" w:eastAsia="Calibri" w:hAnsi="Calibri" w:cs="Calibri"/>
                      <w:bCs w:val="0"/>
                      <w:color w:val="000000" w:themeColor="text1"/>
                    </w:rPr>
                  </w:pPr>
                  <w:r w:rsidRPr="34339BAE">
                    <w:rPr>
                      <w:rFonts w:ascii="Calibri" w:eastAsia="Calibri" w:hAnsi="Calibri" w:cs="Calibri"/>
                      <w:bCs w:val="0"/>
                      <w:color w:val="000000" w:themeColor="text1"/>
                    </w:rPr>
                    <w:t xml:space="preserve">staff may accept combinations of </w:t>
                  </w:r>
                </w:p>
                <w:p w14:paraId="445446EA" w14:textId="36574F9F" w:rsidR="34339BAE" w:rsidRDefault="34339BAE" w:rsidP="34339BAE">
                  <w:pPr>
                    <w:pStyle w:val="NoSpacing"/>
                    <w:rPr>
                      <w:rFonts w:ascii="Calibri" w:eastAsia="Calibri" w:hAnsi="Calibri" w:cs="Calibri"/>
                      <w:bCs w:val="0"/>
                      <w:color w:val="000000" w:themeColor="text1"/>
                    </w:rPr>
                  </w:pPr>
                  <w:r w:rsidRPr="34339BAE">
                    <w:rPr>
                      <w:rFonts w:ascii="Calibri" w:eastAsia="Calibri" w:hAnsi="Calibri" w:cs="Calibri"/>
                      <w:bCs w:val="0"/>
                      <w:color w:val="000000" w:themeColor="text1"/>
                    </w:rPr>
                    <w:t xml:space="preserve">three or more of the following: </w:t>
                  </w:r>
                </w:p>
                <w:p w14:paraId="3A8C5449" w14:textId="31F6D89F" w:rsidR="34339BAE" w:rsidRDefault="34339BAE" w:rsidP="34339BAE">
                  <w:pPr>
                    <w:spacing w:after="0" w:line="240" w:lineRule="auto"/>
                    <w:rPr>
                      <w:rFonts w:ascii="Calibri" w:eastAsia="Calibri" w:hAnsi="Calibri" w:cs="Calibri"/>
                      <w:color w:val="000000" w:themeColor="text1"/>
                      <w:sz w:val="24"/>
                      <w:szCs w:val="24"/>
                    </w:rPr>
                  </w:pPr>
                </w:p>
                <w:p w14:paraId="5E6781A8" w14:textId="12DB60E0" w:rsidR="34339BAE" w:rsidRDefault="34339BAE" w:rsidP="34339BAE">
                  <w:pPr>
                    <w:pStyle w:val="NoSpacing"/>
                    <w:rPr>
                      <w:rFonts w:ascii="Calibri" w:eastAsia="Calibri" w:hAnsi="Calibri" w:cs="Calibri"/>
                      <w:bCs w:val="0"/>
                      <w:color w:val="000000" w:themeColor="text1"/>
                    </w:rPr>
                  </w:pPr>
                  <w:r w:rsidRPr="34339BAE">
                    <w:rPr>
                      <w:rFonts w:ascii="Calibri" w:eastAsia="Calibri" w:hAnsi="Calibri" w:cs="Calibri"/>
                      <w:bCs w:val="0"/>
                      <w:color w:val="000000" w:themeColor="text1"/>
                    </w:rPr>
                    <w:t xml:space="preserve">-Birth/Marriage Certificate </w:t>
                  </w:r>
                </w:p>
                <w:p w14:paraId="22B151DC" w14:textId="255370C8" w:rsidR="34339BAE" w:rsidRDefault="34339BAE" w:rsidP="34339BAE">
                  <w:pPr>
                    <w:pStyle w:val="NoSpacing"/>
                    <w:rPr>
                      <w:rFonts w:ascii="Calibri" w:eastAsia="Calibri" w:hAnsi="Calibri" w:cs="Calibri"/>
                      <w:bCs w:val="0"/>
                      <w:color w:val="000000" w:themeColor="text1"/>
                    </w:rPr>
                  </w:pPr>
                  <w:r w:rsidRPr="34339BAE">
                    <w:rPr>
                      <w:rFonts w:ascii="Calibri" w:eastAsia="Calibri" w:hAnsi="Calibri" w:cs="Calibri"/>
                      <w:bCs w:val="0"/>
                      <w:color w:val="000000" w:themeColor="text1"/>
                    </w:rPr>
                    <w:t xml:space="preserve">-Bus/Rail Pass with Photograph </w:t>
                  </w:r>
                </w:p>
                <w:p w14:paraId="444C3A5D" w14:textId="2C9CED86" w:rsidR="34339BAE" w:rsidRDefault="34339BAE" w:rsidP="34339BAE">
                  <w:pPr>
                    <w:pStyle w:val="NoSpacing"/>
                    <w:rPr>
                      <w:rFonts w:ascii="Calibri" w:eastAsia="Calibri" w:hAnsi="Calibri" w:cs="Calibri"/>
                      <w:bCs w:val="0"/>
                      <w:color w:val="000000" w:themeColor="text1"/>
                    </w:rPr>
                  </w:pPr>
                  <w:r w:rsidRPr="34339BAE">
                    <w:rPr>
                      <w:rFonts w:ascii="Calibri" w:eastAsia="Calibri" w:hAnsi="Calibri" w:cs="Calibri"/>
                      <w:bCs w:val="0"/>
                      <w:color w:val="000000" w:themeColor="text1"/>
                    </w:rPr>
                    <w:t xml:space="preserve">-Bank Credit/Debit Card </w:t>
                  </w:r>
                </w:p>
                <w:p w14:paraId="1AC02158" w14:textId="69CB48BE" w:rsidR="34339BAE" w:rsidRDefault="34339BAE" w:rsidP="34339BAE">
                  <w:pPr>
                    <w:pStyle w:val="NoSpacing"/>
                    <w:rPr>
                      <w:rFonts w:ascii="Calibri" w:eastAsia="Calibri" w:hAnsi="Calibri" w:cs="Calibri"/>
                      <w:bCs w:val="0"/>
                      <w:color w:val="000000" w:themeColor="text1"/>
                    </w:rPr>
                  </w:pPr>
                  <w:r w:rsidRPr="34339BAE">
                    <w:rPr>
                      <w:rFonts w:ascii="Calibri" w:eastAsia="Calibri" w:hAnsi="Calibri" w:cs="Calibri"/>
                      <w:bCs w:val="0"/>
                      <w:color w:val="000000" w:themeColor="text1"/>
                    </w:rPr>
                    <w:t xml:space="preserve">-Young Persons proof of age card </w:t>
                  </w:r>
                </w:p>
                <w:p w14:paraId="44A380D0" w14:textId="4D7DC843" w:rsidR="34339BAE" w:rsidRDefault="34339BAE" w:rsidP="34339BAE">
                  <w:pPr>
                    <w:pStyle w:val="NoSpacing"/>
                    <w:rPr>
                      <w:rFonts w:ascii="Calibri" w:eastAsia="Calibri" w:hAnsi="Calibri" w:cs="Calibri"/>
                      <w:bCs w:val="0"/>
                      <w:color w:val="000000" w:themeColor="text1"/>
                    </w:rPr>
                  </w:pPr>
                  <w:r w:rsidRPr="34339BAE">
                    <w:rPr>
                      <w:rFonts w:ascii="Calibri" w:eastAsia="Calibri" w:hAnsi="Calibri" w:cs="Calibri"/>
                      <w:bCs w:val="0"/>
                      <w:color w:val="000000" w:themeColor="text1"/>
                    </w:rPr>
                    <w:t xml:space="preserve">-NUS Card </w:t>
                  </w:r>
                </w:p>
                <w:p w14:paraId="6521DDED" w14:textId="51D68C0A" w:rsidR="34339BAE" w:rsidRDefault="34339BAE" w:rsidP="34339BAE">
                  <w:pPr>
                    <w:pStyle w:val="NoSpacing"/>
                    <w:rPr>
                      <w:rFonts w:ascii="Calibri" w:eastAsia="Calibri" w:hAnsi="Calibri" w:cs="Calibri"/>
                      <w:bCs w:val="0"/>
                      <w:color w:val="000000" w:themeColor="text1"/>
                    </w:rPr>
                  </w:pPr>
                  <w:r w:rsidRPr="34339BAE">
                    <w:rPr>
                      <w:rFonts w:ascii="Calibri" w:eastAsia="Calibri" w:hAnsi="Calibri" w:cs="Calibri"/>
                      <w:bCs w:val="0"/>
                      <w:color w:val="000000" w:themeColor="text1"/>
                    </w:rPr>
                    <w:t xml:space="preserve">-Rent book/utility bill </w:t>
                  </w:r>
                </w:p>
                <w:p w14:paraId="1469EAAE" w14:textId="4F71EE84" w:rsidR="34339BAE" w:rsidRDefault="34339BAE" w:rsidP="34339BAE">
                  <w:pPr>
                    <w:pStyle w:val="NoSpacing"/>
                    <w:rPr>
                      <w:rFonts w:ascii="Calibri" w:eastAsia="Calibri" w:hAnsi="Calibri" w:cs="Calibri"/>
                      <w:bCs w:val="0"/>
                      <w:color w:val="000000" w:themeColor="text1"/>
                    </w:rPr>
                  </w:pPr>
                  <w:r w:rsidRPr="34339BAE">
                    <w:rPr>
                      <w:rFonts w:ascii="Calibri" w:eastAsia="Calibri" w:hAnsi="Calibri" w:cs="Calibri"/>
                      <w:bCs w:val="0"/>
                      <w:color w:val="000000" w:themeColor="text1"/>
                    </w:rPr>
                    <w:t xml:space="preserve">-Library Card. </w:t>
                  </w:r>
                </w:p>
                <w:p w14:paraId="46DA4D9C" w14:textId="469A6499" w:rsidR="34339BAE" w:rsidRDefault="34339BAE" w:rsidP="34339BAE">
                  <w:pPr>
                    <w:spacing w:after="0" w:line="240" w:lineRule="auto"/>
                    <w:rPr>
                      <w:rFonts w:ascii="Corbel" w:eastAsia="Corbel" w:hAnsi="Corbel" w:cs="Corbel"/>
                      <w:color w:val="000000" w:themeColor="text1"/>
                      <w:sz w:val="24"/>
                      <w:szCs w:val="24"/>
                    </w:rPr>
                  </w:pPr>
                </w:p>
                <w:p w14:paraId="4648604B" w14:textId="60BA7E97" w:rsidR="34339BAE" w:rsidRDefault="34339BAE" w:rsidP="34339BAE">
                  <w:pPr>
                    <w:spacing w:after="0" w:line="240" w:lineRule="auto"/>
                    <w:rPr>
                      <w:rFonts w:ascii="Corbel" w:eastAsia="Corbel" w:hAnsi="Corbel" w:cs="Corbel"/>
                      <w:color w:val="000000" w:themeColor="text1"/>
                      <w:sz w:val="24"/>
                      <w:szCs w:val="24"/>
                    </w:rPr>
                  </w:pPr>
                </w:p>
                <w:p w14:paraId="7C14F79F" w14:textId="6415FDAF" w:rsidR="34339BAE" w:rsidRDefault="34339BAE" w:rsidP="34339BAE">
                  <w:pPr>
                    <w:spacing w:after="0" w:line="240" w:lineRule="auto"/>
                    <w:rPr>
                      <w:rFonts w:ascii="Corbel" w:eastAsia="Corbel" w:hAnsi="Corbel" w:cs="Corbel"/>
                      <w:color w:val="000000" w:themeColor="text1"/>
                      <w:sz w:val="24"/>
                      <w:szCs w:val="24"/>
                    </w:rPr>
                  </w:pPr>
                </w:p>
              </w:tc>
            </w:tr>
            <w:tr w:rsidR="34339BAE" w14:paraId="2B4F0667" w14:textId="77777777" w:rsidTr="34339BAE">
              <w:trPr>
                <w:trHeight w:val="4320"/>
              </w:trPr>
              <w:tc>
                <w:tcPr>
                  <w:tcW w:w="5113" w:type="dxa"/>
                  <w:tcBorders>
                    <w:top w:val="single" w:sz="48" w:space="0" w:color="FFFFFF" w:themeColor="background1"/>
                    <w:bottom w:val="single" w:sz="48" w:space="0" w:color="FFFFFF" w:themeColor="background1"/>
                    <w:right w:val="single" w:sz="48" w:space="0" w:color="FFFFFF" w:themeColor="background1"/>
                  </w:tcBorders>
                </w:tcPr>
                <w:p w14:paraId="47727C8F" w14:textId="752D087E" w:rsidR="34339BAE" w:rsidRDefault="34339BAE" w:rsidP="34339BAE">
                  <w:pPr>
                    <w:spacing w:after="0" w:line="240" w:lineRule="auto"/>
                    <w:rPr>
                      <w:rFonts w:ascii="Calibri" w:eastAsia="Calibri" w:hAnsi="Calibri" w:cs="Calibri"/>
                      <w:color w:val="4C264C" w:themeColor="accent1" w:themeShade="BF"/>
                      <w:sz w:val="24"/>
                      <w:szCs w:val="24"/>
                    </w:rPr>
                  </w:pPr>
                </w:p>
                <w:p w14:paraId="492A4790" w14:textId="5F0DD7D8" w:rsidR="34339BAE" w:rsidRDefault="34339BAE" w:rsidP="34339BAE">
                  <w:pPr>
                    <w:pStyle w:val="NoSpacing"/>
                    <w:rPr>
                      <w:rFonts w:ascii="Calibri" w:eastAsia="Calibri" w:hAnsi="Calibri" w:cs="Calibri"/>
                      <w:bCs w:val="0"/>
                      <w:color w:val="4C264C" w:themeColor="accent1" w:themeShade="BF"/>
                    </w:rPr>
                  </w:pPr>
                  <w:r w:rsidRPr="34339BAE">
                    <w:rPr>
                      <w:rFonts w:ascii="Calibri" w:eastAsia="Calibri" w:hAnsi="Calibri" w:cs="Calibri"/>
                      <w:b/>
                      <w:color w:val="4C264C" w:themeColor="accent1" w:themeShade="BF"/>
                      <w:u w:val="single"/>
                    </w:rPr>
                    <w:t>Visiting Hours</w:t>
                  </w:r>
                </w:p>
                <w:p w14:paraId="591EAF25" w14:textId="64637A63" w:rsidR="34339BAE" w:rsidRDefault="34339BAE" w:rsidP="34339BAE">
                  <w:pPr>
                    <w:spacing w:after="0" w:line="240" w:lineRule="auto"/>
                    <w:rPr>
                      <w:rFonts w:ascii="Calibri" w:eastAsia="Calibri" w:hAnsi="Calibri" w:cs="Calibri"/>
                      <w:color w:val="000000" w:themeColor="text1"/>
                      <w:sz w:val="24"/>
                      <w:szCs w:val="24"/>
                    </w:rPr>
                  </w:pPr>
                </w:p>
                <w:p w14:paraId="036C286A" w14:textId="65891BB9" w:rsidR="34339BAE" w:rsidRDefault="34339BAE" w:rsidP="34339BAE">
                  <w:pPr>
                    <w:pStyle w:val="NoSpacing"/>
                    <w:rPr>
                      <w:rFonts w:ascii="Calibri" w:eastAsia="Calibri" w:hAnsi="Calibri" w:cs="Calibri"/>
                      <w:bCs w:val="0"/>
                      <w:color w:val="000000" w:themeColor="text1"/>
                    </w:rPr>
                  </w:pPr>
                  <w:r w:rsidRPr="34339BAE">
                    <w:rPr>
                      <w:rFonts w:ascii="Calibri" w:eastAsia="Calibri" w:hAnsi="Calibri" w:cs="Calibri"/>
                      <w:bCs w:val="0"/>
                      <w:color w:val="000000" w:themeColor="text1"/>
                    </w:rPr>
                    <w:t>HMP Moorlands provides visits at the following times:</w:t>
                  </w:r>
                </w:p>
                <w:p w14:paraId="1E15E22C" w14:textId="4C99BDFB" w:rsidR="34339BAE" w:rsidRDefault="34339BAE" w:rsidP="34339BAE">
                  <w:pPr>
                    <w:pStyle w:val="NoSpacing"/>
                    <w:rPr>
                      <w:rFonts w:ascii="Calibri" w:eastAsia="Calibri" w:hAnsi="Calibri" w:cs="Calibri"/>
                      <w:bCs w:val="0"/>
                      <w:color w:val="000000" w:themeColor="text1"/>
                    </w:rPr>
                  </w:pPr>
                  <w:r w:rsidRPr="34339BAE">
                    <w:rPr>
                      <w:rFonts w:ascii="Calibri" w:eastAsia="Calibri" w:hAnsi="Calibri" w:cs="Calibri"/>
                      <w:bCs w:val="0"/>
                      <w:color w:val="000000" w:themeColor="text1"/>
                    </w:rPr>
                    <w:t>Tuesday 14:30 to 15:30</w:t>
                  </w:r>
                </w:p>
                <w:p w14:paraId="39DEC39E" w14:textId="6F57020D" w:rsidR="34339BAE" w:rsidRDefault="34339BAE" w:rsidP="34339BAE">
                  <w:pPr>
                    <w:pStyle w:val="NoSpacing"/>
                    <w:rPr>
                      <w:rFonts w:ascii="Calibri" w:eastAsia="Calibri" w:hAnsi="Calibri" w:cs="Calibri"/>
                      <w:bCs w:val="0"/>
                      <w:color w:val="000000" w:themeColor="text1"/>
                    </w:rPr>
                  </w:pPr>
                  <w:r w:rsidRPr="34339BAE">
                    <w:rPr>
                      <w:rFonts w:ascii="Calibri" w:eastAsia="Calibri" w:hAnsi="Calibri" w:cs="Calibri"/>
                      <w:bCs w:val="0"/>
                      <w:color w:val="000000" w:themeColor="text1"/>
                    </w:rPr>
                    <w:t>Thursday 14:00 to 15:30</w:t>
                  </w:r>
                </w:p>
                <w:p w14:paraId="470ED4BA" w14:textId="47D8F491" w:rsidR="34339BAE" w:rsidRDefault="34339BAE" w:rsidP="34339BAE">
                  <w:pPr>
                    <w:pStyle w:val="NoSpacing"/>
                    <w:rPr>
                      <w:rFonts w:ascii="Calibri" w:eastAsia="Calibri" w:hAnsi="Calibri" w:cs="Calibri"/>
                      <w:bCs w:val="0"/>
                      <w:color w:val="000000" w:themeColor="text1"/>
                    </w:rPr>
                  </w:pPr>
                  <w:r w:rsidRPr="34339BAE">
                    <w:rPr>
                      <w:rFonts w:ascii="Calibri" w:eastAsia="Calibri" w:hAnsi="Calibri" w:cs="Calibri"/>
                      <w:bCs w:val="0"/>
                      <w:color w:val="000000" w:themeColor="text1"/>
                    </w:rPr>
                    <w:t>Saturday 14:00 to 15:30</w:t>
                  </w:r>
                </w:p>
                <w:p w14:paraId="2D9B57FA" w14:textId="01F1BEF9" w:rsidR="34339BAE" w:rsidRDefault="34339BAE" w:rsidP="34339BAE">
                  <w:pPr>
                    <w:pStyle w:val="NoSpacing"/>
                    <w:rPr>
                      <w:rFonts w:ascii="Calibri" w:eastAsia="Calibri" w:hAnsi="Calibri" w:cs="Calibri"/>
                      <w:bCs w:val="0"/>
                      <w:color w:val="000000" w:themeColor="text1"/>
                    </w:rPr>
                  </w:pPr>
                  <w:r w:rsidRPr="34339BAE">
                    <w:rPr>
                      <w:rFonts w:ascii="Calibri" w:eastAsia="Calibri" w:hAnsi="Calibri" w:cs="Calibri"/>
                      <w:bCs w:val="0"/>
                      <w:color w:val="000000" w:themeColor="text1"/>
                    </w:rPr>
                    <w:t>Sunday   14:00 to 15:30</w:t>
                  </w:r>
                </w:p>
                <w:p w14:paraId="75F08D90" w14:textId="7C2046A8" w:rsidR="34339BAE" w:rsidRDefault="34339BAE" w:rsidP="34339BAE">
                  <w:pPr>
                    <w:spacing w:after="0" w:line="240" w:lineRule="auto"/>
                    <w:rPr>
                      <w:rFonts w:ascii="Calibri" w:eastAsia="Calibri" w:hAnsi="Calibri" w:cs="Calibri"/>
                      <w:color w:val="000000" w:themeColor="text1"/>
                      <w:sz w:val="24"/>
                      <w:szCs w:val="24"/>
                    </w:rPr>
                  </w:pPr>
                </w:p>
                <w:p w14:paraId="49ED8565" w14:textId="1A7A8750" w:rsidR="34339BAE" w:rsidRDefault="34339BAE" w:rsidP="34339BAE">
                  <w:pPr>
                    <w:spacing w:after="0" w:line="240" w:lineRule="auto"/>
                    <w:rPr>
                      <w:rFonts w:ascii="Calibri" w:eastAsia="Calibri" w:hAnsi="Calibri" w:cs="Calibri"/>
                      <w:color w:val="000000" w:themeColor="text1"/>
                      <w:sz w:val="24"/>
                      <w:szCs w:val="24"/>
                    </w:rPr>
                  </w:pPr>
                </w:p>
                <w:p w14:paraId="4EAFCA3C" w14:textId="092D6956" w:rsidR="34339BAE" w:rsidRDefault="34339BAE" w:rsidP="34339BAE">
                  <w:pPr>
                    <w:pStyle w:val="NoSpacing"/>
                    <w:rPr>
                      <w:rFonts w:ascii="Calibri" w:eastAsia="Calibri" w:hAnsi="Calibri" w:cs="Calibri"/>
                      <w:bCs w:val="0"/>
                      <w:color w:val="000000" w:themeColor="text1"/>
                    </w:rPr>
                  </w:pPr>
                  <w:r w:rsidRPr="34339BAE">
                    <w:rPr>
                      <w:rFonts w:ascii="Calibri" w:eastAsia="Calibri" w:hAnsi="Calibri" w:cs="Calibri"/>
                      <w:bCs w:val="0"/>
                      <w:color w:val="000000" w:themeColor="text1"/>
                    </w:rPr>
                    <w:t xml:space="preserve">The </w:t>
                  </w:r>
                  <w:proofErr w:type="gramStart"/>
                  <w:r w:rsidRPr="34339BAE">
                    <w:rPr>
                      <w:rFonts w:ascii="Calibri" w:eastAsia="Calibri" w:hAnsi="Calibri" w:cs="Calibri"/>
                      <w:bCs w:val="0"/>
                      <w:color w:val="000000" w:themeColor="text1"/>
                    </w:rPr>
                    <w:t>Visitors</w:t>
                  </w:r>
                  <w:proofErr w:type="gramEnd"/>
                  <w:r w:rsidRPr="34339BAE">
                    <w:rPr>
                      <w:rFonts w:ascii="Calibri" w:eastAsia="Calibri" w:hAnsi="Calibri" w:cs="Calibri"/>
                      <w:bCs w:val="0"/>
                      <w:color w:val="000000" w:themeColor="text1"/>
                    </w:rPr>
                    <w:t xml:space="preserve"> Centre is open Tuesday Thursday Saturday and Sunday, this is where family, friends and legal representatives check in for pre-booked visits. </w:t>
                  </w:r>
                </w:p>
                <w:p w14:paraId="2F2F3139" w14:textId="65F00688" w:rsidR="34339BAE" w:rsidRDefault="34339BAE" w:rsidP="34339BAE">
                  <w:pPr>
                    <w:rPr>
                      <w:rFonts w:ascii="Corbel" w:eastAsia="Corbel" w:hAnsi="Corbel" w:cs="Corbel"/>
                      <w:color w:val="000000" w:themeColor="text1"/>
                    </w:rPr>
                  </w:pPr>
                </w:p>
                <w:p w14:paraId="482E19B7" w14:textId="5C60FF80" w:rsidR="34339BAE" w:rsidRDefault="34339BAE" w:rsidP="34339BAE">
                  <w:pPr>
                    <w:rPr>
                      <w:rFonts w:ascii="Corbel" w:eastAsia="Corbel" w:hAnsi="Corbel" w:cs="Corbel"/>
                      <w:color w:val="000000" w:themeColor="text1"/>
                    </w:rPr>
                  </w:pPr>
                </w:p>
              </w:tc>
            </w:tr>
          </w:tbl>
          <w:p w14:paraId="1F766B10" w14:textId="6B3D2A0D" w:rsidR="00A76475" w:rsidRDefault="00A76475" w:rsidP="00335A81"/>
        </w:tc>
        <w:tc>
          <w:tcPr>
            <w:tcW w:w="2518" w:type="pct"/>
            <w:gridSpan w:val="2"/>
          </w:tcPr>
          <w:p w14:paraId="54FFA57A" w14:textId="77777777" w:rsidR="00BE365B" w:rsidRDefault="00BE365B" w:rsidP="00BE365B">
            <w:pPr>
              <w:rPr>
                <w:b/>
                <w:color w:val="762399" w:themeColor="accent2" w:themeTint="BF"/>
                <w:sz w:val="24"/>
                <w:szCs w:val="24"/>
                <w:u w:val="single"/>
              </w:rPr>
            </w:pPr>
            <w:r w:rsidRPr="00BE365B">
              <w:rPr>
                <w:b/>
                <w:color w:val="762399" w:themeColor="accent2" w:themeTint="BF"/>
                <w:sz w:val="24"/>
                <w:szCs w:val="24"/>
                <w:u w:val="single"/>
              </w:rPr>
              <w:t xml:space="preserve">Accessibility   </w:t>
            </w:r>
          </w:p>
          <w:p w14:paraId="2F2E2F0B" w14:textId="41ADD873" w:rsidR="00BE365B" w:rsidRPr="00BE365B" w:rsidRDefault="00BE365B" w:rsidP="00BE365B">
            <w:pPr>
              <w:rPr>
                <w:bCs/>
                <w:sz w:val="18"/>
                <w:szCs w:val="18"/>
              </w:rPr>
            </w:pPr>
            <w:r w:rsidRPr="00BE365B">
              <w:rPr>
                <w:rFonts w:ascii="Calibri" w:hAnsi="Calibri" w:cs="Calibri"/>
                <w:color w:val="000000"/>
                <w:sz w:val="18"/>
                <w:szCs w:val="18"/>
              </w:rPr>
              <w:t xml:space="preserve">If you have a disability, please inform the booking officer when you book your visit, so that any special arrangements can be made. Wheelchairs, their users, adults accompanying them, and assistance dogs may need to be searched. Staff who carry out the searches will do so with sensitivity. Visitors who need physical assistance during their visit must be accompanied by another adult. The establishment’s staff cannot offer personal assistance. There is disabled parking beside the visitor’s centre and there are no steps when entering the centre, or the main gate of the establishment. The Visits Hall is on the ground floor and disabled toilets are available. </w:t>
            </w:r>
          </w:p>
          <w:p w14:paraId="19CF8EF1" w14:textId="77777777" w:rsidR="00BE365B" w:rsidRPr="00BE365B" w:rsidRDefault="00BE365B" w:rsidP="00BE365B">
            <w:pPr>
              <w:rPr>
                <w:rFonts w:ascii="Arial" w:hAnsi="Arial" w:cs="Arial"/>
                <w:sz w:val="18"/>
                <w:szCs w:val="18"/>
              </w:rPr>
            </w:pPr>
            <w:r w:rsidRPr="00BE365B">
              <w:rPr>
                <w:rFonts w:ascii="Calibri" w:hAnsi="Calibri" w:cs="Calibri"/>
                <w:color w:val="000000"/>
                <w:sz w:val="18"/>
                <w:szCs w:val="18"/>
              </w:rPr>
              <w:t>If you have difficulty visiting the establishment because of a disability you can discuss this in confidence with the Visitors Centre staff 01302523090</w:t>
            </w:r>
          </w:p>
          <w:p w14:paraId="1CF61344" w14:textId="659BF280" w:rsidR="00A76475" w:rsidRDefault="00A76475" w:rsidP="00B92345">
            <w:pPr>
              <w:pStyle w:val="NoSpacing"/>
            </w:pPr>
          </w:p>
        </w:tc>
      </w:tr>
      <w:tr w:rsidR="00B85904" w14:paraId="4EBD1A97" w14:textId="77777777" w:rsidTr="00383F44">
        <w:trPr>
          <w:gridAfter w:val="1"/>
          <w:wAfter w:w="2480" w:type="pct"/>
          <w:trHeight w:hRule="exact" w:val="5082"/>
        </w:trPr>
        <w:tc>
          <w:tcPr>
            <w:tcW w:w="2482" w:type="pct"/>
          </w:tcPr>
          <w:p w14:paraId="3BD583F8" w14:textId="77777777" w:rsidR="009B0106" w:rsidRDefault="009B0106" w:rsidP="00CF7CD1">
            <w:pPr>
              <w:pStyle w:val="NoSpacing"/>
              <w:rPr>
                <w:rFonts w:ascii="Calibri" w:hAnsi="Calibri" w:cs="Calibri"/>
                <w:b/>
                <w:color w:val="762399" w:themeColor="accent2" w:themeTint="BF"/>
                <w:u w:val="single"/>
              </w:rPr>
            </w:pPr>
          </w:p>
          <w:p w14:paraId="53A77F62" w14:textId="73EBE5A3" w:rsidR="00CF7CD1" w:rsidRPr="00A74E0C" w:rsidRDefault="00CF7CD1" w:rsidP="00CF7CD1">
            <w:pPr>
              <w:pStyle w:val="NoSpacing"/>
              <w:rPr>
                <w:rFonts w:ascii="Calibri" w:hAnsi="Calibri" w:cs="Calibri"/>
                <w:b/>
                <w:color w:val="762399" w:themeColor="accent2" w:themeTint="BF"/>
              </w:rPr>
            </w:pPr>
            <w:r w:rsidRPr="00A74E0C">
              <w:rPr>
                <w:rFonts w:ascii="Calibri" w:hAnsi="Calibri" w:cs="Calibri"/>
                <w:b/>
                <w:color w:val="762399" w:themeColor="accent2" w:themeTint="BF"/>
                <w:u w:val="single"/>
              </w:rPr>
              <w:t xml:space="preserve">To visit someone in HMP </w:t>
            </w:r>
            <w:r w:rsidR="00E617AA" w:rsidRPr="00A74E0C">
              <w:rPr>
                <w:rFonts w:ascii="Calibri" w:hAnsi="Calibri" w:cs="Calibri"/>
                <w:b/>
                <w:color w:val="762399" w:themeColor="accent2" w:themeTint="BF"/>
                <w:u w:val="single"/>
              </w:rPr>
              <w:t>YOI Moorland</w:t>
            </w:r>
          </w:p>
          <w:p w14:paraId="5BCEB62E" w14:textId="77777777" w:rsidR="00CF7CD1" w:rsidRPr="00A74E0C" w:rsidRDefault="00CF7CD1" w:rsidP="00CF7CD1">
            <w:pPr>
              <w:pStyle w:val="NoSpacing"/>
              <w:rPr>
                <w:rFonts w:ascii="Calibri" w:hAnsi="Calibri" w:cs="Calibri"/>
              </w:rPr>
            </w:pPr>
          </w:p>
          <w:p w14:paraId="242FEBEA" w14:textId="77777777" w:rsidR="00CF7CD1" w:rsidRPr="00A74E0C" w:rsidRDefault="00CF7CD1" w:rsidP="00CF7CD1">
            <w:pPr>
              <w:pStyle w:val="NoSpacing"/>
              <w:rPr>
                <w:rFonts w:ascii="Calibri" w:hAnsi="Calibri" w:cs="Calibri"/>
              </w:rPr>
            </w:pPr>
            <w:r w:rsidRPr="00A74E0C">
              <w:rPr>
                <w:rFonts w:ascii="Calibri" w:hAnsi="Calibri" w:cs="Calibri"/>
              </w:rPr>
              <w:t xml:space="preserve">You will need to bring one of the following forms of identification with you: </w:t>
            </w:r>
          </w:p>
          <w:p w14:paraId="5D7A2462" w14:textId="77777777" w:rsidR="00CF7CD1" w:rsidRPr="00A74E0C" w:rsidRDefault="00CF7CD1" w:rsidP="00CF7CD1">
            <w:pPr>
              <w:pStyle w:val="NoSpacing"/>
              <w:rPr>
                <w:rFonts w:ascii="Calibri" w:hAnsi="Calibri" w:cs="Calibri"/>
              </w:rPr>
            </w:pPr>
          </w:p>
          <w:p w14:paraId="31D29C2B" w14:textId="60EC57DE" w:rsidR="00CF7CD1" w:rsidRPr="00A74E0C" w:rsidRDefault="00CF7CD1" w:rsidP="00CF7CD1">
            <w:pPr>
              <w:pStyle w:val="NoSpacing"/>
              <w:rPr>
                <w:rFonts w:ascii="Calibri" w:hAnsi="Calibri" w:cs="Calibri"/>
              </w:rPr>
            </w:pPr>
            <w:r w:rsidRPr="00A74E0C">
              <w:rPr>
                <w:rFonts w:ascii="Calibri" w:hAnsi="Calibri" w:cs="Calibri"/>
              </w:rPr>
              <w:t xml:space="preserve">-Passport </w:t>
            </w:r>
          </w:p>
          <w:p w14:paraId="77BDEBEB" w14:textId="7CBF7D4C" w:rsidR="00CF7CD1" w:rsidRPr="00A74E0C" w:rsidRDefault="00CF7CD1" w:rsidP="00CF7CD1">
            <w:pPr>
              <w:pStyle w:val="NoSpacing"/>
              <w:rPr>
                <w:rFonts w:ascii="Calibri" w:hAnsi="Calibri" w:cs="Calibri"/>
              </w:rPr>
            </w:pPr>
            <w:r w:rsidRPr="00A74E0C">
              <w:rPr>
                <w:rFonts w:ascii="Calibri" w:hAnsi="Calibri" w:cs="Calibri"/>
              </w:rPr>
              <w:t xml:space="preserve">-Driving Licence </w:t>
            </w:r>
          </w:p>
          <w:p w14:paraId="4C108F74" w14:textId="77777777" w:rsidR="00CF7CD1" w:rsidRPr="00A74E0C" w:rsidRDefault="00CF7CD1" w:rsidP="00CF7CD1">
            <w:pPr>
              <w:pStyle w:val="NoSpacing"/>
              <w:rPr>
                <w:rFonts w:ascii="Calibri" w:hAnsi="Calibri" w:cs="Calibri"/>
              </w:rPr>
            </w:pPr>
            <w:r w:rsidRPr="00A74E0C">
              <w:rPr>
                <w:rFonts w:ascii="Calibri" w:hAnsi="Calibri" w:cs="Calibri"/>
              </w:rPr>
              <w:t xml:space="preserve">-EC Identity Card </w:t>
            </w:r>
          </w:p>
          <w:p w14:paraId="325C435C" w14:textId="2CE5D41C" w:rsidR="00CF7CD1" w:rsidRPr="00A74E0C" w:rsidRDefault="00CF7CD1" w:rsidP="00CF7CD1">
            <w:pPr>
              <w:pStyle w:val="NoSpacing"/>
              <w:rPr>
                <w:rFonts w:ascii="Calibri" w:hAnsi="Calibri" w:cs="Calibri"/>
              </w:rPr>
            </w:pPr>
            <w:r w:rsidRPr="00A74E0C">
              <w:rPr>
                <w:rFonts w:ascii="Calibri" w:hAnsi="Calibri" w:cs="Calibri"/>
              </w:rPr>
              <w:t xml:space="preserve">-Employers/Student ID Card </w:t>
            </w:r>
          </w:p>
          <w:p w14:paraId="189101AE" w14:textId="77777777" w:rsidR="00CF7CD1" w:rsidRPr="00A74E0C" w:rsidRDefault="00CF7CD1" w:rsidP="00CF7CD1">
            <w:pPr>
              <w:pStyle w:val="NoSpacing"/>
              <w:rPr>
                <w:rFonts w:ascii="Calibri" w:hAnsi="Calibri" w:cs="Calibri"/>
              </w:rPr>
            </w:pPr>
            <w:r w:rsidRPr="00A74E0C">
              <w:rPr>
                <w:rFonts w:ascii="Calibri" w:hAnsi="Calibri" w:cs="Calibri"/>
              </w:rPr>
              <w:t xml:space="preserve">-Bus Pass with photograph </w:t>
            </w:r>
          </w:p>
          <w:p w14:paraId="0DFA4136" w14:textId="77777777" w:rsidR="00CF7CD1" w:rsidRPr="00A74E0C" w:rsidRDefault="00CF7CD1" w:rsidP="00CF7CD1">
            <w:pPr>
              <w:pStyle w:val="NoSpacing"/>
              <w:rPr>
                <w:rFonts w:ascii="Calibri" w:hAnsi="Calibri" w:cs="Calibri"/>
              </w:rPr>
            </w:pPr>
            <w:r w:rsidRPr="00A74E0C">
              <w:rPr>
                <w:rFonts w:ascii="Calibri" w:hAnsi="Calibri" w:cs="Calibri"/>
              </w:rPr>
              <w:t xml:space="preserve">-Red Maternity Book (ID option for children). </w:t>
            </w:r>
          </w:p>
          <w:p w14:paraId="54A475A7" w14:textId="77777777" w:rsidR="00CF7CD1" w:rsidRPr="00A74E0C" w:rsidRDefault="00CF7CD1" w:rsidP="00CF7CD1">
            <w:pPr>
              <w:pStyle w:val="NoSpacing"/>
              <w:rPr>
                <w:rFonts w:ascii="Calibri" w:hAnsi="Calibri" w:cs="Calibri"/>
              </w:rPr>
            </w:pPr>
          </w:p>
          <w:p w14:paraId="44427AFC" w14:textId="44ED54BA" w:rsidR="00CF7CD1" w:rsidRPr="00A74E0C" w:rsidRDefault="00CF7CD1" w:rsidP="00CF7CD1">
            <w:pPr>
              <w:pStyle w:val="NoSpacing"/>
              <w:rPr>
                <w:rFonts w:ascii="Calibri" w:hAnsi="Calibri" w:cs="Calibri"/>
              </w:rPr>
            </w:pPr>
            <w:r w:rsidRPr="00A74E0C">
              <w:rPr>
                <w:rFonts w:ascii="Calibri" w:hAnsi="Calibri" w:cs="Calibri"/>
              </w:rPr>
              <w:t xml:space="preserve">If you are unable to produce one of the above, </w:t>
            </w:r>
          </w:p>
          <w:p w14:paraId="4574DDED" w14:textId="77777777" w:rsidR="00CF7CD1" w:rsidRPr="00A74E0C" w:rsidRDefault="00CF7CD1" w:rsidP="00CF7CD1">
            <w:pPr>
              <w:pStyle w:val="NoSpacing"/>
              <w:rPr>
                <w:rFonts w:ascii="Calibri" w:hAnsi="Calibri" w:cs="Calibri"/>
              </w:rPr>
            </w:pPr>
            <w:r w:rsidRPr="00A74E0C">
              <w:rPr>
                <w:rFonts w:ascii="Calibri" w:hAnsi="Calibri" w:cs="Calibri"/>
              </w:rPr>
              <w:t xml:space="preserve">staff may accept combinations of </w:t>
            </w:r>
          </w:p>
          <w:p w14:paraId="2F72B8C5" w14:textId="77777777" w:rsidR="00CF7CD1" w:rsidRPr="00A74E0C" w:rsidRDefault="00CF7CD1" w:rsidP="00CF7CD1">
            <w:pPr>
              <w:pStyle w:val="NoSpacing"/>
              <w:rPr>
                <w:rFonts w:ascii="Calibri" w:hAnsi="Calibri" w:cs="Calibri"/>
              </w:rPr>
            </w:pPr>
            <w:r w:rsidRPr="00A74E0C">
              <w:rPr>
                <w:rFonts w:ascii="Calibri" w:hAnsi="Calibri" w:cs="Calibri"/>
              </w:rPr>
              <w:t xml:space="preserve">three or more of the following: </w:t>
            </w:r>
          </w:p>
          <w:p w14:paraId="3E988E8C" w14:textId="7942CE3A" w:rsidR="00CF7CD1" w:rsidRPr="00A74E0C" w:rsidRDefault="00CF7CD1" w:rsidP="00CF7CD1">
            <w:pPr>
              <w:pStyle w:val="NoSpacing"/>
              <w:rPr>
                <w:rFonts w:ascii="Calibri" w:hAnsi="Calibri" w:cs="Calibri"/>
              </w:rPr>
            </w:pPr>
            <w:r w:rsidRPr="00A74E0C">
              <w:rPr>
                <w:rFonts w:ascii="Calibri" w:hAnsi="Calibri" w:cs="Calibri"/>
              </w:rPr>
              <w:t xml:space="preserve"> </w:t>
            </w:r>
          </w:p>
          <w:p w14:paraId="2B9C67C4" w14:textId="6D8B610B" w:rsidR="00CF7CD1" w:rsidRPr="00A74E0C" w:rsidRDefault="00CF7CD1" w:rsidP="00CF7CD1">
            <w:pPr>
              <w:pStyle w:val="NoSpacing"/>
              <w:rPr>
                <w:rFonts w:ascii="Calibri" w:hAnsi="Calibri" w:cs="Calibri"/>
              </w:rPr>
            </w:pPr>
            <w:r w:rsidRPr="00A74E0C">
              <w:rPr>
                <w:rFonts w:ascii="Calibri" w:hAnsi="Calibri" w:cs="Calibri"/>
              </w:rPr>
              <w:t xml:space="preserve">    </w:t>
            </w:r>
          </w:p>
          <w:p w14:paraId="2996E319" w14:textId="2DE9669D" w:rsidR="00CF7CD1" w:rsidRPr="00A74E0C" w:rsidRDefault="00CF7CD1" w:rsidP="00335A81">
            <w:pPr>
              <w:rPr>
                <w:rFonts w:ascii="Calibri" w:hAnsi="Calibri" w:cs="Calibri"/>
                <w:sz w:val="24"/>
                <w:szCs w:val="24"/>
              </w:rPr>
            </w:pPr>
          </w:p>
        </w:tc>
        <w:tc>
          <w:tcPr>
            <w:tcW w:w="38" w:type="pct"/>
          </w:tcPr>
          <w:p w14:paraId="1C9301E9" w14:textId="19A91BE1" w:rsidR="00B85904" w:rsidRDefault="00B85904" w:rsidP="00335A81">
            <w:pPr>
              <w:rPr>
                <w:noProof/>
                <w:lang w:eastAsia="en-GB"/>
              </w:rPr>
            </w:pPr>
          </w:p>
        </w:tc>
      </w:tr>
      <w:tr w:rsidR="00097AF7" w14:paraId="74A9DC95" w14:textId="77777777" w:rsidTr="00383F44">
        <w:trPr>
          <w:trHeight w:hRule="exact" w:val="2522"/>
        </w:trPr>
        <w:tc>
          <w:tcPr>
            <w:tcW w:w="2482" w:type="pct"/>
          </w:tcPr>
          <w:p w14:paraId="2C8B8A85" w14:textId="6B3D2A0D" w:rsidR="00E617AA" w:rsidRPr="00A74E0C" w:rsidRDefault="00E617AA" w:rsidP="00E617AA">
            <w:pPr>
              <w:pStyle w:val="NoSpacing"/>
              <w:rPr>
                <w:rFonts w:ascii="Calibri" w:hAnsi="Calibri" w:cs="Calibri"/>
              </w:rPr>
            </w:pPr>
            <w:r w:rsidRPr="00A74E0C">
              <w:rPr>
                <w:rFonts w:ascii="Calibri" w:hAnsi="Calibri" w:cs="Calibri"/>
              </w:rPr>
              <w:t xml:space="preserve">-Birth/Marriage Certificate </w:t>
            </w:r>
          </w:p>
          <w:p w14:paraId="004DD554" w14:textId="201A1773" w:rsidR="00E617AA" w:rsidRPr="00A74E0C" w:rsidRDefault="00E617AA" w:rsidP="00E617AA">
            <w:pPr>
              <w:pStyle w:val="NoSpacing"/>
              <w:rPr>
                <w:rFonts w:ascii="Calibri" w:hAnsi="Calibri" w:cs="Calibri"/>
              </w:rPr>
            </w:pPr>
            <w:r w:rsidRPr="00A74E0C">
              <w:rPr>
                <w:rFonts w:ascii="Calibri" w:hAnsi="Calibri" w:cs="Calibri"/>
              </w:rPr>
              <w:t xml:space="preserve">-Bus/Rail </w:t>
            </w:r>
            <w:r w:rsidR="00D513A4">
              <w:rPr>
                <w:rFonts w:ascii="Calibri" w:hAnsi="Calibri" w:cs="Calibri"/>
              </w:rPr>
              <w:t>card</w:t>
            </w:r>
            <w:r w:rsidRPr="00A74E0C">
              <w:rPr>
                <w:rFonts w:ascii="Calibri" w:hAnsi="Calibri" w:cs="Calibri"/>
              </w:rPr>
              <w:t xml:space="preserve"> with Photograph </w:t>
            </w:r>
          </w:p>
          <w:p w14:paraId="44FDB628" w14:textId="77777777" w:rsidR="00E617AA" w:rsidRPr="00A74E0C" w:rsidRDefault="00E617AA" w:rsidP="00E617AA">
            <w:pPr>
              <w:pStyle w:val="NoSpacing"/>
              <w:rPr>
                <w:rFonts w:ascii="Calibri" w:hAnsi="Calibri" w:cs="Calibri"/>
              </w:rPr>
            </w:pPr>
            <w:r w:rsidRPr="00A74E0C">
              <w:rPr>
                <w:rFonts w:ascii="Calibri" w:hAnsi="Calibri" w:cs="Calibri"/>
              </w:rPr>
              <w:t xml:space="preserve">-Bank Credit/Debit Card </w:t>
            </w:r>
          </w:p>
          <w:p w14:paraId="5441F0AD" w14:textId="77777777" w:rsidR="00E617AA" w:rsidRPr="00A74E0C" w:rsidRDefault="00E617AA" w:rsidP="00E617AA">
            <w:pPr>
              <w:pStyle w:val="NoSpacing"/>
              <w:rPr>
                <w:rFonts w:ascii="Calibri" w:hAnsi="Calibri" w:cs="Calibri"/>
              </w:rPr>
            </w:pPr>
            <w:r w:rsidRPr="00A74E0C">
              <w:rPr>
                <w:rFonts w:ascii="Calibri" w:hAnsi="Calibri" w:cs="Calibri"/>
              </w:rPr>
              <w:t xml:space="preserve">-Young Persons proof of age card </w:t>
            </w:r>
          </w:p>
          <w:p w14:paraId="00BB0467" w14:textId="600FBF3F" w:rsidR="00E617AA" w:rsidRPr="00A74E0C" w:rsidRDefault="00E617AA" w:rsidP="00E617AA">
            <w:pPr>
              <w:pStyle w:val="NoSpacing"/>
              <w:rPr>
                <w:rFonts w:ascii="Calibri" w:hAnsi="Calibri" w:cs="Calibri"/>
              </w:rPr>
            </w:pPr>
            <w:r w:rsidRPr="00A74E0C">
              <w:rPr>
                <w:rFonts w:ascii="Calibri" w:hAnsi="Calibri" w:cs="Calibri"/>
              </w:rPr>
              <w:t>-</w:t>
            </w:r>
            <w:r w:rsidRPr="005B1B3D">
              <w:rPr>
                <w:rFonts w:ascii="Calibri" w:hAnsi="Calibri" w:cs="Calibri"/>
              </w:rPr>
              <w:t>NUS Card</w:t>
            </w:r>
            <w:r w:rsidRPr="00A74E0C">
              <w:rPr>
                <w:rFonts w:ascii="Calibri" w:hAnsi="Calibri" w:cs="Calibri"/>
              </w:rPr>
              <w:t xml:space="preserve"> </w:t>
            </w:r>
            <w:r w:rsidR="00BE365B">
              <w:rPr>
                <w:rFonts w:ascii="Calibri" w:hAnsi="Calibri" w:cs="Calibri"/>
              </w:rPr>
              <w:t>(National Union of Students)</w:t>
            </w:r>
          </w:p>
          <w:p w14:paraId="21A497F2" w14:textId="77777777" w:rsidR="00E617AA" w:rsidRPr="00A74E0C" w:rsidRDefault="00E617AA" w:rsidP="00E617AA">
            <w:pPr>
              <w:pStyle w:val="NoSpacing"/>
              <w:rPr>
                <w:rFonts w:ascii="Calibri" w:hAnsi="Calibri" w:cs="Calibri"/>
              </w:rPr>
            </w:pPr>
            <w:r w:rsidRPr="00A74E0C">
              <w:rPr>
                <w:rFonts w:ascii="Calibri" w:hAnsi="Calibri" w:cs="Calibri"/>
              </w:rPr>
              <w:t xml:space="preserve">-Rent book/utility bill </w:t>
            </w:r>
          </w:p>
          <w:p w14:paraId="4265DF0E" w14:textId="77777777" w:rsidR="00E617AA" w:rsidRPr="00A74E0C" w:rsidRDefault="00E617AA" w:rsidP="00E617AA">
            <w:pPr>
              <w:pStyle w:val="NoSpacing"/>
              <w:rPr>
                <w:rFonts w:ascii="Calibri" w:hAnsi="Calibri" w:cs="Calibri"/>
              </w:rPr>
            </w:pPr>
            <w:r w:rsidRPr="00A74E0C">
              <w:rPr>
                <w:rFonts w:ascii="Calibri" w:hAnsi="Calibri" w:cs="Calibri"/>
              </w:rPr>
              <w:t xml:space="preserve">-Library Card. </w:t>
            </w:r>
          </w:p>
          <w:p w14:paraId="1FD9E404" w14:textId="08E533A7" w:rsidR="007B60A9" w:rsidRDefault="007B60A9" w:rsidP="007B60A9">
            <w:pPr>
              <w:pStyle w:val="NoSpacing"/>
              <w:rPr>
                <w:rFonts w:asciiTheme="minorHAnsi" w:hAnsiTheme="minorHAnsi"/>
              </w:rPr>
            </w:pPr>
          </w:p>
          <w:p w14:paraId="5BFB3E85" w14:textId="509A5EA4" w:rsidR="009B0106" w:rsidRDefault="009B0106" w:rsidP="007B60A9">
            <w:pPr>
              <w:pStyle w:val="NoSpacing"/>
              <w:rPr>
                <w:rFonts w:asciiTheme="minorHAnsi" w:hAnsiTheme="minorHAnsi"/>
              </w:rPr>
            </w:pPr>
          </w:p>
          <w:p w14:paraId="4D2D89C0" w14:textId="670A7239" w:rsidR="009B0106" w:rsidRDefault="009B0106" w:rsidP="007B60A9">
            <w:pPr>
              <w:pStyle w:val="NoSpacing"/>
              <w:rPr>
                <w:rFonts w:asciiTheme="minorHAnsi" w:hAnsiTheme="minorHAnsi"/>
              </w:rPr>
            </w:pPr>
          </w:p>
          <w:p w14:paraId="16CCEEFE" w14:textId="4EF94A88" w:rsidR="009B0106" w:rsidRDefault="009B0106" w:rsidP="007B60A9">
            <w:pPr>
              <w:pStyle w:val="NoSpacing"/>
              <w:rPr>
                <w:rFonts w:asciiTheme="minorHAnsi" w:hAnsiTheme="minorHAnsi"/>
              </w:rPr>
            </w:pPr>
          </w:p>
          <w:p w14:paraId="4CAD2F74" w14:textId="2B024C22" w:rsidR="009B0106" w:rsidRDefault="009B0106" w:rsidP="007B60A9">
            <w:pPr>
              <w:pStyle w:val="NoSpacing"/>
              <w:rPr>
                <w:rFonts w:asciiTheme="minorHAnsi" w:hAnsiTheme="minorHAnsi"/>
              </w:rPr>
            </w:pPr>
          </w:p>
          <w:p w14:paraId="122F89C6" w14:textId="44C5271A" w:rsidR="009B0106" w:rsidRDefault="009B0106" w:rsidP="007B60A9">
            <w:pPr>
              <w:pStyle w:val="NoSpacing"/>
              <w:rPr>
                <w:rFonts w:asciiTheme="minorHAnsi" w:hAnsiTheme="minorHAnsi"/>
              </w:rPr>
            </w:pPr>
          </w:p>
          <w:p w14:paraId="5A79F6CC" w14:textId="77777777" w:rsidR="009B0106" w:rsidRPr="00A74E0C" w:rsidRDefault="009B0106" w:rsidP="007B60A9">
            <w:pPr>
              <w:pStyle w:val="NoSpacing"/>
              <w:rPr>
                <w:rFonts w:asciiTheme="minorHAnsi" w:hAnsiTheme="minorHAnsi"/>
              </w:rPr>
            </w:pPr>
          </w:p>
          <w:p w14:paraId="4B1FAA6C" w14:textId="0346A07D" w:rsidR="00097AF7" w:rsidRPr="00A74E0C" w:rsidRDefault="00097AF7" w:rsidP="00417303">
            <w:pPr>
              <w:pStyle w:val="NoSpacing"/>
              <w:rPr>
                <w:rFonts w:asciiTheme="minorHAnsi" w:hAnsiTheme="minorHAnsi"/>
              </w:rPr>
            </w:pPr>
          </w:p>
        </w:tc>
        <w:tc>
          <w:tcPr>
            <w:tcW w:w="2518" w:type="pct"/>
            <w:gridSpan w:val="2"/>
          </w:tcPr>
          <w:p w14:paraId="18D9C010" w14:textId="5936BF06" w:rsidR="00097AF7" w:rsidRDefault="00C15BE5" w:rsidP="00335A81">
            <w:pPr>
              <w:rPr>
                <w:noProof/>
                <w:lang w:eastAsia="en-GB"/>
              </w:rPr>
            </w:pPr>
            <w:r w:rsidRPr="00EC49C0">
              <w:rPr>
                <w:rFonts w:ascii="Calibri" w:hAnsi="Calibri"/>
                <w:noProof/>
                <w:sz w:val="52"/>
                <w:szCs w:val="52"/>
                <w:lang w:eastAsia="en-GB"/>
              </w:rPr>
              <w:drawing>
                <wp:anchor distT="0" distB="0" distL="114300" distR="114300" simplePos="0" relativeHeight="251660305" behindDoc="0" locked="0" layoutInCell="1" allowOverlap="1" wp14:anchorId="40749FC5" wp14:editId="1DB20ED5">
                  <wp:simplePos x="0" y="0"/>
                  <wp:positionH relativeFrom="margin">
                    <wp:posOffset>-382185</wp:posOffset>
                  </wp:positionH>
                  <wp:positionV relativeFrom="paragraph">
                    <wp:posOffset>-2237607</wp:posOffset>
                  </wp:positionV>
                  <wp:extent cx="3352421" cy="3506891"/>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t 0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87482" cy="3543567"/>
                          </a:xfrm>
                          <a:prstGeom prst="rect">
                            <a:avLst/>
                          </a:prstGeom>
                        </pic:spPr>
                      </pic:pic>
                    </a:graphicData>
                  </a:graphic>
                  <wp14:sizeRelH relativeFrom="page">
                    <wp14:pctWidth>0</wp14:pctWidth>
                  </wp14:sizeRelH>
                  <wp14:sizeRelV relativeFrom="page">
                    <wp14:pctHeight>0</wp14:pctHeight>
                  </wp14:sizeRelV>
                </wp:anchor>
              </w:drawing>
            </w:r>
          </w:p>
        </w:tc>
      </w:tr>
      <w:tr w:rsidR="00085575" w:rsidRPr="003C4352" w14:paraId="35762534" w14:textId="77777777" w:rsidTr="00085575">
        <w:trPr>
          <w:trHeight w:hRule="exact" w:val="7633"/>
        </w:trPr>
        <w:tc>
          <w:tcPr>
            <w:tcW w:w="5000" w:type="pct"/>
            <w:gridSpan w:val="3"/>
          </w:tcPr>
          <w:p w14:paraId="1707E14F" w14:textId="1EF4893A" w:rsidR="00085575" w:rsidRPr="002B010C" w:rsidRDefault="00085575" w:rsidP="00085575">
            <w:pPr>
              <w:pStyle w:val="NoSpacing"/>
              <w:rPr>
                <w:rFonts w:asciiTheme="minorHAnsi" w:hAnsiTheme="minorHAnsi"/>
                <w:b/>
                <w:color w:val="762399" w:themeColor="accent2" w:themeTint="BF"/>
                <w:u w:val="single"/>
              </w:rPr>
            </w:pPr>
            <w:r w:rsidRPr="002B010C">
              <w:rPr>
                <w:rFonts w:asciiTheme="minorHAnsi" w:hAnsiTheme="minorHAnsi"/>
                <w:b/>
                <w:color w:val="762399" w:themeColor="accent2" w:themeTint="BF"/>
                <w:u w:val="single"/>
              </w:rPr>
              <w:t>How to book a visit</w:t>
            </w:r>
          </w:p>
          <w:p w14:paraId="245B42AE" w14:textId="77777777" w:rsidR="00085575" w:rsidRPr="002B010C" w:rsidRDefault="00085575" w:rsidP="00085575">
            <w:pPr>
              <w:pStyle w:val="NoSpacing"/>
              <w:rPr>
                <w:rFonts w:asciiTheme="minorHAnsi" w:hAnsiTheme="minorHAnsi"/>
              </w:rPr>
            </w:pPr>
          </w:p>
          <w:p w14:paraId="5C19E2C7" w14:textId="77777777" w:rsidR="00085575" w:rsidRPr="002B010C" w:rsidRDefault="00085575" w:rsidP="00085575">
            <w:pPr>
              <w:pStyle w:val="NoSpacing"/>
              <w:rPr>
                <w:rFonts w:asciiTheme="minorHAnsi" w:hAnsiTheme="minorHAnsi"/>
              </w:rPr>
            </w:pPr>
            <w:r w:rsidRPr="002B010C">
              <w:rPr>
                <w:rFonts w:asciiTheme="minorHAnsi" w:hAnsiTheme="minorHAnsi"/>
              </w:rPr>
              <w:t>A family can book a visit using the following methods:</w:t>
            </w:r>
          </w:p>
          <w:p w14:paraId="63B734B7" w14:textId="7A32FFDC" w:rsidR="00F7303E" w:rsidRPr="002B010C" w:rsidRDefault="00085575" w:rsidP="00085575">
            <w:pPr>
              <w:pStyle w:val="NoSpacing"/>
              <w:rPr>
                <w:rFonts w:asciiTheme="minorHAnsi" w:hAnsiTheme="minorHAnsi"/>
              </w:rPr>
            </w:pPr>
            <w:r w:rsidRPr="002B010C">
              <w:rPr>
                <w:rFonts w:asciiTheme="minorHAnsi" w:hAnsiTheme="minorHAnsi"/>
              </w:rPr>
              <w:t xml:space="preserve">Visits booking line </w:t>
            </w:r>
            <w:r w:rsidR="00CE768F" w:rsidRPr="002B010C">
              <w:rPr>
                <w:rFonts w:asciiTheme="minorHAnsi" w:hAnsiTheme="minorHAnsi"/>
              </w:rPr>
              <w:t>is open on Tuesday and Thursday, between 09</w:t>
            </w:r>
            <w:r w:rsidR="00F7303E" w:rsidRPr="002B010C">
              <w:rPr>
                <w:rFonts w:asciiTheme="minorHAnsi" w:hAnsiTheme="minorHAnsi"/>
              </w:rPr>
              <w:t>00 and 1200</w:t>
            </w:r>
            <w:r w:rsidR="003E6C0A">
              <w:rPr>
                <w:rFonts w:asciiTheme="minorHAnsi" w:hAnsiTheme="minorHAnsi"/>
              </w:rPr>
              <w:t xml:space="preserve"> (professional visits)</w:t>
            </w:r>
            <w:r w:rsidR="00F7303E" w:rsidRPr="002B010C">
              <w:rPr>
                <w:rFonts w:asciiTheme="minorHAnsi" w:hAnsiTheme="minorHAnsi"/>
              </w:rPr>
              <w:t xml:space="preserve"> and then 1</w:t>
            </w:r>
            <w:r w:rsidR="001E5813">
              <w:rPr>
                <w:rFonts w:asciiTheme="minorHAnsi" w:hAnsiTheme="minorHAnsi"/>
              </w:rPr>
              <w:t>4</w:t>
            </w:r>
            <w:r w:rsidR="00F7303E" w:rsidRPr="002B010C">
              <w:rPr>
                <w:rFonts w:asciiTheme="minorHAnsi" w:hAnsiTheme="minorHAnsi"/>
              </w:rPr>
              <w:t>00 to 1</w:t>
            </w:r>
            <w:r w:rsidR="001E5813">
              <w:rPr>
                <w:rFonts w:asciiTheme="minorHAnsi" w:hAnsiTheme="minorHAnsi"/>
              </w:rPr>
              <w:t>600</w:t>
            </w:r>
            <w:r w:rsidR="00F7303E" w:rsidRPr="002B010C">
              <w:rPr>
                <w:rFonts w:asciiTheme="minorHAnsi" w:hAnsiTheme="minorHAnsi"/>
              </w:rPr>
              <w:t>.</w:t>
            </w:r>
          </w:p>
          <w:p w14:paraId="5BC4FB50" w14:textId="4DBDA4D9" w:rsidR="00085575" w:rsidRPr="002B010C" w:rsidRDefault="001F6188" w:rsidP="00085575">
            <w:pPr>
              <w:pStyle w:val="NoSpacing"/>
              <w:rPr>
                <w:rFonts w:asciiTheme="minorHAnsi" w:hAnsiTheme="minorHAnsi"/>
                <w:b/>
                <w:bCs w:val="0"/>
                <w:color w:val="00B050"/>
                <w:sz w:val="28"/>
                <w:szCs w:val="28"/>
              </w:rPr>
            </w:pPr>
            <w:r w:rsidRPr="002B010C">
              <w:rPr>
                <w:rFonts w:asciiTheme="minorHAnsi" w:hAnsiTheme="minorHAnsi"/>
                <w:b/>
                <w:bCs w:val="0"/>
                <w:color w:val="00B050"/>
                <w:sz w:val="28"/>
                <w:szCs w:val="28"/>
              </w:rPr>
              <w:t>01302 523</w:t>
            </w:r>
            <w:r w:rsidR="002B010C" w:rsidRPr="002B010C">
              <w:rPr>
                <w:rFonts w:asciiTheme="minorHAnsi" w:hAnsiTheme="minorHAnsi"/>
                <w:b/>
                <w:bCs w:val="0"/>
                <w:color w:val="00B050"/>
                <w:sz w:val="28"/>
                <w:szCs w:val="28"/>
              </w:rPr>
              <w:t>2</w:t>
            </w:r>
            <w:r w:rsidRPr="002B010C">
              <w:rPr>
                <w:rFonts w:asciiTheme="minorHAnsi" w:hAnsiTheme="minorHAnsi"/>
                <w:b/>
                <w:bCs w:val="0"/>
                <w:color w:val="00B050"/>
                <w:sz w:val="28"/>
                <w:szCs w:val="28"/>
              </w:rPr>
              <w:t>89</w:t>
            </w:r>
            <w:r w:rsidR="00085575" w:rsidRPr="002B010C">
              <w:rPr>
                <w:rFonts w:asciiTheme="minorHAnsi" w:hAnsiTheme="minorHAnsi"/>
                <w:b/>
                <w:bCs w:val="0"/>
                <w:color w:val="00B050"/>
                <w:sz w:val="28"/>
                <w:szCs w:val="28"/>
              </w:rPr>
              <w:t xml:space="preserve"> </w:t>
            </w:r>
          </w:p>
          <w:p w14:paraId="63C03747" w14:textId="2951224E" w:rsidR="00085575" w:rsidRPr="000D6867" w:rsidRDefault="00085575" w:rsidP="00085575">
            <w:pPr>
              <w:pStyle w:val="NoSpacing"/>
              <w:rPr>
                <w:rFonts w:asciiTheme="minorHAnsi" w:hAnsiTheme="minorHAnsi"/>
              </w:rPr>
            </w:pPr>
            <w:r w:rsidRPr="000D6867">
              <w:rPr>
                <w:rFonts w:asciiTheme="minorHAnsi" w:hAnsiTheme="minorHAnsi"/>
              </w:rPr>
              <w:t xml:space="preserve">Online by email, website </w:t>
            </w:r>
            <w:r w:rsidRPr="0070590C">
              <w:rPr>
                <w:rFonts w:asciiTheme="minorHAnsi" w:hAnsiTheme="minorHAnsi"/>
                <w:b/>
                <w:bCs w:val="0"/>
                <w:color w:val="00B050"/>
              </w:rPr>
              <w:t>www.gov.uk/prison-visits</w:t>
            </w:r>
            <w:r w:rsidRPr="0070590C">
              <w:rPr>
                <w:rFonts w:asciiTheme="minorHAnsi" w:hAnsiTheme="minorHAnsi"/>
                <w:color w:val="00B050"/>
              </w:rPr>
              <w:t xml:space="preserve">  </w:t>
            </w:r>
          </w:p>
          <w:p w14:paraId="6015825F" w14:textId="77777777" w:rsidR="00085575" w:rsidRPr="00A74E0C" w:rsidRDefault="00085575" w:rsidP="00085575">
            <w:pPr>
              <w:pStyle w:val="NoSpacing"/>
              <w:rPr>
                <w:rFonts w:asciiTheme="minorHAnsi" w:hAnsiTheme="minorHAnsi"/>
                <w:highlight w:val="yellow"/>
              </w:rPr>
            </w:pPr>
          </w:p>
          <w:p w14:paraId="34375FB6" w14:textId="77777777" w:rsidR="00085575" w:rsidRPr="00DA6225" w:rsidRDefault="00085575" w:rsidP="00085575">
            <w:pPr>
              <w:pStyle w:val="NoSpacing"/>
              <w:rPr>
                <w:rFonts w:asciiTheme="minorHAnsi" w:hAnsiTheme="minorHAnsi"/>
              </w:rPr>
            </w:pPr>
            <w:r w:rsidRPr="00DA6225">
              <w:rPr>
                <w:rFonts w:asciiTheme="minorHAnsi" w:hAnsiTheme="minorHAnsi"/>
              </w:rPr>
              <w:t xml:space="preserve">When booking a visit you will be asked for the following: </w:t>
            </w:r>
          </w:p>
          <w:p w14:paraId="2F1DE120" w14:textId="77777777" w:rsidR="00085575" w:rsidRPr="00DA6225" w:rsidRDefault="00085575" w:rsidP="00085575">
            <w:pPr>
              <w:pStyle w:val="NoSpacing"/>
              <w:rPr>
                <w:rFonts w:asciiTheme="minorHAnsi" w:hAnsiTheme="minorHAnsi"/>
              </w:rPr>
            </w:pPr>
            <w:r w:rsidRPr="00DA6225">
              <w:rPr>
                <w:rFonts w:asciiTheme="minorHAnsi" w:hAnsiTheme="minorHAnsi"/>
              </w:rPr>
              <w:t xml:space="preserve">-Name and prison number of the prisoner you wish to visit. </w:t>
            </w:r>
          </w:p>
          <w:p w14:paraId="285256ED" w14:textId="77777777" w:rsidR="00085575" w:rsidRPr="00DA6225" w:rsidRDefault="00085575" w:rsidP="00085575">
            <w:pPr>
              <w:pStyle w:val="NoSpacing"/>
              <w:rPr>
                <w:rFonts w:asciiTheme="minorHAnsi" w:hAnsiTheme="minorHAnsi"/>
              </w:rPr>
            </w:pPr>
            <w:r w:rsidRPr="00DA6225">
              <w:rPr>
                <w:rFonts w:asciiTheme="minorHAnsi" w:hAnsiTheme="minorHAnsi"/>
              </w:rPr>
              <w:t>-Your own name, address and date of birth.</w:t>
            </w:r>
          </w:p>
          <w:p w14:paraId="79DD94D1" w14:textId="77777777" w:rsidR="00085575" w:rsidRPr="00DA6225" w:rsidRDefault="00085575" w:rsidP="00085575">
            <w:pPr>
              <w:pStyle w:val="NoSpacing"/>
              <w:rPr>
                <w:rFonts w:asciiTheme="minorHAnsi" w:hAnsiTheme="minorHAnsi"/>
              </w:rPr>
            </w:pPr>
            <w:r w:rsidRPr="00DA6225">
              <w:rPr>
                <w:rFonts w:asciiTheme="minorHAnsi" w:hAnsiTheme="minorHAnsi"/>
              </w:rPr>
              <w:t>-The date you wish to visit.</w:t>
            </w:r>
          </w:p>
          <w:p w14:paraId="44A30425" w14:textId="77777777" w:rsidR="00085575" w:rsidRPr="00DA6225" w:rsidRDefault="00085575" w:rsidP="00085575">
            <w:pPr>
              <w:pStyle w:val="NoSpacing"/>
              <w:rPr>
                <w:rFonts w:asciiTheme="minorHAnsi" w:hAnsiTheme="minorHAnsi"/>
              </w:rPr>
            </w:pPr>
            <w:r w:rsidRPr="00DA6225">
              <w:rPr>
                <w:rFonts w:asciiTheme="minorHAnsi" w:hAnsiTheme="minorHAnsi"/>
              </w:rPr>
              <w:t xml:space="preserve">-The number of people visiting – their names, addresses and dates of birth. </w:t>
            </w:r>
          </w:p>
          <w:p w14:paraId="3CE2E0C6" w14:textId="77777777" w:rsidR="00085575" w:rsidRPr="00DA6225" w:rsidRDefault="00085575" w:rsidP="00085575">
            <w:pPr>
              <w:pStyle w:val="NoSpacing"/>
              <w:rPr>
                <w:rFonts w:asciiTheme="minorHAnsi" w:hAnsiTheme="minorHAnsi"/>
              </w:rPr>
            </w:pPr>
            <w:r w:rsidRPr="00DA6225">
              <w:rPr>
                <w:rFonts w:asciiTheme="minorHAnsi" w:hAnsiTheme="minorHAnsi"/>
              </w:rPr>
              <w:t xml:space="preserve">-The relation to the prisoner of anyone under the age of 18 years. </w:t>
            </w:r>
          </w:p>
          <w:p w14:paraId="66D5E3E5" w14:textId="77777777" w:rsidR="00085575" w:rsidRPr="00A74E0C" w:rsidRDefault="00085575" w:rsidP="00085575">
            <w:pPr>
              <w:pStyle w:val="NoSpacing"/>
              <w:rPr>
                <w:rFonts w:asciiTheme="minorHAnsi" w:hAnsiTheme="minorHAnsi"/>
                <w:highlight w:val="yellow"/>
              </w:rPr>
            </w:pPr>
          </w:p>
          <w:p w14:paraId="3694AB79" w14:textId="77777777" w:rsidR="00085575" w:rsidRPr="00CE768F" w:rsidRDefault="00085575" w:rsidP="00085575">
            <w:pPr>
              <w:pStyle w:val="NoSpacing"/>
              <w:rPr>
                <w:rFonts w:asciiTheme="minorHAnsi" w:hAnsiTheme="minorHAnsi"/>
              </w:rPr>
            </w:pPr>
            <w:r w:rsidRPr="00CE768F">
              <w:rPr>
                <w:rFonts w:asciiTheme="minorHAnsi" w:hAnsiTheme="minorHAnsi"/>
              </w:rPr>
              <w:t xml:space="preserve">The prisoner is allowed up to 5 visitors per visit (this can include a maximum of 3 adults). </w:t>
            </w:r>
          </w:p>
          <w:p w14:paraId="00830E4A" w14:textId="77777777" w:rsidR="00085575" w:rsidRPr="00A74E0C" w:rsidRDefault="00085575" w:rsidP="00085575">
            <w:pPr>
              <w:pStyle w:val="NoSpacing"/>
              <w:rPr>
                <w:rFonts w:asciiTheme="minorHAnsi" w:hAnsiTheme="minorHAnsi"/>
                <w:highlight w:val="yellow"/>
              </w:rPr>
            </w:pPr>
          </w:p>
          <w:p w14:paraId="3EC7CB61" w14:textId="2819252F" w:rsidR="00085575" w:rsidRPr="00B147DB" w:rsidRDefault="00085575" w:rsidP="00085575">
            <w:pPr>
              <w:pStyle w:val="NoSpacing"/>
              <w:rPr>
                <w:rFonts w:asciiTheme="minorHAnsi" w:hAnsiTheme="minorHAnsi"/>
              </w:rPr>
            </w:pPr>
            <w:r w:rsidRPr="00B147DB">
              <w:rPr>
                <w:rFonts w:asciiTheme="minorHAnsi" w:hAnsiTheme="minorHAnsi"/>
              </w:rPr>
              <w:t xml:space="preserve">Please be aware that you need to be over the age of 18 to visit </w:t>
            </w:r>
            <w:r w:rsidR="00BE365B">
              <w:rPr>
                <w:rFonts w:asciiTheme="minorHAnsi" w:hAnsiTheme="minorHAnsi"/>
              </w:rPr>
              <w:t>alone</w:t>
            </w:r>
            <w:r w:rsidRPr="00B147DB">
              <w:rPr>
                <w:rFonts w:asciiTheme="minorHAnsi" w:hAnsiTheme="minorHAnsi"/>
              </w:rPr>
              <w:t xml:space="preserve">. </w:t>
            </w:r>
            <w:r w:rsidR="005B1B3D" w:rsidRPr="00BE365B">
              <w:rPr>
                <w:rFonts w:asciiTheme="minorHAnsi" w:hAnsiTheme="minorHAnsi"/>
              </w:rPr>
              <w:t>Anyone under 18 must be</w:t>
            </w:r>
            <w:r w:rsidRPr="00B147DB">
              <w:rPr>
                <w:rFonts w:asciiTheme="minorHAnsi" w:hAnsiTheme="minorHAnsi"/>
              </w:rPr>
              <w:t xml:space="preserve"> accompanied by an adult. </w:t>
            </w:r>
          </w:p>
          <w:p w14:paraId="11D21F4F" w14:textId="77777777" w:rsidR="00085575" w:rsidRPr="00A74E0C" w:rsidRDefault="00085575" w:rsidP="00085575">
            <w:pPr>
              <w:pStyle w:val="NoSpacing"/>
              <w:rPr>
                <w:rFonts w:asciiTheme="minorHAnsi" w:hAnsiTheme="minorHAnsi"/>
                <w:highlight w:val="yellow"/>
              </w:rPr>
            </w:pPr>
          </w:p>
          <w:p w14:paraId="4507DB30" w14:textId="77777777" w:rsidR="00085575" w:rsidRPr="00A74E0C" w:rsidRDefault="00085575" w:rsidP="00085575">
            <w:pPr>
              <w:pStyle w:val="NoSpacing"/>
              <w:rPr>
                <w:rFonts w:asciiTheme="minorHAnsi" w:hAnsiTheme="minorHAnsi"/>
              </w:rPr>
            </w:pPr>
            <w:r w:rsidRPr="00B147DB">
              <w:rPr>
                <w:rFonts w:asciiTheme="minorHAnsi" w:hAnsiTheme="minorHAnsi"/>
              </w:rPr>
              <w:t>We ask that all visitors come on their visit clothed modestly i.e. not too revealing/no offensive or inappropriate slogans or logos.</w:t>
            </w:r>
          </w:p>
          <w:p w14:paraId="0DF27E64" w14:textId="2D488E08" w:rsidR="00745CDB" w:rsidRPr="002F2032" w:rsidRDefault="00745CDB" w:rsidP="00745CDB">
            <w:pPr>
              <w:pStyle w:val="NoSpacing"/>
              <w:rPr>
                <w:rFonts w:asciiTheme="minorHAnsi" w:hAnsiTheme="minorHAnsi"/>
              </w:rPr>
            </w:pPr>
            <w:r w:rsidRPr="00745CDB">
              <w:rPr>
                <w:rFonts w:asciiTheme="minorHAnsi" w:hAnsiTheme="minorHAnsi"/>
              </w:rPr>
              <w:t>If you are going to be late for a visit please contact the Visitors Centre, as soon as you can. The last ent</w:t>
            </w:r>
            <w:r w:rsidR="00F609C7">
              <w:rPr>
                <w:rFonts w:asciiTheme="minorHAnsi" w:hAnsiTheme="minorHAnsi"/>
              </w:rPr>
              <w:t>ry</w:t>
            </w:r>
            <w:r w:rsidR="00BC255D">
              <w:rPr>
                <w:rFonts w:asciiTheme="minorHAnsi" w:hAnsiTheme="minorHAnsi"/>
              </w:rPr>
              <w:t xml:space="preserve"> </w:t>
            </w:r>
            <w:r w:rsidRPr="00745CDB">
              <w:rPr>
                <w:rFonts w:asciiTheme="minorHAnsi" w:hAnsiTheme="minorHAnsi"/>
              </w:rPr>
              <w:t>into the establishment is 30 minutes after the visit start time.</w:t>
            </w:r>
            <w:r w:rsidRPr="002F2032">
              <w:rPr>
                <w:rFonts w:asciiTheme="minorHAnsi" w:hAnsiTheme="minorHAnsi"/>
              </w:rPr>
              <w:t xml:space="preserve"> </w:t>
            </w:r>
            <w:r w:rsidRPr="00F347D2">
              <w:rPr>
                <w:rFonts w:asciiTheme="minorHAnsi" w:hAnsiTheme="minorHAnsi"/>
                <w:color w:val="00B050"/>
                <w:sz w:val="32"/>
                <w:szCs w:val="32"/>
              </w:rPr>
              <w:t xml:space="preserve">01302 </w:t>
            </w:r>
            <w:r w:rsidR="00F347D2" w:rsidRPr="00F347D2">
              <w:rPr>
                <w:rFonts w:asciiTheme="minorHAnsi" w:hAnsiTheme="minorHAnsi"/>
                <w:color w:val="00B050"/>
                <w:sz w:val="32"/>
                <w:szCs w:val="32"/>
              </w:rPr>
              <w:t>523090</w:t>
            </w:r>
          </w:p>
          <w:p w14:paraId="597090D6" w14:textId="77777777" w:rsidR="00085575" w:rsidRPr="00A74E0C" w:rsidRDefault="00085575" w:rsidP="00085575">
            <w:pPr>
              <w:pStyle w:val="NoSpacing"/>
              <w:rPr>
                <w:rFonts w:asciiTheme="minorHAnsi" w:hAnsiTheme="minorHAnsi"/>
              </w:rPr>
            </w:pPr>
          </w:p>
          <w:p w14:paraId="4E7137C2" w14:textId="77777777" w:rsidR="00085575" w:rsidRPr="00A74E0C" w:rsidRDefault="00085575" w:rsidP="00485B5B">
            <w:pPr>
              <w:pStyle w:val="NoSpacing"/>
              <w:rPr>
                <w:rFonts w:asciiTheme="minorHAnsi" w:hAnsiTheme="minorHAnsi"/>
                <w:b/>
                <w:u w:val="single"/>
              </w:rPr>
            </w:pPr>
          </w:p>
          <w:p w14:paraId="6874FB65" w14:textId="77777777" w:rsidR="00085575" w:rsidRPr="00A74E0C" w:rsidRDefault="00085575" w:rsidP="00485B5B">
            <w:pPr>
              <w:pStyle w:val="NoSpacing"/>
              <w:rPr>
                <w:rFonts w:asciiTheme="minorHAnsi" w:hAnsiTheme="minorHAnsi"/>
                <w:b/>
                <w:u w:val="single"/>
              </w:rPr>
            </w:pPr>
          </w:p>
          <w:p w14:paraId="6ADD3D70" w14:textId="77777777" w:rsidR="00085575" w:rsidRPr="00A74E0C" w:rsidRDefault="00085575" w:rsidP="00485B5B">
            <w:pPr>
              <w:pStyle w:val="NoSpacing"/>
              <w:rPr>
                <w:rFonts w:asciiTheme="minorHAnsi" w:hAnsiTheme="minorHAnsi"/>
                <w:b/>
                <w:u w:val="single"/>
              </w:rPr>
            </w:pPr>
          </w:p>
          <w:p w14:paraId="448AD32B" w14:textId="77777777" w:rsidR="00085575" w:rsidRPr="00A74E0C" w:rsidRDefault="00085575" w:rsidP="00485B5B">
            <w:pPr>
              <w:pStyle w:val="NoSpacing"/>
              <w:rPr>
                <w:rFonts w:asciiTheme="minorHAnsi" w:hAnsiTheme="minorHAnsi"/>
                <w:b/>
                <w:u w:val="single"/>
              </w:rPr>
            </w:pPr>
          </w:p>
          <w:p w14:paraId="1CD3FE9A" w14:textId="77777777" w:rsidR="00085575" w:rsidRPr="00A74E0C" w:rsidRDefault="00085575" w:rsidP="00485B5B">
            <w:pPr>
              <w:pStyle w:val="NoSpacing"/>
              <w:rPr>
                <w:rFonts w:asciiTheme="minorHAnsi" w:hAnsiTheme="minorHAnsi"/>
                <w:b/>
                <w:u w:val="single"/>
              </w:rPr>
            </w:pPr>
          </w:p>
          <w:p w14:paraId="0BDB1597" w14:textId="77777777" w:rsidR="00085575" w:rsidRPr="00A74E0C" w:rsidRDefault="00085575" w:rsidP="00485B5B">
            <w:pPr>
              <w:pStyle w:val="NoSpacing"/>
              <w:rPr>
                <w:rFonts w:asciiTheme="minorHAnsi" w:hAnsiTheme="minorHAnsi"/>
                <w:b/>
                <w:u w:val="single"/>
              </w:rPr>
            </w:pPr>
          </w:p>
          <w:p w14:paraId="6ED80BCF" w14:textId="77777777" w:rsidR="00085575" w:rsidRPr="00A74E0C" w:rsidRDefault="00085575" w:rsidP="00485B5B">
            <w:pPr>
              <w:pStyle w:val="NoSpacing"/>
              <w:rPr>
                <w:rFonts w:asciiTheme="minorHAnsi" w:hAnsiTheme="minorHAnsi"/>
                <w:b/>
                <w:u w:val="single"/>
              </w:rPr>
            </w:pPr>
          </w:p>
          <w:p w14:paraId="7149E8C0" w14:textId="77777777" w:rsidR="00085575" w:rsidRPr="00A74E0C" w:rsidRDefault="00085575" w:rsidP="00485B5B">
            <w:pPr>
              <w:pStyle w:val="NoSpacing"/>
              <w:rPr>
                <w:rFonts w:asciiTheme="minorHAnsi" w:hAnsiTheme="minorHAnsi"/>
                <w:b/>
                <w:u w:val="single"/>
              </w:rPr>
            </w:pPr>
          </w:p>
          <w:p w14:paraId="3B7304F6" w14:textId="77777777" w:rsidR="00085575" w:rsidRPr="00A74E0C" w:rsidRDefault="00085575" w:rsidP="00485B5B">
            <w:pPr>
              <w:pStyle w:val="NoSpacing"/>
              <w:rPr>
                <w:rFonts w:asciiTheme="minorHAnsi" w:hAnsiTheme="minorHAnsi"/>
                <w:b/>
                <w:u w:val="single"/>
              </w:rPr>
            </w:pPr>
          </w:p>
          <w:p w14:paraId="46922AE8" w14:textId="77777777" w:rsidR="00085575" w:rsidRPr="00A74E0C" w:rsidRDefault="00085575" w:rsidP="00485B5B">
            <w:pPr>
              <w:pStyle w:val="NoSpacing"/>
              <w:rPr>
                <w:rFonts w:asciiTheme="minorHAnsi" w:hAnsiTheme="minorHAnsi"/>
                <w:b/>
                <w:u w:val="single"/>
              </w:rPr>
            </w:pPr>
          </w:p>
          <w:p w14:paraId="7084E271" w14:textId="77777777" w:rsidR="00085575" w:rsidRPr="00A74E0C" w:rsidRDefault="00085575" w:rsidP="00485B5B">
            <w:pPr>
              <w:pStyle w:val="NoSpacing"/>
              <w:rPr>
                <w:rFonts w:asciiTheme="minorHAnsi" w:hAnsiTheme="minorHAnsi"/>
                <w:b/>
                <w:u w:val="single"/>
              </w:rPr>
            </w:pPr>
          </w:p>
          <w:p w14:paraId="34EFF2ED" w14:textId="77777777" w:rsidR="00085575" w:rsidRPr="00A74E0C" w:rsidRDefault="00085575" w:rsidP="00485B5B">
            <w:pPr>
              <w:pStyle w:val="NoSpacing"/>
              <w:rPr>
                <w:rFonts w:asciiTheme="minorHAnsi" w:hAnsiTheme="minorHAnsi"/>
                <w:b/>
                <w:u w:val="single"/>
              </w:rPr>
            </w:pPr>
          </w:p>
          <w:p w14:paraId="74473AE5" w14:textId="77777777" w:rsidR="00085575" w:rsidRPr="00A74E0C" w:rsidRDefault="00085575" w:rsidP="00485B5B">
            <w:pPr>
              <w:pStyle w:val="NoSpacing"/>
              <w:rPr>
                <w:rFonts w:asciiTheme="minorHAnsi" w:hAnsiTheme="minorHAnsi"/>
                <w:b/>
                <w:u w:val="single"/>
              </w:rPr>
            </w:pPr>
          </w:p>
          <w:p w14:paraId="6BAB6A5C" w14:textId="77777777" w:rsidR="00085575" w:rsidRPr="00A74E0C" w:rsidRDefault="00085575" w:rsidP="00485B5B">
            <w:pPr>
              <w:pStyle w:val="NoSpacing"/>
              <w:rPr>
                <w:rFonts w:asciiTheme="minorHAnsi" w:hAnsiTheme="minorHAnsi"/>
                <w:b/>
                <w:u w:val="single"/>
              </w:rPr>
            </w:pPr>
          </w:p>
          <w:p w14:paraId="2A1C3F56" w14:textId="77777777" w:rsidR="00085575" w:rsidRPr="00A74E0C" w:rsidRDefault="00085575" w:rsidP="00485B5B">
            <w:pPr>
              <w:pStyle w:val="NoSpacing"/>
              <w:rPr>
                <w:rFonts w:asciiTheme="minorHAnsi" w:hAnsiTheme="minorHAnsi"/>
                <w:b/>
                <w:u w:val="single"/>
              </w:rPr>
            </w:pPr>
          </w:p>
          <w:p w14:paraId="18B6A015" w14:textId="77777777" w:rsidR="00085575" w:rsidRPr="00A74E0C" w:rsidRDefault="00085575" w:rsidP="00485B5B">
            <w:pPr>
              <w:pStyle w:val="NoSpacing"/>
              <w:rPr>
                <w:rFonts w:asciiTheme="minorHAnsi" w:hAnsiTheme="minorHAnsi"/>
                <w:b/>
                <w:u w:val="single"/>
              </w:rPr>
            </w:pPr>
          </w:p>
          <w:p w14:paraId="3128174D" w14:textId="77777777" w:rsidR="00085575" w:rsidRPr="00A74E0C" w:rsidRDefault="00085575" w:rsidP="00485B5B">
            <w:pPr>
              <w:pStyle w:val="NoSpacing"/>
              <w:rPr>
                <w:rFonts w:asciiTheme="minorHAnsi" w:hAnsiTheme="minorHAnsi"/>
                <w:b/>
                <w:u w:val="single"/>
              </w:rPr>
            </w:pPr>
          </w:p>
          <w:p w14:paraId="6A12BE5C" w14:textId="77777777" w:rsidR="00085575" w:rsidRPr="00A74E0C" w:rsidRDefault="00085575" w:rsidP="00485B5B">
            <w:pPr>
              <w:pStyle w:val="NoSpacing"/>
              <w:rPr>
                <w:rFonts w:asciiTheme="minorHAnsi" w:hAnsiTheme="minorHAnsi"/>
                <w:b/>
                <w:u w:val="single"/>
              </w:rPr>
            </w:pPr>
          </w:p>
          <w:p w14:paraId="6C1DC402" w14:textId="77777777" w:rsidR="00085575" w:rsidRPr="00A74E0C" w:rsidRDefault="00085575" w:rsidP="00485B5B">
            <w:pPr>
              <w:pStyle w:val="NoSpacing"/>
              <w:rPr>
                <w:rFonts w:asciiTheme="minorHAnsi" w:hAnsiTheme="minorHAnsi"/>
                <w:b/>
                <w:u w:val="single"/>
              </w:rPr>
            </w:pPr>
          </w:p>
          <w:p w14:paraId="4CF572D8" w14:textId="77777777" w:rsidR="00085575" w:rsidRPr="00A74E0C" w:rsidRDefault="00085575" w:rsidP="00485B5B">
            <w:pPr>
              <w:pStyle w:val="NoSpacing"/>
              <w:rPr>
                <w:rFonts w:asciiTheme="minorHAnsi" w:hAnsiTheme="minorHAnsi"/>
                <w:b/>
                <w:u w:val="single"/>
              </w:rPr>
            </w:pPr>
          </w:p>
          <w:p w14:paraId="7F439484" w14:textId="77777777" w:rsidR="00085575" w:rsidRPr="00A74E0C" w:rsidRDefault="00085575" w:rsidP="00485B5B">
            <w:pPr>
              <w:pStyle w:val="NoSpacing"/>
              <w:rPr>
                <w:rFonts w:asciiTheme="minorHAnsi" w:hAnsiTheme="minorHAnsi"/>
                <w:b/>
                <w:u w:val="single"/>
              </w:rPr>
            </w:pPr>
          </w:p>
          <w:p w14:paraId="5EA59A2A" w14:textId="77777777" w:rsidR="00085575" w:rsidRPr="00A74E0C" w:rsidRDefault="00085575" w:rsidP="00485B5B">
            <w:pPr>
              <w:pStyle w:val="NoSpacing"/>
              <w:rPr>
                <w:rFonts w:asciiTheme="minorHAnsi" w:hAnsiTheme="minorHAnsi"/>
                <w:b/>
                <w:u w:val="single"/>
              </w:rPr>
            </w:pPr>
          </w:p>
          <w:p w14:paraId="1218342C" w14:textId="77777777" w:rsidR="00085575" w:rsidRPr="00A74E0C" w:rsidRDefault="00085575" w:rsidP="00485B5B">
            <w:pPr>
              <w:pStyle w:val="NoSpacing"/>
              <w:rPr>
                <w:rFonts w:asciiTheme="minorHAnsi" w:hAnsiTheme="minorHAnsi"/>
                <w:b/>
                <w:u w:val="single"/>
              </w:rPr>
            </w:pPr>
          </w:p>
          <w:p w14:paraId="45963993" w14:textId="77777777" w:rsidR="00085575" w:rsidRPr="00A74E0C" w:rsidRDefault="00085575" w:rsidP="00485B5B">
            <w:pPr>
              <w:pStyle w:val="NoSpacing"/>
              <w:rPr>
                <w:rFonts w:asciiTheme="minorHAnsi" w:hAnsiTheme="minorHAnsi"/>
                <w:b/>
                <w:u w:val="single"/>
              </w:rPr>
            </w:pPr>
          </w:p>
          <w:p w14:paraId="2F2BA215" w14:textId="77777777" w:rsidR="00085575" w:rsidRPr="00A74E0C" w:rsidRDefault="00085575" w:rsidP="00485B5B">
            <w:pPr>
              <w:pStyle w:val="NoSpacing"/>
              <w:rPr>
                <w:rFonts w:asciiTheme="minorHAnsi" w:hAnsiTheme="minorHAnsi"/>
                <w:b/>
                <w:u w:val="single"/>
              </w:rPr>
            </w:pPr>
          </w:p>
          <w:p w14:paraId="37F5C5C3" w14:textId="77777777" w:rsidR="00085575" w:rsidRPr="00A74E0C" w:rsidRDefault="00085575" w:rsidP="00485B5B">
            <w:pPr>
              <w:pStyle w:val="NoSpacing"/>
              <w:rPr>
                <w:rFonts w:asciiTheme="minorHAnsi" w:hAnsiTheme="minorHAnsi"/>
                <w:b/>
                <w:u w:val="single"/>
              </w:rPr>
            </w:pPr>
          </w:p>
          <w:p w14:paraId="6AB0A447" w14:textId="77777777" w:rsidR="00085575" w:rsidRPr="00A74E0C" w:rsidRDefault="00085575" w:rsidP="00485B5B">
            <w:pPr>
              <w:pStyle w:val="NoSpacing"/>
              <w:rPr>
                <w:rFonts w:asciiTheme="minorHAnsi" w:hAnsiTheme="minorHAnsi"/>
                <w:b/>
                <w:u w:val="single"/>
              </w:rPr>
            </w:pPr>
          </w:p>
          <w:p w14:paraId="17CD2E4E" w14:textId="77777777" w:rsidR="00085575" w:rsidRPr="00A74E0C" w:rsidRDefault="00085575" w:rsidP="00335A81">
            <w:pPr>
              <w:rPr>
                <w:noProof/>
                <w:sz w:val="24"/>
                <w:szCs w:val="24"/>
                <w:lang w:eastAsia="en-GB"/>
              </w:rPr>
            </w:pPr>
          </w:p>
        </w:tc>
      </w:tr>
    </w:tbl>
    <w:p w14:paraId="49632DE9" w14:textId="2DB64C7F" w:rsidR="00F428F1" w:rsidRPr="00A74E0C" w:rsidRDefault="00F428F1" w:rsidP="00F428F1">
      <w:pPr>
        <w:pStyle w:val="NoSpacing"/>
        <w:rPr>
          <w:rFonts w:asciiTheme="minorHAnsi" w:hAnsiTheme="minorHAnsi"/>
          <w:b/>
          <w:color w:val="762399" w:themeColor="accent2" w:themeTint="BF"/>
          <w:u w:val="single"/>
        </w:rPr>
      </w:pPr>
      <w:r w:rsidRPr="00A74E0C">
        <w:rPr>
          <w:rFonts w:asciiTheme="minorHAnsi" w:hAnsiTheme="minorHAnsi"/>
          <w:b/>
          <w:color w:val="762399" w:themeColor="accent2" w:themeTint="BF"/>
          <w:u w:val="single"/>
        </w:rPr>
        <w:lastRenderedPageBreak/>
        <w:t xml:space="preserve">Entering the Prison </w:t>
      </w:r>
    </w:p>
    <w:p w14:paraId="7CE5135D" w14:textId="77777777" w:rsidR="00F428F1" w:rsidRPr="00A74E0C" w:rsidRDefault="00F428F1" w:rsidP="00F428F1">
      <w:pPr>
        <w:pStyle w:val="NoSpacing"/>
        <w:rPr>
          <w:rFonts w:asciiTheme="minorHAnsi" w:hAnsiTheme="minorHAnsi"/>
          <w:b/>
          <w:sz w:val="28"/>
          <w:szCs w:val="28"/>
        </w:rPr>
      </w:pPr>
    </w:p>
    <w:p w14:paraId="2517AE9C" w14:textId="2C9438F7" w:rsidR="004440A3" w:rsidRPr="00A74E0C" w:rsidRDefault="00F428F1" w:rsidP="00F428F1">
      <w:pPr>
        <w:pStyle w:val="NoSpacing"/>
        <w:rPr>
          <w:rFonts w:asciiTheme="minorHAnsi" w:hAnsiTheme="minorHAnsi"/>
        </w:rPr>
      </w:pPr>
      <w:r w:rsidRPr="00CE768F">
        <w:rPr>
          <w:rFonts w:asciiTheme="minorHAnsi" w:hAnsiTheme="minorHAnsi"/>
        </w:rPr>
        <w:t>You may only take money up to the value of £</w:t>
      </w:r>
      <w:r w:rsidR="00CE768F" w:rsidRPr="00CE768F">
        <w:rPr>
          <w:rFonts w:asciiTheme="minorHAnsi" w:hAnsiTheme="minorHAnsi"/>
        </w:rPr>
        <w:t>100</w:t>
      </w:r>
      <w:r w:rsidRPr="00CE768F">
        <w:rPr>
          <w:rFonts w:asciiTheme="minorHAnsi" w:hAnsiTheme="minorHAnsi"/>
        </w:rPr>
        <w:t xml:space="preserve"> into the establishment for the purpose of purchasing drinks, food and snacks (</w:t>
      </w:r>
      <w:r w:rsidR="00CE768F" w:rsidRPr="00CE768F">
        <w:rPr>
          <w:rFonts w:asciiTheme="minorHAnsi" w:hAnsiTheme="minorHAnsi"/>
        </w:rPr>
        <w:t>Smaller notes and change are ideal</w:t>
      </w:r>
      <w:r w:rsidRPr="00CE768F">
        <w:rPr>
          <w:rFonts w:asciiTheme="minorHAnsi" w:hAnsiTheme="minorHAnsi"/>
        </w:rPr>
        <w:t>). This sum of money is between all visitors on the visit, not per person. ID and car keys cannot be taken to the establishment. Both items can be taken up to the gate where they will be stored in a small locker.</w:t>
      </w:r>
      <w:r w:rsidR="00CE768F" w:rsidRPr="00CE768F">
        <w:rPr>
          <w:rFonts w:asciiTheme="minorHAnsi" w:hAnsiTheme="minorHAnsi"/>
        </w:rPr>
        <w:t xml:space="preserve"> There is a £1 deposit for the use of these </w:t>
      </w:r>
      <w:proofErr w:type="gramStart"/>
      <w:r w:rsidR="00CE768F" w:rsidRPr="00CE768F">
        <w:rPr>
          <w:rFonts w:asciiTheme="minorHAnsi" w:hAnsiTheme="minorHAnsi"/>
        </w:rPr>
        <w:t>lockers</w:t>
      </w:r>
      <w:proofErr w:type="gramEnd"/>
      <w:r w:rsidR="00CE768F" w:rsidRPr="00CE768F">
        <w:rPr>
          <w:rFonts w:asciiTheme="minorHAnsi" w:hAnsiTheme="minorHAnsi"/>
        </w:rPr>
        <w:t xml:space="preserve"> and the key must be returned.</w:t>
      </w:r>
      <w:r w:rsidRPr="00CE768F">
        <w:rPr>
          <w:rFonts w:asciiTheme="minorHAnsi" w:hAnsiTheme="minorHAnsi"/>
        </w:rPr>
        <w:t xml:space="preserve"> On arriving at the </w:t>
      </w:r>
      <w:r w:rsidR="00CE768F" w:rsidRPr="00CE768F">
        <w:rPr>
          <w:rFonts w:asciiTheme="minorHAnsi" w:hAnsiTheme="minorHAnsi"/>
        </w:rPr>
        <w:t>gate,</w:t>
      </w:r>
      <w:r w:rsidRPr="00CE768F">
        <w:rPr>
          <w:rFonts w:asciiTheme="minorHAnsi" w:hAnsiTheme="minorHAnsi"/>
        </w:rPr>
        <w:t xml:space="preserve"> you will be required to show your identification. If a visitor does not bring appropriate </w:t>
      </w:r>
      <w:r w:rsidR="00CE768F" w:rsidRPr="00CE768F">
        <w:rPr>
          <w:rFonts w:asciiTheme="minorHAnsi" w:hAnsiTheme="minorHAnsi"/>
        </w:rPr>
        <w:t>identification,</w:t>
      </w:r>
      <w:r w:rsidRPr="00CE768F">
        <w:rPr>
          <w:rFonts w:asciiTheme="minorHAnsi" w:hAnsiTheme="minorHAnsi"/>
        </w:rPr>
        <w:t xml:space="preserve"> they will not be allowed to enter the establishment. On your first visit, your details will be entered onto the establishment system (you will be required to have your photograph and </w:t>
      </w:r>
      <w:r w:rsidR="00CE768F" w:rsidRPr="00CE768F">
        <w:rPr>
          <w:rFonts w:asciiTheme="minorHAnsi" w:hAnsiTheme="minorHAnsi"/>
        </w:rPr>
        <w:t>fingerprint</w:t>
      </w:r>
      <w:r w:rsidRPr="00CE768F">
        <w:rPr>
          <w:rFonts w:asciiTheme="minorHAnsi" w:hAnsiTheme="minorHAnsi"/>
        </w:rPr>
        <w:t xml:space="preserve"> taken). This makes the process easier and quicker for future visits. All visitors are searched, which will involve passing through a metal detector and a </w:t>
      </w:r>
      <w:r w:rsidR="003E3BE8">
        <w:rPr>
          <w:rFonts w:asciiTheme="minorHAnsi" w:hAnsiTheme="minorHAnsi"/>
        </w:rPr>
        <w:t>rub</w:t>
      </w:r>
      <w:r w:rsidRPr="00CE768F">
        <w:rPr>
          <w:rFonts w:asciiTheme="minorHAnsi" w:hAnsiTheme="minorHAnsi"/>
        </w:rPr>
        <w:t>-down search. All searches will be carried out sensitively, with respect and courtesy to all individuals. Children are patted down by female staff in front of their parents. All visitors' religious beliefs are respected. There is a private room available should religious headwear need to be removed as part of the search.</w:t>
      </w:r>
    </w:p>
    <w:p w14:paraId="7B24E12D" w14:textId="307F777C" w:rsidR="00F428F1" w:rsidRDefault="00F428F1" w:rsidP="00F428F1">
      <w:pPr>
        <w:pStyle w:val="NoSpacing"/>
        <w:rPr>
          <w:rFonts w:asciiTheme="minorHAnsi" w:hAnsiTheme="minorHAnsi"/>
        </w:rPr>
      </w:pPr>
      <w:r w:rsidRPr="00D31553">
        <w:rPr>
          <w:rFonts w:asciiTheme="minorHAnsi" w:hAnsiTheme="minorHAnsi"/>
        </w:rPr>
        <w:t xml:space="preserve"> </w:t>
      </w:r>
    </w:p>
    <w:p w14:paraId="189252FE" w14:textId="77777777" w:rsidR="004440A3" w:rsidRPr="002F2032" w:rsidRDefault="004440A3" w:rsidP="004440A3">
      <w:pPr>
        <w:pStyle w:val="NoSpacing"/>
        <w:rPr>
          <w:rFonts w:asciiTheme="minorHAnsi" w:hAnsiTheme="minorHAnsi"/>
          <w:b/>
          <w:color w:val="762399" w:themeColor="accent2" w:themeTint="BF"/>
          <w:u w:val="single"/>
        </w:rPr>
      </w:pPr>
      <w:r w:rsidRPr="002F2032">
        <w:rPr>
          <w:rFonts w:asciiTheme="minorHAnsi" w:hAnsiTheme="minorHAnsi"/>
          <w:b/>
          <w:color w:val="762399" w:themeColor="accent2" w:themeTint="BF"/>
          <w:u w:val="single"/>
        </w:rPr>
        <w:t xml:space="preserve">Drugs </w:t>
      </w:r>
    </w:p>
    <w:p w14:paraId="40869637" w14:textId="77777777" w:rsidR="004440A3" w:rsidRPr="002F2032" w:rsidRDefault="004440A3" w:rsidP="004440A3">
      <w:pPr>
        <w:pStyle w:val="NoSpacing"/>
        <w:rPr>
          <w:rFonts w:asciiTheme="minorHAnsi" w:hAnsiTheme="minorHAnsi"/>
          <w:b/>
        </w:rPr>
      </w:pPr>
    </w:p>
    <w:p w14:paraId="063DA1D0" w14:textId="77777777" w:rsidR="004440A3" w:rsidRPr="008D1E57" w:rsidRDefault="004440A3" w:rsidP="004440A3">
      <w:pPr>
        <w:pStyle w:val="NoSpacing"/>
        <w:rPr>
          <w:rFonts w:asciiTheme="minorHAnsi" w:hAnsiTheme="minorHAnsi"/>
        </w:rPr>
      </w:pPr>
      <w:r w:rsidRPr="008D1E57">
        <w:rPr>
          <w:rFonts w:asciiTheme="minorHAnsi" w:hAnsiTheme="minorHAnsi"/>
        </w:rPr>
        <w:t xml:space="preserve">The smuggling of drugs is a serious offence and therefore will be treated as such. This includes illegal and prescription drugs. If anyone is suspected of smuggling drugs, they will either: </w:t>
      </w:r>
    </w:p>
    <w:p w14:paraId="05755646" w14:textId="77777777" w:rsidR="004440A3" w:rsidRPr="008D1E57" w:rsidRDefault="004440A3" w:rsidP="004440A3">
      <w:pPr>
        <w:pStyle w:val="NoSpacing"/>
        <w:rPr>
          <w:rFonts w:asciiTheme="minorHAnsi" w:hAnsiTheme="minorHAnsi"/>
        </w:rPr>
      </w:pPr>
    </w:p>
    <w:p w14:paraId="017B6744" w14:textId="77777777" w:rsidR="004440A3" w:rsidRPr="008D1E57" w:rsidRDefault="004440A3" w:rsidP="004440A3">
      <w:pPr>
        <w:pStyle w:val="NoSpacing"/>
        <w:rPr>
          <w:rFonts w:asciiTheme="minorHAnsi" w:hAnsiTheme="minorHAnsi"/>
        </w:rPr>
      </w:pPr>
      <w:r w:rsidRPr="008D1E57">
        <w:rPr>
          <w:rFonts w:asciiTheme="minorHAnsi" w:hAnsiTheme="minorHAnsi"/>
        </w:rPr>
        <w:t xml:space="preserve">-Be subject to a more thorough rub down search. </w:t>
      </w:r>
    </w:p>
    <w:p w14:paraId="76355924" w14:textId="77777777" w:rsidR="004440A3" w:rsidRPr="008D1E57" w:rsidRDefault="004440A3" w:rsidP="004440A3">
      <w:pPr>
        <w:pStyle w:val="NoSpacing"/>
        <w:rPr>
          <w:rFonts w:asciiTheme="minorHAnsi" w:hAnsiTheme="minorHAnsi"/>
        </w:rPr>
      </w:pPr>
      <w:r w:rsidRPr="008D1E57">
        <w:rPr>
          <w:rFonts w:asciiTheme="minorHAnsi" w:hAnsiTheme="minorHAnsi"/>
        </w:rPr>
        <w:t xml:space="preserve">-Be placed on a closed, supervised visit. </w:t>
      </w:r>
    </w:p>
    <w:p w14:paraId="450BBD10" w14:textId="77777777" w:rsidR="004440A3" w:rsidRPr="002F2032" w:rsidRDefault="004440A3" w:rsidP="004440A3">
      <w:pPr>
        <w:pStyle w:val="NoSpacing"/>
        <w:rPr>
          <w:rFonts w:asciiTheme="minorHAnsi" w:hAnsiTheme="minorHAnsi"/>
          <w:highlight w:val="yellow"/>
        </w:rPr>
      </w:pPr>
    </w:p>
    <w:p w14:paraId="17AA5641" w14:textId="77777777" w:rsidR="004440A3" w:rsidRPr="003B17CD" w:rsidRDefault="004440A3" w:rsidP="004440A3">
      <w:pPr>
        <w:spacing w:after="0" w:line="240" w:lineRule="auto"/>
        <w:ind w:right="269"/>
        <w:jc w:val="both"/>
        <w:rPr>
          <w:rFonts w:ascii="Arial" w:eastAsia="Times New Roman" w:hAnsi="Arial" w:cs="Arial"/>
          <w:b/>
          <w:color w:val="7030A0"/>
          <w:sz w:val="24"/>
          <w:szCs w:val="24"/>
          <w:lang w:eastAsia="en-GB"/>
        </w:rPr>
      </w:pPr>
      <w:r w:rsidRPr="003B17CD">
        <w:rPr>
          <w:sz w:val="24"/>
          <w:szCs w:val="24"/>
        </w:rPr>
        <w:t xml:space="preserve">If you are worried about drugs or are being placed under pressure to smuggle </w:t>
      </w:r>
      <w:proofErr w:type="gramStart"/>
      <w:r w:rsidRPr="003B17CD">
        <w:rPr>
          <w:sz w:val="24"/>
          <w:szCs w:val="24"/>
        </w:rPr>
        <w:t>drugs</w:t>
      </w:r>
      <w:proofErr w:type="gramEnd"/>
      <w:r w:rsidRPr="003B17CD">
        <w:rPr>
          <w:sz w:val="24"/>
          <w:szCs w:val="24"/>
        </w:rPr>
        <w:t xml:space="preserve"> please speak to an appropriate member of staff or contact the establishment by telephone.</w:t>
      </w:r>
    </w:p>
    <w:p w14:paraId="7CBBC677" w14:textId="77777777" w:rsidR="004440A3" w:rsidRPr="002F2032" w:rsidRDefault="004440A3" w:rsidP="004440A3">
      <w:pPr>
        <w:pStyle w:val="NoSpacing"/>
        <w:rPr>
          <w:rFonts w:asciiTheme="minorHAnsi" w:hAnsiTheme="minorHAnsi"/>
          <w:highlight w:val="yellow"/>
        </w:rPr>
      </w:pPr>
    </w:p>
    <w:p w14:paraId="4AB9AEAD" w14:textId="77777777" w:rsidR="004440A3" w:rsidRPr="002F2032" w:rsidRDefault="004440A3" w:rsidP="004440A3">
      <w:pPr>
        <w:pStyle w:val="NoSpacing"/>
        <w:rPr>
          <w:rFonts w:asciiTheme="minorHAnsi" w:hAnsiTheme="minorHAnsi"/>
        </w:rPr>
      </w:pPr>
      <w:r w:rsidRPr="00281632">
        <w:rPr>
          <w:rFonts w:asciiTheme="minorHAnsi" w:hAnsiTheme="minorHAnsi"/>
        </w:rPr>
        <w:t xml:space="preserve">Before entering the </w:t>
      </w:r>
      <w:proofErr w:type="gramStart"/>
      <w:r w:rsidRPr="00281632">
        <w:rPr>
          <w:rFonts w:asciiTheme="minorHAnsi" w:hAnsiTheme="minorHAnsi"/>
        </w:rPr>
        <w:t>establishment</w:t>
      </w:r>
      <w:proofErr w:type="gramEnd"/>
      <w:r w:rsidRPr="00281632">
        <w:rPr>
          <w:rFonts w:asciiTheme="minorHAnsi" w:hAnsiTheme="minorHAnsi"/>
        </w:rPr>
        <w:t xml:space="preserve"> you may encounter a dog which is trained to pick up the scent of drugs. If a person is identified as being in possession of drugs or any other prohibited item, they may be subject to visiting ban and the police will be informed.</w:t>
      </w:r>
      <w:r w:rsidRPr="002F2032">
        <w:rPr>
          <w:rFonts w:asciiTheme="minorHAnsi" w:hAnsiTheme="minorHAnsi"/>
        </w:rPr>
        <w:t xml:space="preserve"> </w:t>
      </w:r>
    </w:p>
    <w:p w14:paraId="506F0EF8" w14:textId="77777777" w:rsidR="004440A3" w:rsidRDefault="004440A3" w:rsidP="004440A3">
      <w:pPr>
        <w:pStyle w:val="NoSpacing"/>
        <w:rPr>
          <w:rFonts w:asciiTheme="minorHAnsi" w:hAnsiTheme="minorHAnsi"/>
        </w:rPr>
      </w:pPr>
    </w:p>
    <w:p w14:paraId="4F9E1E0E" w14:textId="3517A04A" w:rsidR="004440A3" w:rsidRPr="002F2032" w:rsidRDefault="004440A3" w:rsidP="004440A3">
      <w:pPr>
        <w:rPr>
          <w:b/>
          <w:color w:val="762399" w:themeColor="accent2" w:themeTint="BF"/>
          <w:sz w:val="24"/>
          <w:szCs w:val="24"/>
          <w:u w:val="single"/>
        </w:rPr>
      </w:pPr>
      <w:r w:rsidRPr="002F2032">
        <w:rPr>
          <w:b/>
          <w:color w:val="762399" w:themeColor="accent2" w:themeTint="BF"/>
          <w:sz w:val="24"/>
          <w:szCs w:val="24"/>
          <w:u w:val="single"/>
        </w:rPr>
        <w:t xml:space="preserve">In the Visits Hall </w:t>
      </w:r>
    </w:p>
    <w:p w14:paraId="7FF3D061" w14:textId="77777777" w:rsidR="004440A3" w:rsidRPr="008720FB" w:rsidRDefault="004440A3" w:rsidP="004440A3">
      <w:pPr>
        <w:pStyle w:val="NoSpacing"/>
        <w:rPr>
          <w:rFonts w:asciiTheme="minorHAnsi" w:hAnsiTheme="minorHAnsi"/>
        </w:rPr>
      </w:pPr>
      <w:r w:rsidRPr="008720FB">
        <w:rPr>
          <w:rFonts w:asciiTheme="minorHAnsi" w:hAnsiTheme="minorHAnsi"/>
        </w:rPr>
        <w:t xml:space="preserve">The prisoner will be waiting in the visits hall when you arrive. Normally the prisoner and his visitor(s) sit at a table in an open room, with the other prisoners and their visitors. </w:t>
      </w:r>
    </w:p>
    <w:p w14:paraId="478E1C83" w14:textId="4B66002B" w:rsidR="004440A3" w:rsidRPr="008720FB" w:rsidRDefault="004440A3" w:rsidP="004440A3">
      <w:pPr>
        <w:pStyle w:val="NoSpacing"/>
        <w:rPr>
          <w:rFonts w:asciiTheme="minorHAnsi" w:hAnsiTheme="minorHAnsi"/>
        </w:rPr>
      </w:pPr>
      <w:r w:rsidRPr="008720FB">
        <w:rPr>
          <w:rFonts w:asciiTheme="minorHAnsi" w:hAnsiTheme="minorHAnsi"/>
        </w:rPr>
        <w:t xml:space="preserve">Physical contact between the prisoner and visitors is usually allowed briefly at the beginning and end of the visit. The person you are visiting will need to remain seated throughout the visit. </w:t>
      </w:r>
    </w:p>
    <w:p w14:paraId="31E8B06C" w14:textId="1BBEE8F3" w:rsidR="004440A3" w:rsidRPr="002F2032" w:rsidRDefault="004440A3" w:rsidP="004440A3">
      <w:pPr>
        <w:pStyle w:val="NoSpacing"/>
        <w:rPr>
          <w:rFonts w:asciiTheme="minorHAnsi" w:hAnsiTheme="minorHAnsi"/>
          <w:highlight w:val="yellow"/>
        </w:rPr>
      </w:pPr>
    </w:p>
    <w:p w14:paraId="46C4E91D" w14:textId="232149AA" w:rsidR="004440A3" w:rsidRPr="008720FB" w:rsidRDefault="002F2032" w:rsidP="004440A3">
      <w:pPr>
        <w:pStyle w:val="NoSpacing"/>
        <w:rPr>
          <w:rFonts w:asciiTheme="minorHAnsi" w:hAnsiTheme="minorHAnsi"/>
        </w:rPr>
      </w:pPr>
      <w:r w:rsidRPr="008720FB">
        <w:rPr>
          <w:noProof/>
          <w:lang w:eastAsia="en-GB"/>
        </w:rPr>
        <w:drawing>
          <wp:anchor distT="0" distB="0" distL="114300" distR="114300" simplePos="0" relativeHeight="251662353" behindDoc="1" locked="0" layoutInCell="1" allowOverlap="1" wp14:anchorId="0AC735C9" wp14:editId="415F7DAC">
            <wp:simplePos x="0" y="0"/>
            <wp:positionH relativeFrom="column">
              <wp:posOffset>3772005</wp:posOffset>
            </wp:positionH>
            <wp:positionV relativeFrom="paragraph">
              <wp:posOffset>-370</wp:posOffset>
            </wp:positionV>
            <wp:extent cx="2980690" cy="1916430"/>
            <wp:effectExtent l="0" t="0" r="0" b="7620"/>
            <wp:wrapTight wrapText="bothSides">
              <wp:wrapPolygon edited="0">
                <wp:start x="0" y="0"/>
                <wp:lineTo x="0" y="21471"/>
                <wp:lineTo x="21398" y="21471"/>
                <wp:lineTo x="2139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80690" cy="1916430"/>
                    </a:xfrm>
                    <a:prstGeom prst="rect">
                      <a:avLst/>
                    </a:prstGeom>
                    <a:noFill/>
                  </pic:spPr>
                </pic:pic>
              </a:graphicData>
            </a:graphic>
            <wp14:sizeRelH relativeFrom="page">
              <wp14:pctWidth>0</wp14:pctWidth>
            </wp14:sizeRelH>
            <wp14:sizeRelV relativeFrom="page">
              <wp14:pctHeight>0</wp14:pctHeight>
            </wp14:sizeRelV>
          </wp:anchor>
        </w:drawing>
      </w:r>
      <w:r w:rsidR="004440A3" w:rsidRPr="008720FB">
        <w:rPr>
          <w:rFonts w:asciiTheme="minorHAnsi" w:hAnsiTheme="minorHAnsi"/>
        </w:rPr>
        <w:t xml:space="preserve">Visitors are able to get up from the seating area to obtain drinks and snacks from the tea bar or to use the toilet. The toilet is situated outside of the visits </w:t>
      </w:r>
      <w:proofErr w:type="gramStart"/>
      <w:r w:rsidR="004440A3" w:rsidRPr="008720FB">
        <w:rPr>
          <w:rFonts w:asciiTheme="minorHAnsi" w:hAnsiTheme="minorHAnsi"/>
        </w:rPr>
        <w:t>hall,</w:t>
      </w:r>
      <w:proofErr w:type="gramEnd"/>
      <w:r w:rsidR="004440A3" w:rsidRPr="008720FB">
        <w:rPr>
          <w:rFonts w:asciiTheme="minorHAnsi" w:hAnsiTheme="minorHAnsi"/>
        </w:rPr>
        <w:t xml:space="preserve"> therefore you may be required to be searched again before re-entering the room. </w:t>
      </w:r>
    </w:p>
    <w:p w14:paraId="0B2FDB20" w14:textId="796D72AF" w:rsidR="004440A3" w:rsidRPr="002F2032" w:rsidRDefault="004440A3" w:rsidP="004440A3">
      <w:pPr>
        <w:pStyle w:val="NoSpacing"/>
        <w:rPr>
          <w:rFonts w:asciiTheme="minorHAnsi" w:hAnsiTheme="minorHAnsi"/>
          <w:highlight w:val="yellow"/>
        </w:rPr>
      </w:pPr>
    </w:p>
    <w:p w14:paraId="45F60915" w14:textId="6A8F4327" w:rsidR="004440A3" w:rsidRPr="002F2032" w:rsidRDefault="004440A3" w:rsidP="004440A3">
      <w:pPr>
        <w:pStyle w:val="NoSpacing"/>
        <w:rPr>
          <w:rFonts w:asciiTheme="minorHAnsi" w:hAnsiTheme="minorHAnsi"/>
        </w:rPr>
      </w:pPr>
      <w:r w:rsidRPr="00385C88">
        <w:rPr>
          <w:rFonts w:asciiTheme="minorHAnsi" w:hAnsiTheme="minorHAnsi"/>
        </w:rPr>
        <w:t>A visit may be held under ‘closed’ conditions if there are concerns that the visit may be a risk to establishment security, or if there is a risk of unacceptable or illegal activity taking place during the visit. During a closed visit, the prisoner and visitors will talk to each other whilst seated either side of a glass panel.</w:t>
      </w:r>
      <w:r w:rsidRPr="002F2032">
        <w:rPr>
          <w:rFonts w:asciiTheme="minorHAnsi" w:hAnsiTheme="minorHAnsi"/>
        </w:rPr>
        <w:t xml:space="preserve"> </w:t>
      </w:r>
      <w:r w:rsidR="00385C88">
        <w:rPr>
          <w:rFonts w:asciiTheme="minorHAnsi" w:hAnsiTheme="minorHAnsi"/>
        </w:rPr>
        <w:t>The decision to place some</w:t>
      </w:r>
      <w:r w:rsidR="00F571D0">
        <w:rPr>
          <w:rFonts w:asciiTheme="minorHAnsi" w:hAnsiTheme="minorHAnsi"/>
        </w:rPr>
        <w:t>one on “Closed visits,” is only taken in exceptional circumstances, and this is reviewed regularly.</w:t>
      </w:r>
    </w:p>
    <w:p w14:paraId="48D192AA" w14:textId="77777777" w:rsidR="002F2032" w:rsidRDefault="002F2032">
      <w:pPr>
        <w:spacing w:after="180" w:line="360" w:lineRule="auto"/>
        <w:rPr>
          <w:sz w:val="24"/>
          <w:szCs w:val="24"/>
        </w:rPr>
      </w:pPr>
    </w:p>
    <w:p w14:paraId="0299DB54" w14:textId="77777777" w:rsidR="002F2032" w:rsidRPr="002F2032" w:rsidRDefault="002F2032" w:rsidP="002F2032">
      <w:pPr>
        <w:pStyle w:val="NoSpacing"/>
        <w:rPr>
          <w:rFonts w:asciiTheme="minorHAnsi" w:hAnsiTheme="minorHAnsi"/>
          <w:b/>
          <w:color w:val="762399" w:themeColor="accent2" w:themeTint="BF"/>
          <w:u w:val="single"/>
        </w:rPr>
      </w:pPr>
      <w:r w:rsidRPr="002F2032">
        <w:rPr>
          <w:rFonts w:asciiTheme="minorHAnsi" w:hAnsiTheme="minorHAnsi"/>
          <w:b/>
          <w:color w:val="762399" w:themeColor="accent2" w:themeTint="BF"/>
          <w:u w:val="single"/>
        </w:rPr>
        <w:lastRenderedPageBreak/>
        <w:t xml:space="preserve">Children </w:t>
      </w:r>
    </w:p>
    <w:p w14:paraId="637FE3A1" w14:textId="77777777" w:rsidR="002F2032" w:rsidRPr="002F2032" w:rsidRDefault="002F2032" w:rsidP="002F2032">
      <w:pPr>
        <w:pStyle w:val="NoSpacing"/>
        <w:rPr>
          <w:rFonts w:asciiTheme="minorHAnsi" w:hAnsiTheme="minorHAnsi"/>
          <w:b/>
        </w:rPr>
      </w:pPr>
    </w:p>
    <w:p w14:paraId="3C4C8795" w14:textId="24BA7D96" w:rsidR="002F2032" w:rsidRDefault="002F2032" w:rsidP="002F2032">
      <w:pPr>
        <w:pStyle w:val="NoSpacing"/>
        <w:rPr>
          <w:rFonts w:asciiTheme="minorHAnsi" w:hAnsiTheme="minorHAnsi"/>
        </w:rPr>
      </w:pPr>
      <w:r w:rsidRPr="00A322F0">
        <w:rPr>
          <w:rFonts w:asciiTheme="minorHAnsi" w:hAnsiTheme="minorHAnsi"/>
        </w:rPr>
        <w:t xml:space="preserve">All visitors under the age of 18 years are regarded as </w:t>
      </w:r>
      <w:proofErr w:type="gramStart"/>
      <w:r w:rsidRPr="00A322F0">
        <w:rPr>
          <w:rFonts w:asciiTheme="minorHAnsi" w:hAnsiTheme="minorHAnsi"/>
        </w:rPr>
        <w:t>children, and</w:t>
      </w:r>
      <w:proofErr w:type="gramEnd"/>
      <w:r w:rsidRPr="00A322F0">
        <w:rPr>
          <w:rFonts w:asciiTheme="minorHAnsi" w:hAnsiTheme="minorHAnsi"/>
        </w:rPr>
        <w:t xml:space="preserve"> must be accompanied on a visit by an adult. This is a requirement of the establishment’s child protection policy. Children must not be left alone anywhere, at any time on the establishment premises, including in the Visitor Centre or in the car park. </w:t>
      </w:r>
      <w:r w:rsidR="00BC3685" w:rsidRPr="00A322F0">
        <w:rPr>
          <w:rFonts w:asciiTheme="minorHAnsi" w:hAnsiTheme="minorHAnsi"/>
        </w:rPr>
        <w:t>P</w:t>
      </w:r>
      <w:r w:rsidRPr="00A322F0">
        <w:rPr>
          <w:rFonts w:asciiTheme="minorHAnsi" w:hAnsiTheme="minorHAnsi"/>
        </w:rPr>
        <w:t xml:space="preserve">ushchairs </w:t>
      </w:r>
      <w:r w:rsidR="00BC3685" w:rsidRPr="00A322F0">
        <w:rPr>
          <w:rFonts w:asciiTheme="minorHAnsi" w:hAnsiTheme="minorHAnsi"/>
        </w:rPr>
        <w:t xml:space="preserve">are available </w:t>
      </w:r>
      <w:r w:rsidR="00745CDB" w:rsidRPr="00A322F0">
        <w:rPr>
          <w:rFonts w:asciiTheme="minorHAnsi" w:hAnsiTheme="minorHAnsi"/>
        </w:rPr>
        <w:t xml:space="preserve">on arrival, </w:t>
      </w:r>
      <w:r w:rsidR="00BC3685" w:rsidRPr="00A322F0">
        <w:rPr>
          <w:rFonts w:asciiTheme="minorHAnsi" w:hAnsiTheme="minorHAnsi"/>
        </w:rPr>
        <w:t xml:space="preserve">which may be used when entering </w:t>
      </w:r>
      <w:r w:rsidRPr="00A322F0">
        <w:rPr>
          <w:rFonts w:asciiTheme="minorHAnsi" w:hAnsiTheme="minorHAnsi"/>
        </w:rPr>
        <w:t>the prison.</w:t>
      </w:r>
      <w:r w:rsidR="00DC5EDB" w:rsidRPr="00A322F0">
        <w:rPr>
          <w:rFonts w:asciiTheme="minorHAnsi" w:hAnsiTheme="minorHAnsi"/>
        </w:rPr>
        <w:t xml:space="preserve"> </w:t>
      </w:r>
      <w:r w:rsidR="00745CDB" w:rsidRPr="00A322F0">
        <w:rPr>
          <w:rFonts w:asciiTheme="minorHAnsi" w:hAnsiTheme="minorHAnsi"/>
        </w:rPr>
        <w:t xml:space="preserve">Nappies and wipes may be purchased in the visits area. </w:t>
      </w:r>
      <w:r w:rsidRPr="00A322F0">
        <w:rPr>
          <w:rFonts w:asciiTheme="minorHAnsi" w:hAnsiTheme="minorHAnsi"/>
        </w:rPr>
        <w:t xml:space="preserve">Access to baby change </w:t>
      </w:r>
      <w:r w:rsidR="00745CDB" w:rsidRPr="00A322F0">
        <w:rPr>
          <w:rFonts w:asciiTheme="minorHAnsi" w:hAnsiTheme="minorHAnsi"/>
        </w:rPr>
        <w:t xml:space="preserve">facilities </w:t>
      </w:r>
      <w:r w:rsidRPr="00A322F0">
        <w:rPr>
          <w:rFonts w:asciiTheme="minorHAnsi" w:hAnsiTheme="minorHAnsi"/>
        </w:rPr>
        <w:t xml:space="preserve">is available. </w:t>
      </w:r>
    </w:p>
    <w:p w14:paraId="2170B46B" w14:textId="11E10E49" w:rsidR="00F52D7C" w:rsidRDefault="00F52D7C" w:rsidP="002F2032">
      <w:pPr>
        <w:pStyle w:val="NoSpacing"/>
        <w:rPr>
          <w:rFonts w:asciiTheme="minorHAnsi" w:hAnsiTheme="minorHAnsi"/>
        </w:rPr>
      </w:pPr>
    </w:p>
    <w:p w14:paraId="01EDB701" w14:textId="54047985" w:rsidR="00F52D7C" w:rsidRDefault="00417905" w:rsidP="002F2032">
      <w:pPr>
        <w:pStyle w:val="NoSpacing"/>
        <w:rPr>
          <w:rFonts w:asciiTheme="minorHAnsi" w:hAnsiTheme="minorHAnsi"/>
          <w:b/>
          <w:bCs w:val="0"/>
          <w:color w:val="762399" w:themeColor="accent2" w:themeTint="BF"/>
          <w:u w:val="single"/>
        </w:rPr>
      </w:pPr>
      <w:r w:rsidRPr="00417905">
        <w:rPr>
          <w:rFonts w:asciiTheme="minorHAnsi" w:hAnsiTheme="minorHAnsi"/>
          <w:b/>
          <w:bCs w:val="0"/>
          <w:color w:val="762399" w:themeColor="accent2" w:themeTint="BF"/>
          <w:u w:val="single"/>
        </w:rPr>
        <w:t>Prohibited items</w:t>
      </w:r>
    </w:p>
    <w:p w14:paraId="4AB6B9C9" w14:textId="6F6CFC33" w:rsidR="00417905" w:rsidRPr="00417905" w:rsidRDefault="00417905" w:rsidP="002F2032">
      <w:pPr>
        <w:pStyle w:val="NoSpacing"/>
        <w:rPr>
          <w:rFonts w:asciiTheme="minorHAnsi" w:hAnsiTheme="minorHAnsi"/>
          <w:b/>
          <w:bCs w:val="0"/>
          <w:color w:val="762399" w:themeColor="accent2" w:themeTint="BF"/>
          <w:u w:val="single"/>
        </w:rPr>
      </w:pPr>
    </w:p>
    <w:p w14:paraId="74E0BC46" w14:textId="77777777" w:rsidR="00B6762C" w:rsidRPr="00B6762C" w:rsidRDefault="00B6762C" w:rsidP="00B6762C">
      <w:pPr>
        <w:rPr>
          <w:rFonts w:cs="Arial"/>
          <w:sz w:val="24"/>
          <w:szCs w:val="24"/>
        </w:rPr>
      </w:pPr>
      <w:r w:rsidRPr="00B6762C">
        <w:rPr>
          <w:rFonts w:cs="Arial"/>
          <w:sz w:val="24"/>
          <w:szCs w:val="24"/>
        </w:rPr>
        <w:t xml:space="preserve">Amendments to the Prison Act now make it a criminal offence for certain items to be used, brought into or taken out of Prisons without authority </w:t>
      </w:r>
    </w:p>
    <w:p w14:paraId="6CA3BBD8" w14:textId="77777777" w:rsidR="00B6762C" w:rsidRPr="00B6762C" w:rsidRDefault="00B6762C" w:rsidP="00B6762C">
      <w:pPr>
        <w:rPr>
          <w:rFonts w:cs="Arial"/>
          <w:sz w:val="24"/>
          <w:szCs w:val="24"/>
        </w:rPr>
      </w:pPr>
      <w:r w:rsidRPr="00B6762C">
        <w:rPr>
          <w:rFonts w:cs="Arial"/>
          <w:sz w:val="24"/>
          <w:szCs w:val="24"/>
        </w:rPr>
        <w:t>The prohibited items listed below are graded according to their perceived threat to Security and Safety within a Prison. A person (</w:t>
      </w:r>
      <w:proofErr w:type="spellStart"/>
      <w:r w:rsidRPr="00B6762C">
        <w:rPr>
          <w:rFonts w:cs="Arial"/>
          <w:sz w:val="24"/>
          <w:szCs w:val="24"/>
        </w:rPr>
        <w:t>e.g</w:t>
      </w:r>
      <w:proofErr w:type="spellEnd"/>
      <w:r w:rsidRPr="00B6762C">
        <w:rPr>
          <w:rFonts w:cs="Arial"/>
          <w:sz w:val="24"/>
          <w:szCs w:val="24"/>
        </w:rPr>
        <w:t xml:space="preserve"> offenders, staff .social and professional visitors) commits an offence if he/she carries out any of the following listed activities without obtaining prior authorisation</w:t>
      </w:r>
    </w:p>
    <w:p w14:paraId="606A3565" w14:textId="77777777" w:rsidR="00B6762C" w:rsidRPr="00B6762C" w:rsidRDefault="00B6762C" w:rsidP="00B6762C">
      <w:pPr>
        <w:pStyle w:val="ListParagraph"/>
        <w:numPr>
          <w:ilvl w:val="0"/>
          <w:numId w:val="4"/>
        </w:numPr>
        <w:rPr>
          <w:rFonts w:cs="Arial"/>
          <w:sz w:val="20"/>
          <w:szCs w:val="20"/>
        </w:rPr>
      </w:pPr>
      <w:r w:rsidRPr="00B6762C">
        <w:rPr>
          <w:rFonts w:cs="Arial"/>
          <w:sz w:val="20"/>
          <w:szCs w:val="20"/>
        </w:rPr>
        <w:t xml:space="preserve">Brings ,throws or otherwise conveys List A , B or C items in or out of a Prison by whatever means </w:t>
      </w:r>
    </w:p>
    <w:p w14:paraId="658F3B21" w14:textId="77777777" w:rsidR="00B6762C" w:rsidRPr="00B6762C" w:rsidRDefault="00B6762C" w:rsidP="00B6762C">
      <w:pPr>
        <w:pStyle w:val="ListParagraph"/>
        <w:numPr>
          <w:ilvl w:val="0"/>
          <w:numId w:val="4"/>
        </w:numPr>
        <w:rPr>
          <w:rFonts w:cs="Arial"/>
          <w:sz w:val="20"/>
          <w:szCs w:val="20"/>
        </w:rPr>
      </w:pPr>
      <w:r w:rsidRPr="00B6762C">
        <w:rPr>
          <w:rFonts w:cs="Arial"/>
          <w:sz w:val="20"/>
          <w:szCs w:val="20"/>
        </w:rPr>
        <w:t xml:space="preserve">Causes another person to do so </w:t>
      </w:r>
    </w:p>
    <w:p w14:paraId="42DC6037" w14:textId="77777777" w:rsidR="00B6762C" w:rsidRPr="00B6762C" w:rsidRDefault="00B6762C" w:rsidP="00B6762C">
      <w:pPr>
        <w:pStyle w:val="ListParagraph"/>
        <w:numPr>
          <w:ilvl w:val="0"/>
          <w:numId w:val="4"/>
        </w:numPr>
        <w:rPr>
          <w:rFonts w:cs="Arial"/>
          <w:sz w:val="20"/>
          <w:szCs w:val="20"/>
        </w:rPr>
      </w:pPr>
      <w:r w:rsidRPr="00B6762C">
        <w:rPr>
          <w:rFonts w:cs="Arial"/>
          <w:sz w:val="20"/>
          <w:szCs w:val="20"/>
        </w:rPr>
        <w:t xml:space="preserve">Leaves List A, B or C items in any place (in or out of a Prison) intending it to come into the possession of an offender.  </w:t>
      </w:r>
    </w:p>
    <w:p w14:paraId="1B640828" w14:textId="77777777" w:rsidR="00B6762C" w:rsidRPr="00B6762C" w:rsidRDefault="00B6762C" w:rsidP="00B6762C">
      <w:pPr>
        <w:pStyle w:val="ListParagraph"/>
        <w:numPr>
          <w:ilvl w:val="0"/>
          <w:numId w:val="4"/>
        </w:numPr>
        <w:rPr>
          <w:rFonts w:cs="Arial"/>
          <w:sz w:val="20"/>
          <w:szCs w:val="20"/>
        </w:rPr>
      </w:pPr>
      <w:r w:rsidRPr="00B6762C">
        <w:rPr>
          <w:rFonts w:cs="Arial"/>
          <w:sz w:val="20"/>
          <w:szCs w:val="20"/>
        </w:rPr>
        <w:t>Knowing a person to be an offender, gives List A , B or C item to him</w:t>
      </w:r>
    </w:p>
    <w:p w14:paraId="6799A8C4" w14:textId="77777777" w:rsidR="00B6762C" w:rsidRPr="00B6762C" w:rsidRDefault="00B6762C" w:rsidP="00B6762C">
      <w:pPr>
        <w:rPr>
          <w:rFonts w:cs="Arial"/>
          <w:b/>
          <w:sz w:val="24"/>
          <w:szCs w:val="24"/>
        </w:rPr>
      </w:pPr>
      <w:r w:rsidRPr="00B6762C">
        <w:rPr>
          <w:rFonts w:cs="Arial"/>
          <w:b/>
          <w:sz w:val="24"/>
          <w:szCs w:val="24"/>
        </w:rPr>
        <w:t xml:space="preserve">List A items – </w:t>
      </w:r>
    </w:p>
    <w:p w14:paraId="0CEC56ED" w14:textId="77777777" w:rsidR="00B6762C" w:rsidRPr="00B6762C" w:rsidRDefault="00B6762C" w:rsidP="00B6762C">
      <w:pPr>
        <w:numPr>
          <w:ilvl w:val="0"/>
          <w:numId w:val="5"/>
        </w:numPr>
        <w:spacing w:line="252" w:lineRule="auto"/>
        <w:contextualSpacing/>
        <w:rPr>
          <w:rFonts w:cs="Arial"/>
          <w:sz w:val="20"/>
          <w:szCs w:val="20"/>
        </w:rPr>
      </w:pPr>
      <w:r w:rsidRPr="00B6762C">
        <w:rPr>
          <w:rFonts w:cs="Arial"/>
          <w:sz w:val="20"/>
          <w:szCs w:val="20"/>
        </w:rPr>
        <w:t xml:space="preserve">drugs </w:t>
      </w:r>
    </w:p>
    <w:p w14:paraId="61CF6EE7" w14:textId="77777777" w:rsidR="00B6762C" w:rsidRPr="00B6762C" w:rsidRDefault="00B6762C" w:rsidP="00B6762C">
      <w:pPr>
        <w:numPr>
          <w:ilvl w:val="0"/>
          <w:numId w:val="5"/>
        </w:numPr>
        <w:spacing w:line="252" w:lineRule="auto"/>
        <w:contextualSpacing/>
        <w:rPr>
          <w:rFonts w:cs="Arial"/>
          <w:sz w:val="20"/>
          <w:szCs w:val="20"/>
        </w:rPr>
      </w:pPr>
      <w:r w:rsidRPr="00B6762C">
        <w:rPr>
          <w:rFonts w:cs="Arial"/>
          <w:sz w:val="20"/>
          <w:szCs w:val="20"/>
        </w:rPr>
        <w:t>legal highs / NPS</w:t>
      </w:r>
      <w:r w:rsidRPr="00B6762C">
        <w:rPr>
          <w:rFonts w:eastAsia="Times New Roman" w:cs="Arial"/>
          <w:sz w:val="20"/>
          <w:szCs w:val="20"/>
          <w:lang w:val="en-US" w:eastAsia="en-GB"/>
        </w:rPr>
        <w:t xml:space="preserve"> </w:t>
      </w:r>
    </w:p>
    <w:p w14:paraId="6DDE8595" w14:textId="77777777" w:rsidR="00B6762C" w:rsidRPr="00B6762C" w:rsidRDefault="00B6762C" w:rsidP="00B6762C">
      <w:pPr>
        <w:numPr>
          <w:ilvl w:val="0"/>
          <w:numId w:val="5"/>
        </w:numPr>
        <w:spacing w:line="252" w:lineRule="auto"/>
        <w:contextualSpacing/>
        <w:rPr>
          <w:rFonts w:cs="Arial"/>
          <w:sz w:val="20"/>
          <w:szCs w:val="20"/>
        </w:rPr>
      </w:pPr>
      <w:r w:rsidRPr="00B6762C">
        <w:rPr>
          <w:rFonts w:cs="Arial"/>
          <w:sz w:val="20"/>
          <w:szCs w:val="20"/>
        </w:rPr>
        <w:t xml:space="preserve">explosives </w:t>
      </w:r>
    </w:p>
    <w:p w14:paraId="0CB79407" w14:textId="77777777" w:rsidR="00B6762C" w:rsidRPr="00B6762C" w:rsidRDefault="00B6762C" w:rsidP="00B6762C">
      <w:pPr>
        <w:numPr>
          <w:ilvl w:val="0"/>
          <w:numId w:val="5"/>
        </w:numPr>
        <w:spacing w:line="252" w:lineRule="auto"/>
        <w:contextualSpacing/>
        <w:rPr>
          <w:rFonts w:cs="Arial"/>
          <w:sz w:val="20"/>
          <w:szCs w:val="20"/>
        </w:rPr>
      </w:pPr>
      <w:r w:rsidRPr="00B6762C">
        <w:rPr>
          <w:rFonts w:cs="Arial"/>
          <w:sz w:val="20"/>
          <w:szCs w:val="20"/>
        </w:rPr>
        <w:t xml:space="preserve">firearms or ammunition </w:t>
      </w:r>
    </w:p>
    <w:p w14:paraId="79B67D6C" w14:textId="77777777" w:rsidR="00B6762C" w:rsidRPr="00B6762C" w:rsidRDefault="00B6762C" w:rsidP="00B6762C">
      <w:pPr>
        <w:numPr>
          <w:ilvl w:val="0"/>
          <w:numId w:val="5"/>
        </w:numPr>
        <w:spacing w:line="252" w:lineRule="auto"/>
        <w:contextualSpacing/>
        <w:rPr>
          <w:rFonts w:cs="Arial"/>
          <w:sz w:val="20"/>
          <w:szCs w:val="20"/>
        </w:rPr>
      </w:pPr>
      <w:r w:rsidRPr="00B6762C">
        <w:rPr>
          <w:rFonts w:cs="Arial"/>
          <w:sz w:val="20"/>
          <w:szCs w:val="20"/>
        </w:rPr>
        <w:t>offensive weapon</w:t>
      </w:r>
      <w:r w:rsidRPr="00B6762C">
        <w:rPr>
          <w:rFonts w:eastAsia="Times New Roman" w:cs="Arial"/>
          <w:sz w:val="20"/>
          <w:szCs w:val="20"/>
          <w:lang w:val="en-US" w:eastAsia="en-GB"/>
        </w:rPr>
        <w:t xml:space="preserve"> </w:t>
      </w:r>
    </w:p>
    <w:p w14:paraId="68F690DE" w14:textId="77777777" w:rsidR="00B6762C" w:rsidRPr="00FA3EBF" w:rsidRDefault="00B6762C" w:rsidP="00B6762C">
      <w:pPr>
        <w:spacing w:line="252" w:lineRule="auto"/>
        <w:ind w:left="720"/>
        <w:contextualSpacing/>
        <w:rPr>
          <w:rFonts w:ascii="Arial" w:hAnsi="Arial" w:cs="Arial"/>
          <w:sz w:val="24"/>
          <w:szCs w:val="24"/>
        </w:rPr>
      </w:pPr>
    </w:p>
    <w:p w14:paraId="56207F92" w14:textId="77777777" w:rsidR="00B6762C" w:rsidRPr="00B6762C" w:rsidRDefault="00B6762C" w:rsidP="00B6762C">
      <w:pPr>
        <w:spacing w:line="252" w:lineRule="auto"/>
        <w:contextualSpacing/>
        <w:rPr>
          <w:rFonts w:eastAsia="Times New Roman" w:cs="Arial"/>
          <w:b/>
          <w:sz w:val="24"/>
          <w:szCs w:val="24"/>
          <w:lang w:val="en-US" w:eastAsia="en-GB"/>
        </w:rPr>
      </w:pPr>
      <w:r w:rsidRPr="00B6762C">
        <w:rPr>
          <w:rFonts w:eastAsia="Times New Roman" w:cs="Arial"/>
          <w:b/>
          <w:sz w:val="24"/>
          <w:szCs w:val="24"/>
          <w:lang w:val="en-US" w:eastAsia="en-GB"/>
        </w:rPr>
        <w:t xml:space="preserve">List B Items – </w:t>
      </w:r>
    </w:p>
    <w:p w14:paraId="37CAE599" w14:textId="77777777" w:rsidR="00B6762C" w:rsidRPr="00FA3EBF" w:rsidRDefault="00B6762C" w:rsidP="00B6762C">
      <w:pPr>
        <w:spacing w:line="252" w:lineRule="auto"/>
        <w:contextualSpacing/>
        <w:rPr>
          <w:rFonts w:ascii="Arial" w:eastAsia="Times New Roman" w:hAnsi="Arial" w:cs="Arial"/>
          <w:b/>
          <w:sz w:val="24"/>
          <w:szCs w:val="24"/>
          <w:lang w:val="en-US" w:eastAsia="en-GB"/>
        </w:rPr>
      </w:pPr>
    </w:p>
    <w:p w14:paraId="7DD6E516" w14:textId="77777777" w:rsidR="00B6762C" w:rsidRPr="00B6762C" w:rsidRDefault="00B6762C" w:rsidP="00B6762C">
      <w:pPr>
        <w:numPr>
          <w:ilvl w:val="0"/>
          <w:numId w:val="5"/>
        </w:numPr>
        <w:spacing w:line="252" w:lineRule="auto"/>
        <w:contextualSpacing/>
        <w:rPr>
          <w:rFonts w:ascii="Arial" w:hAnsi="Arial" w:cs="Arial"/>
          <w:sz w:val="20"/>
          <w:szCs w:val="20"/>
        </w:rPr>
      </w:pPr>
      <w:r w:rsidRPr="00B6762C">
        <w:rPr>
          <w:rFonts w:ascii="Arial" w:hAnsi="Arial" w:cs="Arial"/>
          <w:sz w:val="20"/>
          <w:szCs w:val="20"/>
        </w:rPr>
        <w:t xml:space="preserve">alcohol </w:t>
      </w:r>
    </w:p>
    <w:p w14:paraId="381F7A46" w14:textId="77777777" w:rsidR="00B6762C" w:rsidRPr="00B6762C" w:rsidRDefault="00B6762C" w:rsidP="00B6762C">
      <w:pPr>
        <w:numPr>
          <w:ilvl w:val="0"/>
          <w:numId w:val="5"/>
        </w:numPr>
        <w:spacing w:line="252" w:lineRule="auto"/>
        <w:contextualSpacing/>
        <w:rPr>
          <w:rFonts w:ascii="Arial" w:hAnsi="Arial" w:cs="Arial"/>
          <w:sz w:val="20"/>
          <w:szCs w:val="20"/>
        </w:rPr>
      </w:pPr>
      <w:r w:rsidRPr="00B6762C">
        <w:rPr>
          <w:rFonts w:ascii="Arial" w:hAnsi="Arial" w:cs="Arial"/>
          <w:sz w:val="20"/>
          <w:szCs w:val="20"/>
        </w:rPr>
        <w:t xml:space="preserve">mobile telephones </w:t>
      </w:r>
    </w:p>
    <w:p w14:paraId="2AA29DE2" w14:textId="77777777" w:rsidR="00B6762C" w:rsidRPr="00B6762C" w:rsidRDefault="00B6762C" w:rsidP="00B6762C">
      <w:pPr>
        <w:numPr>
          <w:ilvl w:val="0"/>
          <w:numId w:val="5"/>
        </w:numPr>
        <w:spacing w:line="252" w:lineRule="auto"/>
        <w:contextualSpacing/>
        <w:rPr>
          <w:rFonts w:ascii="Arial" w:hAnsi="Arial" w:cs="Arial"/>
          <w:sz w:val="20"/>
          <w:szCs w:val="20"/>
        </w:rPr>
      </w:pPr>
      <w:r w:rsidRPr="00B6762C">
        <w:rPr>
          <w:rFonts w:ascii="Arial" w:hAnsi="Arial" w:cs="Arial"/>
          <w:sz w:val="20"/>
          <w:szCs w:val="20"/>
        </w:rPr>
        <w:t xml:space="preserve">cameras </w:t>
      </w:r>
    </w:p>
    <w:p w14:paraId="3B8FA165" w14:textId="77777777" w:rsidR="00B6762C" w:rsidRPr="00B6762C" w:rsidRDefault="00B6762C" w:rsidP="00B6762C">
      <w:pPr>
        <w:numPr>
          <w:ilvl w:val="0"/>
          <w:numId w:val="5"/>
        </w:numPr>
        <w:spacing w:line="252" w:lineRule="auto"/>
        <w:contextualSpacing/>
        <w:rPr>
          <w:rFonts w:ascii="Arial" w:hAnsi="Arial" w:cs="Arial"/>
          <w:sz w:val="20"/>
          <w:szCs w:val="20"/>
        </w:rPr>
      </w:pPr>
      <w:r w:rsidRPr="00B6762C">
        <w:rPr>
          <w:rFonts w:ascii="Arial" w:hAnsi="Arial" w:cs="Arial"/>
          <w:sz w:val="20"/>
          <w:szCs w:val="20"/>
        </w:rPr>
        <w:t xml:space="preserve">USB sticks/memory cards/ Hard Drives </w:t>
      </w:r>
    </w:p>
    <w:p w14:paraId="102F85AC" w14:textId="77777777" w:rsidR="00B6762C" w:rsidRPr="00B6762C" w:rsidRDefault="00B6762C" w:rsidP="00B6762C">
      <w:pPr>
        <w:numPr>
          <w:ilvl w:val="0"/>
          <w:numId w:val="5"/>
        </w:numPr>
        <w:spacing w:line="252" w:lineRule="auto"/>
        <w:contextualSpacing/>
        <w:rPr>
          <w:rFonts w:ascii="Arial" w:hAnsi="Arial" w:cs="Arial"/>
          <w:sz w:val="20"/>
          <w:szCs w:val="20"/>
        </w:rPr>
      </w:pPr>
      <w:r w:rsidRPr="00B6762C">
        <w:rPr>
          <w:rFonts w:ascii="Arial" w:hAnsi="Arial" w:cs="Arial"/>
          <w:sz w:val="20"/>
          <w:szCs w:val="20"/>
        </w:rPr>
        <w:t>sound recording devices (or constituent part of the latter three items)</w:t>
      </w:r>
      <w:r w:rsidRPr="00B6762C">
        <w:rPr>
          <w:rFonts w:ascii="Arial" w:eastAsia="Times New Roman" w:hAnsi="Arial" w:cs="Arial"/>
          <w:sz w:val="20"/>
          <w:szCs w:val="20"/>
          <w:lang w:val="en-US" w:eastAsia="en-GB"/>
        </w:rPr>
        <w:t xml:space="preserve"> </w:t>
      </w:r>
    </w:p>
    <w:p w14:paraId="0A27D322" w14:textId="77777777" w:rsidR="00B6762C" w:rsidRPr="00B6762C" w:rsidRDefault="00B6762C" w:rsidP="00B6762C">
      <w:pPr>
        <w:numPr>
          <w:ilvl w:val="0"/>
          <w:numId w:val="5"/>
        </w:numPr>
        <w:spacing w:line="252" w:lineRule="auto"/>
        <w:contextualSpacing/>
        <w:rPr>
          <w:rFonts w:ascii="Arial" w:hAnsi="Arial" w:cs="Arial"/>
          <w:sz w:val="20"/>
          <w:szCs w:val="20"/>
        </w:rPr>
      </w:pPr>
      <w:proofErr w:type="spellStart"/>
      <w:r w:rsidRPr="00B6762C">
        <w:rPr>
          <w:rFonts w:ascii="Arial" w:hAnsi="Arial" w:cs="Arial"/>
          <w:sz w:val="20"/>
          <w:szCs w:val="20"/>
        </w:rPr>
        <w:t>wifi</w:t>
      </w:r>
      <w:proofErr w:type="spellEnd"/>
      <w:r w:rsidRPr="00B6762C">
        <w:rPr>
          <w:rFonts w:ascii="Arial" w:hAnsi="Arial" w:cs="Arial"/>
          <w:sz w:val="20"/>
          <w:szCs w:val="20"/>
        </w:rPr>
        <w:t xml:space="preserve"> / </w:t>
      </w:r>
      <w:proofErr w:type="spellStart"/>
      <w:r w:rsidRPr="00B6762C">
        <w:rPr>
          <w:rFonts w:ascii="Arial" w:hAnsi="Arial" w:cs="Arial"/>
          <w:sz w:val="20"/>
          <w:szCs w:val="20"/>
        </w:rPr>
        <w:t>bluetooth</w:t>
      </w:r>
      <w:proofErr w:type="spellEnd"/>
      <w:r w:rsidRPr="00B6762C">
        <w:rPr>
          <w:rFonts w:ascii="Arial" w:hAnsi="Arial" w:cs="Arial"/>
          <w:sz w:val="20"/>
          <w:szCs w:val="20"/>
        </w:rPr>
        <w:t xml:space="preserve"> enabled devices</w:t>
      </w:r>
      <w:r w:rsidRPr="00B6762C">
        <w:rPr>
          <w:rFonts w:ascii="Arial" w:eastAsia="Times New Roman" w:hAnsi="Arial" w:cs="Arial"/>
          <w:sz w:val="20"/>
          <w:szCs w:val="20"/>
          <w:lang w:val="en-US" w:eastAsia="en-GB"/>
        </w:rPr>
        <w:t xml:space="preserve"> </w:t>
      </w:r>
    </w:p>
    <w:p w14:paraId="34DB62F2" w14:textId="77777777" w:rsidR="00B6762C" w:rsidRPr="00B6762C" w:rsidRDefault="00B6762C" w:rsidP="00B6762C">
      <w:pPr>
        <w:numPr>
          <w:ilvl w:val="0"/>
          <w:numId w:val="5"/>
        </w:numPr>
        <w:spacing w:line="252" w:lineRule="auto"/>
        <w:contextualSpacing/>
        <w:rPr>
          <w:rFonts w:ascii="Arial" w:hAnsi="Arial" w:cs="Arial"/>
          <w:sz w:val="20"/>
          <w:szCs w:val="20"/>
        </w:rPr>
      </w:pPr>
      <w:r w:rsidRPr="00B6762C">
        <w:rPr>
          <w:rFonts w:ascii="Arial" w:hAnsi="Arial" w:cs="Arial"/>
          <w:sz w:val="20"/>
          <w:szCs w:val="20"/>
        </w:rPr>
        <w:t>fit bits</w:t>
      </w:r>
      <w:r w:rsidRPr="00B6762C">
        <w:rPr>
          <w:rFonts w:ascii="Arial" w:eastAsia="Times New Roman" w:hAnsi="Arial" w:cs="Arial"/>
          <w:sz w:val="20"/>
          <w:szCs w:val="20"/>
          <w:lang w:val="en-US" w:eastAsia="en-GB"/>
        </w:rPr>
        <w:t xml:space="preserve"> </w:t>
      </w:r>
    </w:p>
    <w:p w14:paraId="5F6F9C1A" w14:textId="77777777" w:rsidR="00B6762C" w:rsidRPr="00FA3EBF" w:rsidRDefault="00B6762C" w:rsidP="00B6762C">
      <w:pPr>
        <w:spacing w:line="252" w:lineRule="auto"/>
        <w:contextualSpacing/>
        <w:rPr>
          <w:rFonts w:ascii="Arial" w:hAnsi="Arial" w:cs="Arial"/>
          <w:b/>
          <w:sz w:val="24"/>
          <w:szCs w:val="24"/>
        </w:rPr>
      </w:pPr>
    </w:p>
    <w:p w14:paraId="57C48881" w14:textId="77777777" w:rsidR="00B6762C" w:rsidRPr="00B6762C" w:rsidRDefault="00B6762C" w:rsidP="00B6762C">
      <w:pPr>
        <w:rPr>
          <w:rFonts w:cs="Arial"/>
          <w:b/>
          <w:sz w:val="24"/>
          <w:szCs w:val="24"/>
        </w:rPr>
      </w:pPr>
      <w:r w:rsidRPr="00B6762C">
        <w:rPr>
          <w:rFonts w:cs="Arial"/>
          <w:b/>
          <w:sz w:val="24"/>
          <w:szCs w:val="24"/>
        </w:rPr>
        <w:t xml:space="preserve">List C Items – </w:t>
      </w:r>
    </w:p>
    <w:p w14:paraId="29B5AEC2" w14:textId="77777777" w:rsidR="00B6762C" w:rsidRPr="00B6762C" w:rsidRDefault="00B6762C" w:rsidP="00B6762C">
      <w:pPr>
        <w:numPr>
          <w:ilvl w:val="0"/>
          <w:numId w:val="5"/>
        </w:numPr>
        <w:spacing w:after="0" w:line="240" w:lineRule="auto"/>
        <w:contextualSpacing/>
        <w:rPr>
          <w:rFonts w:eastAsia="Times New Roman" w:cs="Arial"/>
          <w:sz w:val="20"/>
          <w:szCs w:val="20"/>
          <w:lang w:val="en-US" w:eastAsia="en-GB"/>
        </w:rPr>
      </w:pPr>
      <w:r w:rsidRPr="00B6762C">
        <w:rPr>
          <w:rFonts w:cs="Arial"/>
          <w:sz w:val="20"/>
          <w:szCs w:val="20"/>
        </w:rPr>
        <w:t xml:space="preserve">Tobacco </w:t>
      </w:r>
      <w:r w:rsidRPr="00B6762C">
        <w:rPr>
          <w:rFonts w:eastAsia="Times New Roman" w:cs="Arial"/>
          <w:sz w:val="20"/>
          <w:szCs w:val="20"/>
          <w:lang w:val="en-US" w:eastAsia="en-GB"/>
        </w:rPr>
        <w:t>tobacco / smoking materials / lighters/ matches are prohibited</w:t>
      </w:r>
    </w:p>
    <w:p w14:paraId="39FDFF8D" w14:textId="77777777" w:rsidR="00B6762C" w:rsidRPr="00B6762C" w:rsidRDefault="00B6762C" w:rsidP="00B6762C">
      <w:pPr>
        <w:numPr>
          <w:ilvl w:val="0"/>
          <w:numId w:val="5"/>
        </w:numPr>
        <w:spacing w:after="0" w:line="240" w:lineRule="auto"/>
        <w:contextualSpacing/>
        <w:rPr>
          <w:rFonts w:eastAsia="Times New Roman" w:cs="Arial"/>
          <w:sz w:val="20"/>
          <w:szCs w:val="20"/>
          <w:lang w:val="en-US" w:eastAsia="en-GB"/>
        </w:rPr>
      </w:pPr>
      <w:r w:rsidRPr="00B6762C">
        <w:rPr>
          <w:rFonts w:eastAsia="Times New Roman" w:cs="Arial"/>
          <w:b/>
          <w:sz w:val="20"/>
          <w:szCs w:val="20"/>
          <w:lang w:val="en-US" w:eastAsia="en-GB"/>
        </w:rPr>
        <w:t>Only one vape / e-cig allowed</w:t>
      </w:r>
      <w:r w:rsidRPr="00B6762C">
        <w:rPr>
          <w:rFonts w:eastAsia="Times New Roman" w:cs="Arial"/>
          <w:sz w:val="20"/>
          <w:szCs w:val="20"/>
          <w:lang w:val="en-US" w:eastAsia="en-GB"/>
        </w:rPr>
        <w:t xml:space="preserve"> per member of staff with </w:t>
      </w:r>
      <w:r w:rsidRPr="00B6762C">
        <w:rPr>
          <w:rFonts w:eastAsia="Times New Roman" w:cs="Arial"/>
          <w:b/>
          <w:sz w:val="20"/>
          <w:szCs w:val="20"/>
          <w:lang w:val="en-US" w:eastAsia="en-GB"/>
        </w:rPr>
        <w:t>no refills or charging equipment.</w:t>
      </w:r>
    </w:p>
    <w:p w14:paraId="60418B1A" w14:textId="77777777" w:rsidR="00B6762C" w:rsidRPr="00B6762C" w:rsidRDefault="00B6762C" w:rsidP="00B6762C">
      <w:pPr>
        <w:numPr>
          <w:ilvl w:val="0"/>
          <w:numId w:val="5"/>
        </w:numPr>
        <w:spacing w:line="252" w:lineRule="auto"/>
        <w:contextualSpacing/>
        <w:rPr>
          <w:rFonts w:cs="Arial"/>
          <w:sz w:val="20"/>
          <w:szCs w:val="20"/>
        </w:rPr>
      </w:pPr>
      <w:r w:rsidRPr="00B6762C">
        <w:rPr>
          <w:rFonts w:cs="Arial"/>
          <w:sz w:val="20"/>
          <w:szCs w:val="20"/>
        </w:rPr>
        <w:t xml:space="preserve">money </w:t>
      </w:r>
    </w:p>
    <w:p w14:paraId="4D825E34" w14:textId="77777777" w:rsidR="00B6762C" w:rsidRPr="00B6762C" w:rsidRDefault="00B6762C" w:rsidP="00B6762C">
      <w:pPr>
        <w:numPr>
          <w:ilvl w:val="0"/>
          <w:numId w:val="5"/>
        </w:numPr>
        <w:spacing w:line="252" w:lineRule="auto"/>
        <w:contextualSpacing/>
        <w:rPr>
          <w:rFonts w:cs="Arial"/>
          <w:sz w:val="20"/>
          <w:szCs w:val="20"/>
        </w:rPr>
      </w:pPr>
      <w:r w:rsidRPr="00B6762C">
        <w:rPr>
          <w:rFonts w:cs="Arial"/>
          <w:sz w:val="20"/>
          <w:szCs w:val="20"/>
        </w:rPr>
        <w:t xml:space="preserve">clothing </w:t>
      </w:r>
    </w:p>
    <w:p w14:paraId="1D64D11A" w14:textId="77777777" w:rsidR="00B6762C" w:rsidRPr="00B6762C" w:rsidRDefault="00B6762C" w:rsidP="00B6762C">
      <w:pPr>
        <w:numPr>
          <w:ilvl w:val="0"/>
          <w:numId w:val="5"/>
        </w:numPr>
        <w:spacing w:line="252" w:lineRule="auto"/>
        <w:contextualSpacing/>
        <w:rPr>
          <w:rFonts w:cs="Arial"/>
          <w:sz w:val="20"/>
          <w:szCs w:val="20"/>
        </w:rPr>
      </w:pPr>
      <w:r w:rsidRPr="00B6762C">
        <w:rPr>
          <w:rFonts w:cs="Arial"/>
          <w:sz w:val="20"/>
          <w:szCs w:val="20"/>
        </w:rPr>
        <w:t xml:space="preserve">food/frozen food </w:t>
      </w:r>
    </w:p>
    <w:p w14:paraId="3FB68E9D" w14:textId="77777777" w:rsidR="00B6762C" w:rsidRPr="00B6762C" w:rsidRDefault="00B6762C" w:rsidP="00B6762C">
      <w:pPr>
        <w:numPr>
          <w:ilvl w:val="0"/>
          <w:numId w:val="5"/>
        </w:numPr>
        <w:spacing w:line="252" w:lineRule="auto"/>
        <w:contextualSpacing/>
        <w:rPr>
          <w:rFonts w:cs="Arial"/>
          <w:sz w:val="20"/>
          <w:szCs w:val="20"/>
        </w:rPr>
      </w:pPr>
      <w:r w:rsidRPr="00B6762C">
        <w:rPr>
          <w:rFonts w:cs="Arial"/>
          <w:sz w:val="20"/>
          <w:szCs w:val="20"/>
        </w:rPr>
        <w:t xml:space="preserve">drink </w:t>
      </w:r>
    </w:p>
    <w:p w14:paraId="5989F167" w14:textId="77777777" w:rsidR="00B6762C" w:rsidRPr="00B6762C" w:rsidRDefault="00B6762C" w:rsidP="00B6762C">
      <w:pPr>
        <w:numPr>
          <w:ilvl w:val="0"/>
          <w:numId w:val="5"/>
        </w:numPr>
        <w:spacing w:line="252" w:lineRule="auto"/>
        <w:contextualSpacing/>
        <w:rPr>
          <w:rFonts w:cs="Arial"/>
          <w:sz w:val="20"/>
          <w:szCs w:val="20"/>
        </w:rPr>
      </w:pPr>
      <w:r w:rsidRPr="00B6762C">
        <w:rPr>
          <w:rFonts w:cs="Arial"/>
          <w:sz w:val="20"/>
          <w:szCs w:val="20"/>
        </w:rPr>
        <w:t xml:space="preserve">letters </w:t>
      </w:r>
    </w:p>
    <w:p w14:paraId="1BFEEA7D" w14:textId="77777777" w:rsidR="00B6762C" w:rsidRPr="00B6762C" w:rsidRDefault="00B6762C" w:rsidP="00B6762C">
      <w:pPr>
        <w:numPr>
          <w:ilvl w:val="0"/>
          <w:numId w:val="5"/>
        </w:numPr>
        <w:spacing w:line="252" w:lineRule="auto"/>
        <w:contextualSpacing/>
        <w:rPr>
          <w:rFonts w:cs="Arial"/>
          <w:sz w:val="20"/>
          <w:szCs w:val="20"/>
        </w:rPr>
      </w:pPr>
      <w:r w:rsidRPr="00B6762C">
        <w:rPr>
          <w:rFonts w:cs="Arial"/>
          <w:sz w:val="20"/>
          <w:szCs w:val="20"/>
        </w:rPr>
        <w:t xml:space="preserve">paper </w:t>
      </w:r>
    </w:p>
    <w:p w14:paraId="1D7690BC" w14:textId="77777777" w:rsidR="00B6762C" w:rsidRPr="00B6762C" w:rsidRDefault="00B6762C" w:rsidP="00B6762C">
      <w:pPr>
        <w:numPr>
          <w:ilvl w:val="0"/>
          <w:numId w:val="5"/>
        </w:numPr>
        <w:spacing w:line="252" w:lineRule="auto"/>
        <w:contextualSpacing/>
        <w:rPr>
          <w:rFonts w:cs="Arial"/>
          <w:sz w:val="20"/>
          <w:szCs w:val="20"/>
        </w:rPr>
      </w:pPr>
      <w:r w:rsidRPr="00B6762C">
        <w:rPr>
          <w:rFonts w:cs="Arial"/>
          <w:sz w:val="20"/>
          <w:szCs w:val="20"/>
        </w:rPr>
        <w:t xml:space="preserve">books </w:t>
      </w:r>
    </w:p>
    <w:p w14:paraId="689B2F2C" w14:textId="77777777" w:rsidR="00B6762C" w:rsidRPr="00B6762C" w:rsidRDefault="00B6762C" w:rsidP="00B6762C">
      <w:pPr>
        <w:numPr>
          <w:ilvl w:val="0"/>
          <w:numId w:val="5"/>
        </w:numPr>
        <w:spacing w:line="252" w:lineRule="auto"/>
        <w:contextualSpacing/>
        <w:rPr>
          <w:rFonts w:cs="Arial"/>
          <w:sz w:val="20"/>
          <w:szCs w:val="20"/>
        </w:rPr>
      </w:pPr>
      <w:r w:rsidRPr="00B6762C">
        <w:rPr>
          <w:rFonts w:cs="Arial"/>
          <w:sz w:val="20"/>
          <w:szCs w:val="20"/>
        </w:rPr>
        <w:t>tools</w:t>
      </w:r>
    </w:p>
    <w:p w14:paraId="246D91A3" w14:textId="77777777" w:rsidR="00B6762C" w:rsidRPr="00B6762C" w:rsidRDefault="00B6762C" w:rsidP="00B6762C">
      <w:pPr>
        <w:spacing w:line="252" w:lineRule="auto"/>
        <w:contextualSpacing/>
        <w:rPr>
          <w:rFonts w:cs="Arial"/>
          <w:sz w:val="24"/>
          <w:szCs w:val="24"/>
        </w:rPr>
      </w:pPr>
    </w:p>
    <w:p w14:paraId="1A78EE36" w14:textId="77777777" w:rsidR="00B6762C" w:rsidRPr="00B6762C" w:rsidRDefault="00B6762C" w:rsidP="00B6762C">
      <w:pPr>
        <w:spacing w:line="252" w:lineRule="auto"/>
        <w:contextualSpacing/>
        <w:rPr>
          <w:rFonts w:cs="Arial"/>
          <w:sz w:val="24"/>
          <w:szCs w:val="24"/>
        </w:rPr>
      </w:pPr>
      <w:r w:rsidRPr="00B6762C">
        <w:rPr>
          <w:rFonts w:cs="Arial"/>
          <w:sz w:val="24"/>
          <w:szCs w:val="24"/>
        </w:rPr>
        <w:t>It is also a criminal offence to take a photograph or make sound recording within a prison or convey an official document or photograph or personal file in or out of a prison</w:t>
      </w:r>
    </w:p>
    <w:p w14:paraId="5EFA45C7" w14:textId="77777777" w:rsidR="002F2032" w:rsidRPr="002F2032" w:rsidRDefault="002F2032" w:rsidP="002F2032">
      <w:pPr>
        <w:pStyle w:val="NoSpacing"/>
        <w:rPr>
          <w:rFonts w:asciiTheme="minorHAnsi" w:hAnsiTheme="minorHAnsi"/>
          <w:highlight w:val="yellow"/>
        </w:rPr>
      </w:pPr>
    </w:p>
    <w:p w14:paraId="655A1914" w14:textId="7BBA3FCC" w:rsidR="004440A3" w:rsidRDefault="00B6762C">
      <w:pPr>
        <w:spacing w:after="180" w:line="360" w:lineRule="auto"/>
        <w:rPr>
          <w:sz w:val="24"/>
          <w:szCs w:val="24"/>
        </w:rPr>
      </w:pPr>
      <w:r>
        <w:rPr>
          <w:noProof/>
          <w:lang w:eastAsia="en-GB"/>
        </w:rPr>
        <w:lastRenderedPageBreak/>
        <w:drawing>
          <wp:inline distT="0" distB="0" distL="0" distR="0" wp14:anchorId="332E7084" wp14:editId="179F5817">
            <wp:extent cx="6427470" cy="7735570"/>
            <wp:effectExtent l="0" t="0" r="87630" b="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r w:rsidR="00085575" w:rsidRPr="002F2032">
        <w:rPr>
          <w:sz w:val="24"/>
          <w:szCs w:val="24"/>
        </w:rPr>
        <w:br w:type="page"/>
      </w:r>
    </w:p>
    <w:p w14:paraId="3867368D" w14:textId="1CD6A559" w:rsidR="00EF6C41" w:rsidRDefault="00EF6C41">
      <w:pPr>
        <w:rPr>
          <w:sz w:val="24"/>
          <w:szCs w:val="24"/>
        </w:rPr>
      </w:pPr>
    </w:p>
    <w:p w14:paraId="15CA293D" w14:textId="77777777" w:rsidR="00BC30D3" w:rsidRPr="00160A61" w:rsidRDefault="00BC30D3" w:rsidP="00BC30D3">
      <w:pPr>
        <w:pStyle w:val="NoSpacing"/>
        <w:rPr>
          <w:rFonts w:asciiTheme="minorHAnsi" w:hAnsiTheme="minorHAnsi"/>
          <w:b/>
          <w:color w:val="762399" w:themeColor="accent2" w:themeTint="BF"/>
          <w:sz w:val="28"/>
          <w:szCs w:val="28"/>
          <w:u w:val="single"/>
        </w:rPr>
      </w:pPr>
      <w:r w:rsidRPr="00160A61">
        <w:rPr>
          <w:rFonts w:asciiTheme="minorHAnsi" w:hAnsiTheme="minorHAnsi"/>
          <w:b/>
          <w:color w:val="762399" w:themeColor="accent2" w:themeTint="BF"/>
          <w:sz w:val="28"/>
          <w:szCs w:val="28"/>
          <w:u w:val="single"/>
        </w:rPr>
        <w:t>Help with the cost of your visit</w:t>
      </w:r>
    </w:p>
    <w:p w14:paraId="079CCE8C" w14:textId="77777777" w:rsidR="00BC30D3" w:rsidRPr="00BA7E04" w:rsidRDefault="00BC30D3" w:rsidP="00BC30D3">
      <w:pPr>
        <w:pStyle w:val="NoSpacing"/>
        <w:rPr>
          <w:rFonts w:asciiTheme="minorHAnsi" w:hAnsiTheme="minorHAnsi"/>
        </w:rPr>
      </w:pPr>
    </w:p>
    <w:p w14:paraId="25AC8BFB" w14:textId="77777777" w:rsidR="00BC30D3" w:rsidRPr="00BA7E04" w:rsidRDefault="00BC30D3" w:rsidP="00BC30D3">
      <w:pPr>
        <w:pStyle w:val="NoSpacing"/>
        <w:rPr>
          <w:rFonts w:asciiTheme="minorHAnsi" w:hAnsiTheme="minorHAnsi"/>
        </w:rPr>
      </w:pPr>
      <w:r w:rsidRPr="00BA7E04">
        <w:rPr>
          <w:rFonts w:asciiTheme="minorHAnsi" w:hAnsiTheme="minorHAnsi"/>
          <w:u w:val="single"/>
        </w:rPr>
        <w:t>Financial Assistance with Visiting</w:t>
      </w:r>
      <w:r w:rsidRPr="00BA7E04">
        <w:rPr>
          <w:rFonts w:asciiTheme="minorHAnsi" w:hAnsiTheme="minorHAnsi"/>
        </w:rPr>
        <w:t xml:space="preserve">: If you qualify to receive help with your finances such as benefits, you may be able to recoup all or part of the cost of your travel expenses through the </w:t>
      </w:r>
      <w:r>
        <w:rPr>
          <w:rFonts w:asciiTheme="minorHAnsi" w:hAnsiTheme="minorHAnsi"/>
        </w:rPr>
        <w:t>‘</w:t>
      </w:r>
      <w:r w:rsidRPr="00BA7E04">
        <w:rPr>
          <w:rFonts w:asciiTheme="minorHAnsi" w:hAnsiTheme="minorHAnsi"/>
        </w:rPr>
        <w:t>Assisted Prison Visits Scheme</w:t>
      </w:r>
      <w:r>
        <w:rPr>
          <w:rFonts w:asciiTheme="minorHAnsi" w:hAnsiTheme="minorHAnsi"/>
        </w:rPr>
        <w:t>’</w:t>
      </w:r>
      <w:r w:rsidRPr="00BA7E04">
        <w:rPr>
          <w:rFonts w:asciiTheme="minorHAnsi" w:hAnsiTheme="minorHAnsi"/>
        </w:rPr>
        <w:t xml:space="preserve">. As part of your application, you will need to get a secondary form stamped by prison staff in order to prove your visit took place. You can request a copy of this form at the </w:t>
      </w:r>
      <w:r>
        <w:rPr>
          <w:rFonts w:asciiTheme="minorHAnsi" w:hAnsiTheme="minorHAnsi"/>
        </w:rPr>
        <w:t>V</w:t>
      </w:r>
      <w:r w:rsidRPr="00BA7E04">
        <w:rPr>
          <w:rFonts w:asciiTheme="minorHAnsi" w:hAnsiTheme="minorHAnsi"/>
        </w:rPr>
        <w:t>isitor</w:t>
      </w:r>
      <w:r>
        <w:rPr>
          <w:rFonts w:asciiTheme="minorHAnsi" w:hAnsiTheme="minorHAnsi"/>
        </w:rPr>
        <w:t>s</w:t>
      </w:r>
      <w:r w:rsidRPr="00BA7E04">
        <w:rPr>
          <w:rFonts w:asciiTheme="minorHAnsi" w:hAnsiTheme="minorHAnsi"/>
        </w:rPr>
        <w:t xml:space="preserve"> </w:t>
      </w:r>
      <w:r>
        <w:rPr>
          <w:rFonts w:asciiTheme="minorHAnsi" w:hAnsiTheme="minorHAnsi"/>
        </w:rPr>
        <w:t>C</w:t>
      </w:r>
      <w:r w:rsidRPr="00BA7E04">
        <w:rPr>
          <w:rFonts w:asciiTheme="minorHAnsi" w:hAnsiTheme="minorHAnsi"/>
        </w:rPr>
        <w:t xml:space="preserve">entre. </w:t>
      </w:r>
    </w:p>
    <w:p w14:paraId="02C36EBB" w14:textId="7E4D93DC" w:rsidR="00CF4970" w:rsidRDefault="00CF4970">
      <w:pPr>
        <w:rPr>
          <w:sz w:val="24"/>
          <w:szCs w:val="24"/>
        </w:rPr>
      </w:pPr>
    </w:p>
    <w:p w14:paraId="012E48A6" w14:textId="67A5C72B" w:rsidR="00B6762C" w:rsidRDefault="00B6762C">
      <w:pPr>
        <w:rPr>
          <w:sz w:val="24"/>
          <w:szCs w:val="24"/>
        </w:rPr>
      </w:pPr>
    </w:p>
    <w:p w14:paraId="5DD6A5AC" w14:textId="5041340A" w:rsidR="00B6762C" w:rsidRDefault="00E263C0">
      <w:pPr>
        <w:rPr>
          <w:b/>
          <w:bCs/>
          <w:color w:val="762399" w:themeColor="accent2" w:themeTint="BF"/>
          <w:sz w:val="28"/>
          <w:szCs w:val="28"/>
          <w:u w:val="single"/>
        </w:rPr>
      </w:pPr>
      <w:r w:rsidRPr="00E263C0">
        <w:rPr>
          <w:b/>
          <w:bCs/>
          <w:color w:val="762399" w:themeColor="accent2" w:themeTint="BF"/>
          <w:sz w:val="28"/>
          <w:szCs w:val="28"/>
          <w:u w:val="single"/>
        </w:rPr>
        <w:t>Visits times</w:t>
      </w:r>
    </w:p>
    <w:p w14:paraId="707647CF" w14:textId="543629C7" w:rsidR="00E263C0" w:rsidRPr="00E263C0" w:rsidRDefault="00E263C0">
      <w:pPr>
        <w:rPr>
          <w:sz w:val="24"/>
          <w:szCs w:val="24"/>
        </w:rPr>
      </w:pPr>
      <w:r w:rsidRPr="00E263C0">
        <w:rPr>
          <w:sz w:val="24"/>
          <w:szCs w:val="24"/>
        </w:rPr>
        <w:t>Tuesday</w:t>
      </w:r>
      <w:r>
        <w:rPr>
          <w:sz w:val="24"/>
          <w:szCs w:val="24"/>
        </w:rPr>
        <w:t>: 1400 – 1600 hrs</w:t>
      </w:r>
    </w:p>
    <w:p w14:paraId="6ACF37EF" w14:textId="6E5797C3" w:rsidR="00E263C0" w:rsidRPr="00E263C0" w:rsidRDefault="00E263C0">
      <w:pPr>
        <w:rPr>
          <w:sz w:val="24"/>
          <w:szCs w:val="24"/>
        </w:rPr>
      </w:pPr>
      <w:r w:rsidRPr="00E263C0">
        <w:rPr>
          <w:sz w:val="24"/>
          <w:szCs w:val="24"/>
        </w:rPr>
        <w:t>Thursday</w:t>
      </w:r>
      <w:r>
        <w:rPr>
          <w:sz w:val="24"/>
          <w:szCs w:val="24"/>
        </w:rPr>
        <w:t>: 1400 – 1600 hrs</w:t>
      </w:r>
    </w:p>
    <w:p w14:paraId="0E039BA3" w14:textId="2E7E38A2" w:rsidR="00E263C0" w:rsidRPr="00E263C0" w:rsidRDefault="00E263C0">
      <w:pPr>
        <w:rPr>
          <w:sz w:val="24"/>
          <w:szCs w:val="24"/>
        </w:rPr>
      </w:pPr>
      <w:r w:rsidRPr="00E263C0">
        <w:rPr>
          <w:sz w:val="24"/>
          <w:szCs w:val="24"/>
        </w:rPr>
        <w:t>Saturday</w:t>
      </w:r>
      <w:r>
        <w:rPr>
          <w:sz w:val="24"/>
          <w:szCs w:val="24"/>
        </w:rPr>
        <w:t>: 1400 – 1600 hrs</w:t>
      </w:r>
    </w:p>
    <w:p w14:paraId="7FAF2707" w14:textId="20362F5A" w:rsidR="00E263C0" w:rsidRPr="00E263C0" w:rsidRDefault="00E263C0">
      <w:pPr>
        <w:rPr>
          <w:sz w:val="24"/>
          <w:szCs w:val="24"/>
        </w:rPr>
      </w:pPr>
      <w:r w:rsidRPr="00E263C0">
        <w:rPr>
          <w:sz w:val="24"/>
          <w:szCs w:val="24"/>
        </w:rPr>
        <w:t>Sunday</w:t>
      </w:r>
      <w:r>
        <w:rPr>
          <w:sz w:val="24"/>
          <w:szCs w:val="24"/>
        </w:rPr>
        <w:t>: 1400 – 1600 hrs</w:t>
      </w:r>
    </w:p>
    <w:p w14:paraId="6F8FBF22" w14:textId="77777777" w:rsidR="00E263C0" w:rsidRDefault="00E263C0">
      <w:pPr>
        <w:rPr>
          <w:sz w:val="24"/>
          <w:szCs w:val="24"/>
        </w:rPr>
      </w:pPr>
    </w:p>
    <w:p w14:paraId="73FD918A" w14:textId="61C53E56" w:rsidR="00B6762C" w:rsidRDefault="00B6762C">
      <w:pPr>
        <w:rPr>
          <w:sz w:val="24"/>
          <w:szCs w:val="24"/>
        </w:rPr>
      </w:pPr>
    </w:p>
    <w:p w14:paraId="66F555F6" w14:textId="6CEFADB5" w:rsidR="00B6762C" w:rsidRDefault="00B6762C">
      <w:pPr>
        <w:rPr>
          <w:sz w:val="24"/>
          <w:szCs w:val="24"/>
        </w:rPr>
      </w:pPr>
    </w:p>
    <w:p w14:paraId="41E7F5CF" w14:textId="7ACDE62E" w:rsidR="00B6762C" w:rsidRDefault="00B6762C">
      <w:pPr>
        <w:rPr>
          <w:sz w:val="24"/>
          <w:szCs w:val="24"/>
        </w:rPr>
      </w:pPr>
    </w:p>
    <w:p w14:paraId="480466B3" w14:textId="6BE4C1C2" w:rsidR="00B6762C" w:rsidRDefault="00B6762C">
      <w:pPr>
        <w:rPr>
          <w:sz w:val="24"/>
          <w:szCs w:val="24"/>
        </w:rPr>
      </w:pPr>
    </w:p>
    <w:p w14:paraId="41EA1C6C" w14:textId="4D513945" w:rsidR="00B6762C" w:rsidRDefault="00B6762C">
      <w:pPr>
        <w:rPr>
          <w:sz w:val="24"/>
          <w:szCs w:val="24"/>
        </w:rPr>
      </w:pPr>
    </w:p>
    <w:p w14:paraId="400EE455" w14:textId="165A69AC" w:rsidR="00B6762C" w:rsidRDefault="00B6762C">
      <w:pPr>
        <w:rPr>
          <w:sz w:val="24"/>
          <w:szCs w:val="24"/>
        </w:rPr>
      </w:pPr>
    </w:p>
    <w:p w14:paraId="2594A854" w14:textId="530A64DF" w:rsidR="00B6762C" w:rsidRDefault="00B6762C">
      <w:pPr>
        <w:rPr>
          <w:sz w:val="24"/>
          <w:szCs w:val="24"/>
        </w:rPr>
      </w:pPr>
    </w:p>
    <w:p w14:paraId="50CCAE5B" w14:textId="5749AFC0" w:rsidR="00B6762C" w:rsidRDefault="00B6762C">
      <w:pPr>
        <w:rPr>
          <w:sz w:val="24"/>
          <w:szCs w:val="24"/>
        </w:rPr>
      </w:pPr>
    </w:p>
    <w:p w14:paraId="40E838A9" w14:textId="27D2720E" w:rsidR="00B6762C" w:rsidRDefault="00B6762C">
      <w:pPr>
        <w:rPr>
          <w:sz w:val="24"/>
          <w:szCs w:val="24"/>
        </w:rPr>
      </w:pPr>
    </w:p>
    <w:p w14:paraId="4F6E4193" w14:textId="53D690F9" w:rsidR="00B6762C" w:rsidRDefault="00B6762C">
      <w:pPr>
        <w:rPr>
          <w:sz w:val="24"/>
          <w:szCs w:val="24"/>
        </w:rPr>
      </w:pPr>
    </w:p>
    <w:p w14:paraId="698481DD" w14:textId="1B76DA39" w:rsidR="00B6762C" w:rsidRDefault="00B6762C">
      <w:pPr>
        <w:rPr>
          <w:sz w:val="24"/>
          <w:szCs w:val="24"/>
        </w:rPr>
      </w:pPr>
    </w:p>
    <w:p w14:paraId="399E7581" w14:textId="0F0EA391" w:rsidR="00B6762C" w:rsidRDefault="00B6762C">
      <w:pPr>
        <w:rPr>
          <w:sz w:val="24"/>
          <w:szCs w:val="24"/>
        </w:rPr>
      </w:pPr>
    </w:p>
    <w:p w14:paraId="3FA5B303" w14:textId="52D162EA" w:rsidR="00B6762C" w:rsidRDefault="00B6762C">
      <w:pPr>
        <w:rPr>
          <w:sz w:val="24"/>
          <w:szCs w:val="24"/>
        </w:rPr>
      </w:pPr>
    </w:p>
    <w:p w14:paraId="45CC8944" w14:textId="52BAE2DF" w:rsidR="00B6762C" w:rsidRDefault="00B6762C">
      <w:pPr>
        <w:rPr>
          <w:sz w:val="24"/>
          <w:szCs w:val="24"/>
        </w:rPr>
      </w:pPr>
    </w:p>
    <w:p w14:paraId="669E77CD" w14:textId="6866D7CD" w:rsidR="00B6762C" w:rsidRDefault="00B6762C">
      <w:pPr>
        <w:rPr>
          <w:sz w:val="24"/>
          <w:szCs w:val="24"/>
        </w:rPr>
      </w:pPr>
    </w:p>
    <w:p w14:paraId="4C71B5A1" w14:textId="4151B961" w:rsidR="00B6762C" w:rsidRDefault="00B6762C">
      <w:pPr>
        <w:rPr>
          <w:sz w:val="24"/>
          <w:szCs w:val="24"/>
        </w:rPr>
      </w:pPr>
    </w:p>
    <w:p w14:paraId="77419A8C" w14:textId="2AD2E4AC" w:rsidR="00B6762C" w:rsidRDefault="00B6762C">
      <w:pPr>
        <w:rPr>
          <w:sz w:val="24"/>
          <w:szCs w:val="24"/>
        </w:rPr>
      </w:pPr>
    </w:p>
    <w:p w14:paraId="779B5F0A" w14:textId="1E9A0A8E" w:rsidR="00B6762C" w:rsidRDefault="00B6762C">
      <w:pPr>
        <w:rPr>
          <w:sz w:val="24"/>
          <w:szCs w:val="24"/>
        </w:rPr>
      </w:pPr>
    </w:p>
    <w:p w14:paraId="1693B03F" w14:textId="3ADD1F61" w:rsidR="00B6762C" w:rsidRDefault="00B6762C">
      <w:pPr>
        <w:rPr>
          <w:sz w:val="24"/>
          <w:szCs w:val="24"/>
        </w:rPr>
      </w:pPr>
    </w:p>
    <w:p w14:paraId="50099272" w14:textId="77777777" w:rsidR="00B6762C" w:rsidRDefault="00B6762C">
      <w:pPr>
        <w:rPr>
          <w:sz w:val="24"/>
          <w:szCs w:val="24"/>
        </w:rPr>
      </w:pPr>
    </w:p>
    <w:p w14:paraId="35F26C17" w14:textId="77777777" w:rsidR="00CF4970" w:rsidRDefault="00CF4970" w:rsidP="00C428B3">
      <w:pPr>
        <w:pStyle w:val="Heading1"/>
        <w:pBdr>
          <w:bottom w:val="single" w:sz="4" w:space="14" w:color="663366" w:themeColor="accent1"/>
        </w:pBdr>
      </w:pPr>
      <w:r>
        <w:t>Working in Partnership</w:t>
      </w:r>
    </w:p>
    <w:p w14:paraId="30297CCF" w14:textId="77777777" w:rsidR="00CF4970" w:rsidRPr="007F70A5" w:rsidRDefault="00CF4970" w:rsidP="00CF4970">
      <w:pPr>
        <w:spacing w:before="240" w:line="360" w:lineRule="auto"/>
        <w:jc w:val="both"/>
        <w:rPr>
          <w:sz w:val="24"/>
          <w:szCs w:val="24"/>
        </w:rPr>
      </w:pPr>
      <w:r w:rsidRPr="007F70A5">
        <w:rPr>
          <w:sz w:val="24"/>
          <w:szCs w:val="24"/>
        </w:rPr>
        <w:t xml:space="preserve">Development and coordination of our local family strategy is led by the Head of Reducing Reoffending, who chairs the local Family Strategy Group. This is a team of both prison staff, from a range of functions, prisoner representatives and partner agencies, who support progression of our work to enhance family engagement. </w:t>
      </w:r>
    </w:p>
    <w:p w14:paraId="42A5CB7E" w14:textId="77777777" w:rsidR="00CF4970" w:rsidRPr="007F70A5" w:rsidRDefault="00CF4970" w:rsidP="00CF4970">
      <w:pPr>
        <w:pStyle w:val="Heading2"/>
        <w:rPr>
          <w:b/>
          <w:bCs/>
          <w:color w:val="762399" w:themeColor="accent2" w:themeTint="BF"/>
          <w:szCs w:val="24"/>
          <w:u w:val="single"/>
        </w:rPr>
      </w:pPr>
      <w:r w:rsidRPr="007F70A5">
        <w:rPr>
          <w:noProof/>
          <w:color w:val="762399" w:themeColor="accent2" w:themeTint="BF"/>
          <w:szCs w:val="24"/>
          <w:u w:val="single"/>
          <w:lang w:val="en-GB" w:eastAsia="en-GB"/>
        </w:rPr>
        <w:drawing>
          <wp:anchor distT="0" distB="0" distL="114300" distR="114300" simplePos="0" relativeHeight="251658248" behindDoc="1" locked="0" layoutInCell="1" allowOverlap="1" wp14:anchorId="5F26C469" wp14:editId="633C94BB">
            <wp:simplePos x="0" y="0"/>
            <wp:positionH relativeFrom="margin">
              <wp:align>right</wp:align>
            </wp:positionH>
            <wp:positionV relativeFrom="paragraph">
              <wp:posOffset>41275</wp:posOffset>
            </wp:positionV>
            <wp:extent cx="1647190" cy="1525905"/>
            <wp:effectExtent l="0" t="0" r="0" b="0"/>
            <wp:wrapTight wrapText="bothSides">
              <wp:wrapPolygon edited="0">
                <wp:start x="0" y="0"/>
                <wp:lineTo x="0" y="21303"/>
                <wp:lineTo x="21234" y="21303"/>
                <wp:lineTo x="21234" y="0"/>
                <wp:lineTo x="0" y="0"/>
              </wp:wrapPolygon>
            </wp:wrapTight>
            <wp:docPr id="71" name="Picture 7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31"/>
                    <a:stretch>
                      <a:fillRect/>
                    </a:stretch>
                  </pic:blipFill>
                  <pic:spPr bwMode="auto">
                    <a:xfrm>
                      <a:off x="0" y="0"/>
                      <a:ext cx="1647190" cy="1525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70A5">
        <w:rPr>
          <w:b/>
          <w:bCs/>
          <w:color w:val="762399" w:themeColor="accent2" w:themeTint="BF"/>
          <w:szCs w:val="24"/>
          <w:u w:val="single"/>
        </w:rPr>
        <w:t>Pact</w:t>
      </w:r>
    </w:p>
    <w:p w14:paraId="6D7C86C0" w14:textId="77777777" w:rsidR="00CF4970" w:rsidRPr="007F70A5" w:rsidRDefault="00CF4970" w:rsidP="00CF4970">
      <w:pPr>
        <w:spacing w:line="360" w:lineRule="auto"/>
        <w:ind w:right="-46"/>
        <w:jc w:val="both"/>
        <w:rPr>
          <w:sz w:val="24"/>
          <w:szCs w:val="24"/>
        </w:rPr>
      </w:pPr>
      <w:r w:rsidRPr="007F70A5">
        <w:rPr>
          <w:sz w:val="24"/>
          <w:szCs w:val="24"/>
        </w:rPr>
        <w:t xml:space="preserve">Our local family services are provided by Pact (Prison Advice &amp; Care Trust), a charity who have a proven track record of delivering excellent results with families. They provide casework to support the rebuilding and strengthening of relationships, deliver courses to help men with family relationships and offer a play co-ordinator, to deliver supported play during social visits. They additionally offer support to the families of those in our care. Pact have created an information booklet to help visitors understand contact and visiting arrangements and facilities. </w:t>
      </w:r>
    </w:p>
    <w:p w14:paraId="008345ED" w14:textId="4537C496" w:rsidR="000D6867" w:rsidRDefault="00CF4970" w:rsidP="00CF4970">
      <w:pPr>
        <w:spacing w:line="360" w:lineRule="auto"/>
        <w:ind w:right="237"/>
        <w:jc w:val="both"/>
        <w:rPr>
          <w:rFonts w:ascii="Arial" w:hAnsi="Arial" w:cs="Arial"/>
          <w:bCs/>
          <w:iCs/>
          <w:sz w:val="24"/>
          <w:szCs w:val="24"/>
          <w:lang w:eastAsia="en-GB"/>
        </w:rPr>
      </w:pPr>
      <w:r w:rsidRPr="007F70A5">
        <w:rPr>
          <w:sz w:val="24"/>
          <w:szCs w:val="24"/>
        </w:rPr>
        <w:t>Delivery of the Pact service is managed through regular contract management meetings and an annual service review</w:t>
      </w:r>
      <w:r w:rsidRPr="002454E1">
        <w:rPr>
          <w:rFonts w:ascii="Arial" w:hAnsi="Arial" w:cs="Arial"/>
          <w:bCs/>
          <w:iCs/>
          <w:sz w:val="24"/>
          <w:szCs w:val="24"/>
          <w:lang w:eastAsia="en-GB"/>
        </w:rPr>
        <w:t>.</w:t>
      </w:r>
      <w:r w:rsidR="00816F6C">
        <w:rPr>
          <w:rFonts w:ascii="Arial" w:hAnsi="Arial" w:cs="Arial"/>
          <w:bCs/>
          <w:iCs/>
          <w:sz w:val="24"/>
          <w:szCs w:val="24"/>
          <w:lang w:eastAsia="en-GB"/>
        </w:rPr>
        <w:t xml:space="preserve"> </w:t>
      </w:r>
    </w:p>
    <w:p w14:paraId="7068244C" w14:textId="01BBCF6D" w:rsidR="00C87C50" w:rsidRPr="0015147D" w:rsidRDefault="00D203B5" w:rsidP="00CF4970">
      <w:pPr>
        <w:spacing w:line="360" w:lineRule="auto"/>
        <w:ind w:right="237"/>
        <w:jc w:val="both"/>
        <w:rPr>
          <w:rFonts w:ascii="Arial" w:hAnsi="Arial" w:cs="Arial"/>
          <w:bCs/>
          <w:i/>
          <w:color w:val="00B050"/>
          <w:sz w:val="16"/>
          <w:szCs w:val="16"/>
          <w:lang w:eastAsia="en-GB"/>
        </w:rPr>
      </w:pPr>
      <w:r w:rsidRPr="0015147D">
        <w:rPr>
          <w:rFonts w:ascii="Arial" w:hAnsi="Arial" w:cs="Arial"/>
          <w:bCs/>
          <w:i/>
          <w:color w:val="00B050"/>
          <w:sz w:val="16"/>
          <w:szCs w:val="16"/>
          <w:lang w:eastAsia="en-GB"/>
        </w:rPr>
        <w:t>PACT – national prisoner family helpline: 0808 808 2003</w:t>
      </w:r>
    </w:p>
    <w:p w14:paraId="3876FF5F" w14:textId="3CC8DF0F" w:rsidR="00D203B5" w:rsidRPr="0015147D" w:rsidRDefault="002B31B4" w:rsidP="00CF4970">
      <w:pPr>
        <w:spacing w:line="360" w:lineRule="auto"/>
        <w:ind w:right="237"/>
        <w:jc w:val="both"/>
        <w:rPr>
          <w:rFonts w:ascii="Arial" w:hAnsi="Arial" w:cs="Arial"/>
          <w:bCs/>
          <w:i/>
          <w:color w:val="00B050"/>
          <w:sz w:val="16"/>
          <w:szCs w:val="16"/>
          <w:lang w:eastAsia="en-GB"/>
        </w:rPr>
      </w:pPr>
      <w:r w:rsidRPr="0015147D">
        <w:rPr>
          <w:rFonts w:ascii="Arial" w:hAnsi="Arial" w:cs="Arial"/>
          <w:bCs/>
          <w:i/>
          <w:color w:val="00B050"/>
          <w:sz w:val="16"/>
          <w:szCs w:val="16"/>
          <w:lang w:eastAsia="en-GB"/>
        </w:rPr>
        <w:t xml:space="preserve">Prisoner’s </w:t>
      </w:r>
      <w:proofErr w:type="gramStart"/>
      <w:r w:rsidRPr="0015147D">
        <w:rPr>
          <w:rFonts w:ascii="Arial" w:hAnsi="Arial" w:cs="Arial"/>
          <w:bCs/>
          <w:i/>
          <w:color w:val="00B050"/>
          <w:sz w:val="16"/>
          <w:szCs w:val="16"/>
          <w:lang w:eastAsia="en-GB"/>
        </w:rPr>
        <w:t>families</w:t>
      </w:r>
      <w:proofErr w:type="gramEnd"/>
      <w:r w:rsidRPr="0015147D">
        <w:rPr>
          <w:rFonts w:ascii="Arial" w:hAnsi="Arial" w:cs="Arial"/>
          <w:bCs/>
          <w:i/>
          <w:color w:val="00B050"/>
          <w:sz w:val="16"/>
          <w:szCs w:val="16"/>
          <w:lang w:eastAsia="en-GB"/>
        </w:rPr>
        <w:t xml:space="preserve"> website </w:t>
      </w:r>
      <w:r w:rsidR="00464A00" w:rsidRPr="0015147D">
        <w:rPr>
          <w:rFonts w:ascii="Arial" w:hAnsi="Arial" w:cs="Arial"/>
          <w:bCs/>
          <w:i/>
          <w:color w:val="00B050"/>
          <w:sz w:val="16"/>
          <w:szCs w:val="16"/>
          <w:lang w:eastAsia="en-GB"/>
        </w:rPr>
        <w:t>–</w:t>
      </w:r>
      <w:r w:rsidRPr="0015147D">
        <w:rPr>
          <w:rFonts w:ascii="Arial" w:hAnsi="Arial" w:cs="Arial"/>
          <w:bCs/>
          <w:i/>
          <w:color w:val="00B050"/>
          <w:sz w:val="16"/>
          <w:szCs w:val="16"/>
          <w:lang w:eastAsia="en-GB"/>
        </w:rPr>
        <w:t xml:space="preserve"> prisonersfamilies</w:t>
      </w:r>
      <w:r w:rsidR="00464A00" w:rsidRPr="0015147D">
        <w:rPr>
          <w:rFonts w:ascii="Arial" w:hAnsi="Arial" w:cs="Arial"/>
          <w:bCs/>
          <w:i/>
          <w:color w:val="00B050"/>
          <w:sz w:val="16"/>
          <w:szCs w:val="16"/>
          <w:lang w:eastAsia="en-GB"/>
        </w:rPr>
        <w:t>.org</w:t>
      </w:r>
    </w:p>
    <w:p w14:paraId="7A5C7733" w14:textId="610CD82D" w:rsidR="00464A00" w:rsidRPr="0015147D" w:rsidRDefault="00464A00" w:rsidP="00CF4970">
      <w:pPr>
        <w:spacing w:line="360" w:lineRule="auto"/>
        <w:ind w:right="237"/>
        <w:jc w:val="both"/>
        <w:rPr>
          <w:rFonts w:ascii="Arial" w:hAnsi="Arial" w:cs="Arial"/>
          <w:bCs/>
          <w:i/>
          <w:color w:val="00B050"/>
          <w:sz w:val="16"/>
          <w:szCs w:val="16"/>
          <w:lang w:eastAsia="en-GB"/>
        </w:rPr>
      </w:pPr>
      <w:r w:rsidRPr="0015147D">
        <w:rPr>
          <w:rFonts w:ascii="Arial" w:hAnsi="Arial" w:cs="Arial"/>
          <w:bCs/>
          <w:i/>
          <w:color w:val="00B050"/>
          <w:sz w:val="16"/>
          <w:szCs w:val="16"/>
          <w:lang w:eastAsia="en-GB"/>
        </w:rPr>
        <w:t xml:space="preserve">Email </w:t>
      </w:r>
      <w:r w:rsidR="0015147D" w:rsidRPr="0015147D">
        <w:rPr>
          <w:rFonts w:ascii="Arial" w:hAnsi="Arial" w:cs="Arial"/>
          <w:bCs/>
          <w:i/>
          <w:color w:val="00B050"/>
          <w:sz w:val="16"/>
          <w:szCs w:val="16"/>
          <w:lang w:eastAsia="en-GB"/>
        </w:rPr>
        <w:t>–</w:t>
      </w:r>
      <w:r w:rsidRPr="0015147D">
        <w:rPr>
          <w:rFonts w:ascii="Arial" w:hAnsi="Arial" w:cs="Arial"/>
          <w:bCs/>
          <w:i/>
          <w:color w:val="00B050"/>
          <w:sz w:val="16"/>
          <w:szCs w:val="16"/>
          <w:lang w:eastAsia="en-GB"/>
        </w:rPr>
        <w:t xml:space="preserve"> </w:t>
      </w:r>
      <w:r w:rsidR="0015147D" w:rsidRPr="0015147D">
        <w:rPr>
          <w:rFonts w:ascii="Arial" w:hAnsi="Arial" w:cs="Arial"/>
          <w:bCs/>
          <w:i/>
          <w:color w:val="00B050"/>
          <w:sz w:val="16"/>
          <w:szCs w:val="16"/>
          <w:lang w:eastAsia="en-GB"/>
        </w:rPr>
        <w:t>Moorland@prisonadvice.org.uk</w:t>
      </w:r>
    </w:p>
    <w:p w14:paraId="07C8BD6F" w14:textId="77777777" w:rsidR="00CF4970" w:rsidRPr="00D203B5" w:rsidRDefault="00CF4970" w:rsidP="00CF4970">
      <w:pPr>
        <w:spacing w:before="240" w:after="0" w:line="360" w:lineRule="auto"/>
        <w:jc w:val="both"/>
        <w:rPr>
          <w:rFonts w:ascii="Corbel" w:hAnsi="Corbel"/>
          <w:b/>
          <w:bCs/>
          <w:color w:val="762399" w:themeColor="accent2" w:themeTint="BF"/>
          <w:u w:val="single"/>
        </w:rPr>
      </w:pPr>
      <w:r w:rsidRPr="00D203B5">
        <w:rPr>
          <w:rFonts w:ascii="Corbel" w:hAnsi="Corbel"/>
          <w:b/>
          <w:bCs/>
          <w:noProof/>
          <w:color w:val="762399" w:themeColor="accent2" w:themeTint="BF"/>
          <w:u w:val="single"/>
          <w:lang w:eastAsia="en-GB"/>
        </w:rPr>
        <w:drawing>
          <wp:anchor distT="0" distB="0" distL="114300" distR="114300" simplePos="0" relativeHeight="251658249" behindDoc="1" locked="0" layoutInCell="1" allowOverlap="0" wp14:anchorId="43CAEF3A" wp14:editId="5B485883">
            <wp:simplePos x="0" y="0"/>
            <wp:positionH relativeFrom="column">
              <wp:posOffset>-140335</wp:posOffset>
            </wp:positionH>
            <wp:positionV relativeFrom="paragraph">
              <wp:posOffset>351155</wp:posOffset>
            </wp:positionV>
            <wp:extent cx="1312545" cy="1620520"/>
            <wp:effectExtent l="0" t="0" r="0" b="5080"/>
            <wp:wrapTight wrapText="bothSides">
              <wp:wrapPolygon edited="0">
                <wp:start x="0" y="0"/>
                <wp:lineTo x="0" y="21498"/>
                <wp:lineTo x="21318" y="21498"/>
                <wp:lineTo x="21318" y="0"/>
                <wp:lineTo x="0" y="0"/>
              </wp:wrapPolygon>
            </wp:wrapTight>
            <wp:docPr id="72" name="Picture 72"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07" name="Picture 107" descr="A picture containing clipart&#10;&#10;Description automatically generated"/>
                    <pic:cNvPicPr/>
                  </pic:nvPicPr>
                  <pic:blipFill>
                    <a:blip r:embed="rId32"/>
                    <a:stretch>
                      <a:fillRect/>
                    </a:stretch>
                  </pic:blipFill>
                  <pic:spPr>
                    <a:xfrm>
                      <a:off x="0" y="0"/>
                      <a:ext cx="1312545" cy="1620520"/>
                    </a:xfrm>
                    <a:prstGeom prst="rect">
                      <a:avLst/>
                    </a:prstGeom>
                  </pic:spPr>
                </pic:pic>
              </a:graphicData>
            </a:graphic>
            <wp14:sizeRelH relativeFrom="margin">
              <wp14:pctWidth>0</wp14:pctWidth>
            </wp14:sizeRelH>
            <wp14:sizeRelV relativeFrom="margin">
              <wp14:pctHeight>0</wp14:pctHeight>
            </wp14:sizeRelV>
          </wp:anchor>
        </w:drawing>
      </w:r>
      <w:r w:rsidRPr="00D203B5">
        <w:rPr>
          <w:rFonts w:ascii="Corbel" w:hAnsi="Corbel"/>
          <w:b/>
          <w:bCs/>
          <w:color w:val="762399" w:themeColor="accent2" w:themeTint="BF"/>
          <w:u w:val="single"/>
        </w:rPr>
        <w:t>Support for Younger Visitors</w:t>
      </w:r>
    </w:p>
    <w:p w14:paraId="3BCA3594" w14:textId="3B90BA5E" w:rsidR="00816F6C" w:rsidRPr="007F70A5" w:rsidRDefault="00CF4970" w:rsidP="0015147D">
      <w:pPr>
        <w:spacing w:after="120" w:line="360" w:lineRule="auto"/>
        <w:ind w:left="-6"/>
        <w:jc w:val="both"/>
        <w:rPr>
          <w:sz w:val="24"/>
          <w:szCs w:val="24"/>
        </w:rPr>
      </w:pPr>
      <w:r w:rsidRPr="007F70A5">
        <w:rPr>
          <w:sz w:val="24"/>
          <w:szCs w:val="24"/>
        </w:rPr>
        <w:t xml:space="preserve">We aim to make visiting men at Moorland a positive experience for families and work hard to create a child friendly environment. William the Bear is part of Pact support for our younger visitors. He often joins in with activities that Pact staff are running, such as painting and colouring. Before visiting your loved one, children can email William the Bear with any questions they have about visiting. </w:t>
      </w:r>
      <w:r w:rsidRPr="007F70A5">
        <w:rPr>
          <w:color w:val="00B050"/>
          <w:sz w:val="24"/>
          <w:szCs w:val="24"/>
        </w:rPr>
        <w:t xml:space="preserve">WilliamTheBear@prisonadvice.org.uk.  </w:t>
      </w:r>
      <w:r w:rsidRPr="007F70A5">
        <w:rPr>
          <w:sz w:val="24"/>
          <w:szCs w:val="24"/>
        </w:rPr>
        <w:t>William may be available to sit with children in the Visitors Centre if they are nervous when they visit.</w:t>
      </w:r>
    </w:p>
    <w:p w14:paraId="6035EF8B" w14:textId="77777777" w:rsidR="00D81AEA" w:rsidRDefault="00D81AEA" w:rsidP="00816F6C">
      <w:pPr>
        <w:spacing w:line="360" w:lineRule="auto"/>
        <w:jc w:val="both"/>
        <w:rPr>
          <w:b/>
          <w:bCs/>
          <w:color w:val="762399" w:themeColor="accent2" w:themeTint="BF"/>
          <w:szCs w:val="24"/>
          <w:u w:val="single"/>
        </w:rPr>
      </w:pPr>
    </w:p>
    <w:p w14:paraId="283115A6" w14:textId="77777777" w:rsidR="00D81AEA" w:rsidRDefault="00D81AEA" w:rsidP="00816F6C">
      <w:pPr>
        <w:spacing w:line="360" w:lineRule="auto"/>
        <w:jc w:val="both"/>
        <w:rPr>
          <w:b/>
          <w:bCs/>
          <w:color w:val="762399" w:themeColor="accent2" w:themeTint="BF"/>
          <w:szCs w:val="24"/>
          <w:u w:val="single"/>
        </w:rPr>
      </w:pPr>
    </w:p>
    <w:p w14:paraId="0705F0C6" w14:textId="77777777" w:rsidR="00D81AEA" w:rsidRDefault="00D81AEA" w:rsidP="00816F6C">
      <w:pPr>
        <w:spacing w:line="360" w:lineRule="auto"/>
        <w:jc w:val="both"/>
        <w:rPr>
          <w:b/>
          <w:bCs/>
          <w:color w:val="762399" w:themeColor="accent2" w:themeTint="BF"/>
          <w:szCs w:val="24"/>
          <w:u w:val="single"/>
        </w:rPr>
      </w:pPr>
    </w:p>
    <w:p w14:paraId="38A563C4" w14:textId="77777777" w:rsidR="00D81AEA" w:rsidRDefault="00D81AEA" w:rsidP="00816F6C">
      <w:pPr>
        <w:spacing w:line="360" w:lineRule="auto"/>
        <w:jc w:val="both"/>
        <w:rPr>
          <w:b/>
          <w:bCs/>
          <w:color w:val="762399" w:themeColor="accent2" w:themeTint="BF"/>
          <w:szCs w:val="24"/>
          <w:u w:val="single"/>
        </w:rPr>
      </w:pPr>
    </w:p>
    <w:p w14:paraId="334D2A9A" w14:textId="09F28A04" w:rsidR="00CF4970" w:rsidRPr="00816F6C" w:rsidRDefault="00CF4970" w:rsidP="00816F6C">
      <w:pPr>
        <w:spacing w:line="360" w:lineRule="auto"/>
        <w:jc w:val="both"/>
        <w:rPr>
          <w:sz w:val="24"/>
          <w:szCs w:val="24"/>
        </w:rPr>
      </w:pPr>
      <w:r w:rsidRPr="00160A61">
        <w:rPr>
          <w:b/>
          <w:bCs/>
          <w:color w:val="762399" w:themeColor="accent2" w:themeTint="BF"/>
          <w:szCs w:val="24"/>
          <w:u w:val="single"/>
        </w:rPr>
        <w:t>Doncaster Safeguarding Teams</w:t>
      </w:r>
    </w:p>
    <w:p w14:paraId="32681CD4" w14:textId="77777777" w:rsidR="00CF4970" w:rsidRPr="00556140" w:rsidRDefault="00CF4970" w:rsidP="00CF4970">
      <w:pPr>
        <w:spacing w:after="360" w:line="360" w:lineRule="auto"/>
        <w:jc w:val="both"/>
        <w:rPr>
          <w:sz w:val="24"/>
          <w:szCs w:val="24"/>
        </w:rPr>
      </w:pPr>
      <w:r w:rsidRPr="00556140">
        <w:rPr>
          <w:sz w:val="24"/>
          <w:szCs w:val="24"/>
        </w:rPr>
        <w:t>We work closely with Doncaster Safeguarding Adults and Children’s boards, in line with our regional Safeguarding strategy, to promote the safeguarding of all those in our care and their loved ones, with whom we have contact. We deliver Safeguarding training and briefings to our staff, to ensure they have the right information to support vulnerable adults and children.</w:t>
      </w:r>
    </w:p>
    <w:tbl>
      <w:tblPr>
        <w:tblpPr w:leftFromText="180" w:rightFromText="180" w:vertAnchor="text" w:horzAnchor="margin" w:tblpY="106"/>
        <w:tblW w:w="10685" w:type="dxa"/>
        <w:tblBorders>
          <w:insideH w:val="single" w:sz="48" w:space="0" w:color="FFFFFF" w:themeColor="background1"/>
        </w:tblBorders>
        <w:tblLayout w:type="fixed"/>
        <w:tblCellMar>
          <w:left w:w="0" w:type="dxa"/>
          <w:right w:w="0" w:type="dxa"/>
        </w:tblCellMar>
        <w:tblLook w:val="04A0" w:firstRow="1" w:lastRow="0" w:firstColumn="1" w:lastColumn="0" w:noHBand="0" w:noVBand="1"/>
      </w:tblPr>
      <w:tblGrid>
        <w:gridCol w:w="10685"/>
      </w:tblGrid>
      <w:tr w:rsidR="00CF4970" w14:paraId="5FA19D73" w14:textId="77777777" w:rsidTr="00CF4970">
        <w:trPr>
          <w:trHeight w:val="9349"/>
        </w:trPr>
        <w:tc>
          <w:tcPr>
            <w:tcW w:w="10685" w:type="dxa"/>
            <w:vAlign w:val="center"/>
          </w:tcPr>
          <w:tbl>
            <w:tblPr>
              <w:tblW w:w="5000" w:type="pct"/>
              <w:tblBorders>
                <w:insideH w:val="single" w:sz="48" w:space="0" w:color="FFFFFF" w:themeColor="background1"/>
                <w:insideV w:val="single" w:sz="48" w:space="0" w:color="FFFFFF" w:themeColor="background1"/>
              </w:tblBorders>
              <w:tblLayout w:type="fixed"/>
              <w:tblCellMar>
                <w:left w:w="0" w:type="dxa"/>
                <w:right w:w="0" w:type="dxa"/>
              </w:tblCellMar>
              <w:tblLook w:val="04A0" w:firstRow="1" w:lastRow="0" w:firstColumn="1" w:lastColumn="0" w:noHBand="0" w:noVBand="1"/>
            </w:tblPr>
            <w:tblGrid>
              <w:gridCol w:w="5342"/>
              <w:gridCol w:w="5343"/>
            </w:tblGrid>
            <w:tr w:rsidR="00CF4970" w14:paraId="50795CEB" w14:textId="77777777" w:rsidTr="0015147D">
              <w:trPr>
                <w:trHeight w:hRule="exact" w:val="4536"/>
              </w:trPr>
              <w:tc>
                <w:tcPr>
                  <w:tcW w:w="2500" w:type="pct"/>
                  <w:shd w:val="clear" w:color="auto" w:fill="663366" w:themeFill="accent1"/>
                  <w:vAlign w:val="center"/>
                </w:tcPr>
                <w:p w14:paraId="33FAC296" w14:textId="77777777" w:rsidR="00CF4970" w:rsidRPr="008E3C30" w:rsidRDefault="00CF4970" w:rsidP="00CF4970">
                  <w:pPr>
                    <w:framePr w:hSpace="180" w:wrap="around" w:vAnchor="text" w:hAnchor="margin" w:y="106"/>
                    <w:spacing w:before="480" w:after="120"/>
                    <w:ind w:left="425" w:right="527"/>
                    <w:jc w:val="center"/>
                    <w:rPr>
                      <w:b/>
                      <w:color w:val="FFFFFF" w:themeColor="background1"/>
                      <w:sz w:val="24"/>
                      <w:szCs w:val="24"/>
                    </w:rPr>
                  </w:pPr>
                  <w:bookmarkStart w:id="1" w:name="_Hlk113280020"/>
                  <w:r w:rsidRPr="008E3C30">
                    <w:rPr>
                      <w:b/>
                      <w:color w:val="FFFFFF" w:themeColor="background1"/>
                      <w:sz w:val="24"/>
                      <w:szCs w:val="24"/>
                    </w:rPr>
                    <w:t>Other ways we support Contact</w:t>
                  </w:r>
                </w:p>
                <w:p w14:paraId="3607CFC1" w14:textId="77777777" w:rsidR="00CF4970" w:rsidRPr="008E3C30" w:rsidRDefault="00CF4970" w:rsidP="00CF4970">
                  <w:pPr>
                    <w:framePr w:hSpace="180" w:wrap="around" w:vAnchor="text" w:hAnchor="margin" w:y="106"/>
                    <w:spacing w:after="120" w:line="360" w:lineRule="auto"/>
                    <w:ind w:left="426" w:right="527"/>
                    <w:jc w:val="both"/>
                    <w:rPr>
                      <w:color w:val="FFFFFF" w:themeColor="background1"/>
                      <w:sz w:val="24"/>
                      <w:szCs w:val="24"/>
                    </w:rPr>
                  </w:pPr>
                  <w:r w:rsidRPr="008E3C30">
                    <w:rPr>
                      <w:color w:val="FFFFFF" w:themeColor="background1"/>
                      <w:sz w:val="24"/>
                      <w:szCs w:val="24"/>
                    </w:rPr>
                    <w:t xml:space="preserve">There are many ways in which we support family and significant other contact, these have been enhanced, during the past year by notable advances in digital and technology. </w:t>
                  </w:r>
                </w:p>
                <w:p w14:paraId="64BA0217" w14:textId="77777777" w:rsidR="00CF4970" w:rsidRPr="008E3C30" w:rsidRDefault="00CF4970" w:rsidP="00CF4970">
                  <w:pPr>
                    <w:framePr w:hSpace="180" w:wrap="around" w:vAnchor="text" w:hAnchor="margin" w:y="106"/>
                    <w:spacing w:after="0" w:line="360" w:lineRule="auto"/>
                    <w:ind w:left="360" w:right="522"/>
                    <w:jc w:val="both"/>
                    <w:rPr>
                      <w:color w:val="FFFFFF" w:themeColor="background1"/>
                      <w:sz w:val="24"/>
                      <w:szCs w:val="24"/>
                    </w:rPr>
                  </w:pPr>
                  <w:r>
                    <w:rPr>
                      <w:noProof/>
                      <w:color w:val="FFFFFF" w:themeColor="background1"/>
                      <w:sz w:val="24"/>
                      <w:szCs w:val="24"/>
                      <w:lang w:eastAsia="en-GB"/>
                    </w:rPr>
                    <w:drawing>
                      <wp:anchor distT="0" distB="0" distL="114300" distR="114300" simplePos="0" relativeHeight="251658256" behindDoc="1" locked="0" layoutInCell="1" allowOverlap="1" wp14:anchorId="2AE6006B" wp14:editId="54AADDFD">
                        <wp:simplePos x="0" y="0"/>
                        <wp:positionH relativeFrom="column">
                          <wp:posOffset>2491105</wp:posOffset>
                        </wp:positionH>
                        <wp:positionV relativeFrom="paragraph">
                          <wp:posOffset>71120</wp:posOffset>
                        </wp:positionV>
                        <wp:extent cx="647700" cy="647700"/>
                        <wp:effectExtent l="0" t="0" r="0" b="0"/>
                        <wp:wrapTight wrapText="bothSides">
                          <wp:wrapPolygon edited="0">
                            <wp:start x="0" y="0"/>
                            <wp:lineTo x="0" y="20965"/>
                            <wp:lineTo x="20965" y="20965"/>
                            <wp:lineTo x="20965" y="0"/>
                            <wp:lineTo x="0" y="0"/>
                          </wp:wrapPolygon>
                        </wp:wrapTight>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page">
                          <wp14:pctWidth>0</wp14:pctWidth>
                        </wp14:sizeRelH>
                        <wp14:sizeRelV relativeFrom="page">
                          <wp14:pctHeight>0</wp14:pctHeight>
                        </wp14:sizeRelV>
                      </wp:anchor>
                    </w:drawing>
                  </w:r>
                  <w:r w:rsidRPr="008E3C30">
                    <w:rPr>
                      <w:color w:val="FFFFFF" w:themeColor="background1"/>
                      <w:sz w:val="24"/>
                      <w:szCs w:val="24"/>
                    </w:rPr>
                    <w:t>We now have a twitter account, which families can follow for regular updates @HMPMoorland</w:t>
                  </w:r>
                </w:p>
                <w:p w14:paraId="4EEF2A89" w14:textId="77777777" w:rsidR="00CF4970" w:rsidRPr="00782E7A" w:rsidRDefault="00CF4970" w:rsidP="00CF4970">
                  <w:pPr>
                    <w:framePr w:hSpace="180" w:wrap="around" w:vAnchor="text" w:hAnchor="margin" w:y="106"/>
                    <w:spacing w:after="120"/>
                    <w:jc w:val="center"/>
                    <w:rPr>
                      <w:b/>
                      <w:sz w:val="26"/>
                      <w:szCs w:val="26"/>
                    </w:rPr>
                  </w:pPr>
                </w:p>
                <w:p w14:paraId="483F9F1D" w14:textId="77777777" w:rsidR="00CF4970" w:rsidRDefault="00CF4970" w:rsidP="00CF4970">
                  <w:pPr>
                    <w:pStyle w:val="Title"/>
                    <w:framePr w:hSpace="180" w:wrap="around" w:vAnchor="text" w:hAnchor="margin" w:y="106"/>
                    <w:ind w:left="0"/>
                    <w:jc w:val="left"/>
                  </w:pPr>
                </w:p>
              </w:tc>
              <w:tc>
                <w:tcPr>
                  <w:tcW w:w="2500" w:type="pct"/>
                </w:tcPr>
                <w:p w14:paraId="4BC7F11A" w14:textId="77777777" w:rsidR="00CF4970" w:rsidRDefault="00CF4970" w:rsidP="00CF4970">
                  <w:pPr>
                    <w:framePr w:hSpace="180" w:wrap="around" w:vAnchor="text" w:hAnchor="margin" w:y="106"/>
                    <w:ind w:left="209" w:right="175"/>
                    <w:jc w:val="both"/>
                  </w:pPr>
                  <w:r>
                    <w:rPr>
                      <w:noProof/>
                    </w:rPr>
                    <mc:AlternateContent>
                      <mc:Choice Requires="wps">
                        <w:drawing>
                          <wp:anchor distT="0" distB="0" distL="114300" distR="114300" simplePos="0" relativeHeight="251658250" behindDoc="0" locked="0" layoutInCell="1" allowOverlap="1" wp14:anchorId="3A1319F0" wp14:editId="2F66A3F3">
                            <wp:simplePos x="0" y="0"/>
                            <wp:positionH relativeFrom="column">
                              <wp:posOffset>8255</wp:posOffset>
                            </wp:positionH>
                            <wp:positionV relativeFrom="paragraph">
                              <wp:posOffset>17146</wp:posOffset>
                            </wp:positionV>
                            <wp:extent cx="3308985" cy="2762250"/>
                            <wp:effectExtent l="0" t="0" r="24765" b="1905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8985" cy="2762250"/>
                                    </a:xfrm>
                                    <a:prstGeom prst="rect">
                                      <a:avLst/>
                                    </a:prstGeom>
                                    <a:solidFill>
                                      <a:schemeClr val="lt1"/>
                                    </a:solidFill>
                                    <a:ln w="6350">
                                      <a:solidFill>
                                        <a:prstClr val="black"/>
                                      </a:solidFill>
                                    </a:ln>
                                  </wps:spPr>
                                  <wps:txbx>
                                    <w:txbxContent>
                                      <w:tbl>
                                        <w:tblPr>
                                          <w:tblW w:w="5000" w:type="pct"/>
                                          <w:tblBorders>
                                            <w:insideH w:val="single" w:sz="48" w:space="0" w:color="FFFFFF" w:themeColor="background1"/>
                                            <w:insideV w:val="single" w:sz="48" w:space="0" w:color="FFFFFF" w:themeColor="background1"/>
                                          </w:tblBorders>
                                          <w:tblLayout w:type="fixed"/>
                                          <w:tblCellMar>
                                            <w:left w:w="0" w:type="dxa"/>
                                            <w:right w:w="0" w:type="dxa"/>
                                          </w:tblCellMar>
                                          <w:tblLook w:val="04A0" w:firstRow="1" w:lastRow="0" w:firstColumn="1" w:lastColumn="0" w:noHBand="0" w:noVBand="1"/>
                                        </w:tblPr>
                                        <w:tblGrid>
                                          <w:gridCol w:w="4928"/>
                                        </w:tblGrid>
                                        <w:tr w:rsidR="00CF4970" w14:paraId="73972058" w14:textId="77777777" w:rsidTr="00335A81">
                                          <w:trPr>
                                            <w:trHeight w:hRule="exact" w:val="4320"/>
                                          </w:trPr>
                                          <w:tc>
                                            <w:tcPr>
                                              <w:tcW w:w="2500" w:type="pct"/>
                                            </w:tcPr>
                                            <w:p w14:paraId="6372BB5B" w14:textId="1B18F02E" w:rsidR="00CF4970" w:rsidRPr="007215D3" w:rsidRDefault="009B75C0" w:rsidP="009B75C0">
                                              <w:pPr>
                                                <w:ind w:left="209" w:right="175"/>
                                                <w:rPr>
                                                  <w:highlight w:val="yellow"/>
                                                </w:rPr>
                                              </w:pPr>
                                              <w:r w:rsidRPr="009B75C0">
                                                <w:rPr>
                                                  <w:b/>
                                                  <w:bCs/>
                                                </w:rPr>
                                                <w:t>Prison Video</w:t>
                                              </w:r>
                                              <w:r>
                                                <w:t xml:space="preserve">         </w:t>
                                              </w:r>
                                              <w:r>
                                                <w:rPr>
                                                  <w:noProof/>
                                                </w:rPr>
                                                <w:drawing>
                                                  <wp:inline distT="0" distB="0" distL="0" distR="0" wp14:anchorId="0CAD2BA5" wp14:editId="536D650E">
                                                    <wp:extent cx="1095375" cy="819150"/>
                                                    <wp:effectExtent l="0" t="0" r="9525" b="0"/>
                                                    <wp:docPr id="2" name="Picture 2" descr="play.goog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y.google.co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5375" cy="819150"/>
                                                            </a:xfrm>
                                                            <a:prstGeom prst="rect">
                                                              <a:avLst/>
                                                            </a:prstGeom>
                                                            <a:noFill/>
                                                            <a:ln>
                                                              <a:noFill/>
                                                            </a:ln>
                                                          </pic:spPr>
                                                        </pic:pic>
                                                      </a:graphicData>
                                                    </a:graphic>
                                                  </wp:inline>
                                                </w:drawing>
                                              </w:r>
                                            </w:p>
                                            <w:p w14:paraId="438A8346" w14:textId="6F0B6E50" w:rsidR="00CF4970" w:rsidRPr="0005488F" w:rsidRDefault="001418C5" w:rsidP="00650AEA">
                                              <w:pPr>
                                                <w:spacing w:line="360" w:lineRule="auto"/>
                                                <w:ind w:left="210" w:right="176"/>
                                                <w:jc w:val="both"/>
                                                <w:rPr>
                                                  <w:rStyle w:val="HTMLCite"/>
                                                  <w:i w:val="0"/>
                                                  <w:iCs w:val="0"/>
                                                </w:rPr>
                                              </w:pPr>
                                              <w:r w:rsidRPr="00AA1797">
                                                <w:t>A welcome initiative</w:t>
                                              </w:r>
                                              <w:r w:rsidR="00CF4970" w:rsidRPr="00AA1797">
                                                <w:t xml:space="preserve"> has been the introduction of video calling, via the P</w:t>
                                              </w:r>
                                              <w:r w:rsidR="009B75C0" w:rsidRPr="00AA1797">
                                                <w:t>rison Video</w:t>
                                              </w:r>
                                              <w:r w:rsidR="00AA1797" w:rsidRPr="00AA1797">
                                                <w:t xml:space="preserve"> Platform.</w:t>
                                              </w:r>
                                              <w:r w:rsidR="00CF4970" w:rsidRPr="00AA1797">
                                                <w:t xml:space="preserve"> This is available to all </w:t>
                                              </w:r>
                                              <w:r w:rsidR="00AA1797" w:rsidRPr="00AA1797">
                                                <w:t>people</w:t>
                                              </w:r>
                                              <w:r w:rsidR="00CF4970" w:rsidRPr="00AA1797">
                                                <w:t xml:space="preserve"> via application and enables families to stay connected and build relationships, where distance, physical health or other barriers, make visits in person difficult. </w:t>
                                              </w:r>
                                            </w:p>
                                            <w:p w14:paraId="33DAFFE1" w14:textId="77777777" w:rsidR="00CF4970" w:rsidRPr="0005488F" w:rsidRDefault="00CF4970" w:rsidP="00474925">
                                              <w:pPr>
                                                <w:jc w:val="both"/>
                                              </w:pPr>
                                            </w:p>
                                          </w:tc>
                                        </w:tr>
                                        <w:tr w:rsidR="00CF4970" w14:paraId="04B44BBF" w14:textId="77777777" w:rsidTr="00335A81">
                                          <w:trPr>
                                            <w:trHeight w:hRule="exact" w:val="4320"/>
                                          </w:trPr>
                                          <w:tc>
                                            <w:tcPr>
                                              <w:tcW w:w="2500" w:type="pct"/>
                                            </w:tcPr>
                                            <w:p w14:paraId="07C0C65C" w14:textId="77777777" w:rsidR="00CF4970" w:rsidRDefault="00CF4970" w:rsidP="00474925">
                                              <w:pPr>
                                                <w:jc w:val="both"/>
                                              </w:pPr>
                                            </w:p>
                                            <w:p w14:paraId="09866A9A" w14:textId="77777777" w:rsidR="00CF4970" w:rsidRDefault="00CF4970" w:rsidP="00474925">
                                              <w:pPr>
                                                <w:jc w:val="both"/>
                                              </w:pPr>
                                            </w:p>
                                          </w:tc>
                                        </w:tr>
                                      </w:tbl>
                                      <w:p w14:paraId="13CAA1E6" w14:textId="77777777" w:rsidR="00CF4970" w:rsidRDefault="00CF4970" w:rsidP="00CF4970">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319F0" id="Text Box 58" o:spid="_x0000_s1031" type="#_x0000_t202" style="position:absolute;left:0;text-align:left;margin-left:.65pt;margin-top:1.35pt;width:260.55pt;height:21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" fillcolor="white [3201]" strokeweight=".5pt">
                            <v:path arrowok="t"/>
                            <v:textbox>
                              <w:txbxContent>
                                <w:tbl>
                                  <w:tblPr>
                                    <w:tblW w:w="5000" w:type="pct"/>
                                    <w:tblBorders>
                                      <w:insideH w:val="single" w:sz="48" w:space="0" w:color="FFFFFF" w:themeColor="background1"/>
                                      <w:insideV w:val="single" w:sz="48" w:space="0" w:color="FFFFFF" w:themeColor="background1"/>
                                    </w:tblBorders>
                                    <w:tblLayout w:type="fixed"/>
                                    <w:tblCellMar>
                                      <w:left w:w="0" w:type="dxa"/>
                                      <w:right w:w="0" w:type="dxa"/>
                                    </w:tblCellMar>
                                    <w:tblLook w:val="04A0" w:firstRow="1" w:lastRow="0" w:firstColumn="1" w:lastColumn="0" w:noHBand="0" w:noVBand="1"/>
                                  </w:tblPr>
                                  <w:tblGrid>
                                    <w:gridCol w:w="4928"/>
                                  </w:tblGrid>
                                  <w:tr w:rsidR="00CF4970" w14:paraId="73972058" w14:textId="77777777" w:rsidTr="00335A81">
                                    <w:trPr>
                                      <w:trHeight w:hRule="exact" w:val="4320"/>
                                    </w:trPr>
                                    <w:tc>
                                      <w:tcPr>
                                        <w:tcW w:w="2500" w:type="pct"/>
                                      </w:tcPr>
                                      <w:p w14:paraId="6372BB5B" w14:textId="1B18F02E" w:rsidR="00CF4970" w:rsidRPr="007215D3" w:rsidRDefault="009B75C0" w:rsidP="009B75C0">
                                        <w:pPr>
                                          <w:ind w:left="209" w:right="175"/>
                                          <w:rPr>
                                            <w:highlight w:val="yellow"/>
                                          </w:rPr>
                                        </w:pPr>
                                        <w:r w:rsidRPr="009B75C0">
                                          <w:rPr>
                                            <w:b/>
                                            <w:bCs/>
                                          </w:rPr>
                                          <w:t>Prison Video</w:t>
                                        </w:r>
                                        <w:r>
                                          <w:t xml:space="preserve">         </w:t>
                                        </w:r>
                                        <w:r>
                                          <w:rPr>
                                            <w:noProof/>
                                          </w:rPr>
                                          <w:drawing>
                                            <wp:inline distT="0" distB="0" distL="0" distR="0" wp14:anchorId="0CAD2BA5" wp14:editId="536D650E">
                                              <wp:extent cx="1095375" cy="819150"/>
                                              <wp:effectExtent l="0" t="0" r="9525" b="0"/>
                                              <wp:docPr id="2" name="Picture 2" descr="play.goog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y.google.co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5375" cy="819150"/>
                                                      </a:xfrm>
                                                      <a:prstGeom prst="rect">
                                                        <a:avLst/>
                                                      </a:prstGeom>
                                                      <a:noFill/>
                                                      <a:ln>
                                                        <a:noFill/>
                                                      </a:ln>
                                                    </pic:spPr>
                                                  </pic:pic>
                                                </a:graphicData>
                                              </a:graphic>
                                            </wp:inline>
                                          </w:drawing>
                                        </w:r>
                                      </w:p>
                                      <w:p w14:paraId="438A8346" w14:textId="6F0B6E50" w:rsidR="00CF4970" w:rsidRPr="0005488F" w:rsidRDefault="001418C5" w:rsidP="00650AEA">
                                        <w:pPr>
                                          <w:spacing w:line="360" w:lineRule="auto"/>
                                          <w:ind w:left="210" w:right="176"/>
                                          <w:jc w:val="both"/>
                                          <w:rPr>
                                            <w:rStyle w:val="HTMLCite"/>
                                            <w:i w:val="0"/>
                                            <w:iCs w:val="0"/>
                                          </w:rPr>
                                        </w:pPr>
                                        <w:r w:rsidRPr="00AA1797">
                                          <w:t>A welcome initiative</w:t>
                                        </w:r>
                                        <w:r w:rsidR="00CF4970" w:rsidRPr="00AA1797">
                                          <w:t xml:space="preserve"> has been the introduction of video calling, via the P</w:t>
                                        </w:r>
                                        <w:r w:rsidR="009B75C0" w:rsidRPr="00AA1797">
                                          <w:t>rison Video</w:t>
                                        </w:r>
                                        <w:r w:rsidR="00AA1797" w:rsidRPr="00AA1797">
                                          <w:t xml:space="preserve"> Platform.</w:t>
                                        </w:r>
                                        <w:r w:rsidR="00CF4970" w:rsidRPr="00AA1797">
                                          <w:t xml:space="preserve"> This is available to all </w:t>
                                        </w:r>
                                        <w:r w:rsidR="00AA1797" w:rsidRPr="00AA1797">
                                          <w:t>people</w:t>
                                        </w:r>
                                        <w:r w:rsidR="00CF4970" w:rsidRPr="00AA1797">
                                          <w:t xml:space="preserve"> via application and enables families to stay connected and build relationships, where distance, physical health or other barriers, make visits in person difficult. </w:t>
                                        </w:r>
                                      </w:p>
                                      <w:p w14:paraId="33DAFFE1" w14:textId="77777777" w:rsidR="00CF4970" w:rsidRPr="0005488F" w:rsidRDefault="00CF4970" w:rsidP="00474925">
                                        <w:pPr>
                                          <w:jc w:val="both"/>
                                        </w:pPr>
                                      </w:p>
                                    </w:tc>
                                  </w:tr>
                                  <w:tr w:rsidR="00CF4970" w14:paraId="04B44BBF" w14:textId="77777777" w:rsidTr="00335A81">
                                    <w:trPr>
                                      <w:trHeight w:hRule="exact" w:val="4320"/>
                                    </w:trPr>
                                    <w:tc>
                                      <w:tcPr>
                                        <w:tcW w:w="2500" w:type="pct"/>
                                      </w:tcPr>
                                      <w:p w14:paraId="07C0C65C" w14:textId="77777777" w:rsidR="00CF4970" w:rsidRDefault="00CF4970" w:rsidP="00474925">
                                        <w:pPr>
                                          <w:jc w:val="both"/>
                                        </w:pPr>
                                      </w:p>
                                      <w:p w14:paraId="09866A9A" w14:textId="77777777" w:rsidR="00CF4970" w:rsidRDefault="00CF4970" w:rsidP="00474925">
                                        <w:pPr>
                                          <w:jc w:val="both"/>
                                        </w:pPr>
                                      </w:p>
                                    </w:tc>
                                  </w:tr>
                                </w:tbl>
                                <w:p w14:paraId="13CAA1E6" w14:textId="77777777" w:rsidR="00CF4970" w:rsidRDefault="00CF4970" w:rsidP="00CF4970">
                                  <w:pPr>
                                    <w:jc w:val="both"/>
                                  </w:pPr>
                                </w:p>
                              </w:txbxContent>
                            </v:textbox>
                          </v:shape>
                        </w:pict>
                      </mc:Fallback>
                    </mc:AlternateContent>
                  </w:r>
                </w:p>
              </w:tc>
            </w:tr>
            <w:tr w:rsidR="00CF4970" w14:paraId="1F926DAB" w14:textId="77777777" w:rsidTr="00E85B49">
              <w:trPr>
                <w:trHeight w:hRule="exact" w:val="4479"/>
              </w:trPr>
              <w:tc>
                <w:tcPr>
                  <w:tcW w:w="2500" w:type="pct"/>
                </w:tcPr>
                <w:tbl>
                  <w:tblPr>
                    <w:tblW w:w="5283" w:type="dxa"/>
                    <w:tblBorders>
                      <w:insideH w:val="single" w:sz="48" w:space="0" w:color="FFFFFF" w:themeColor="background1"/>
                      <w:insideV w:val="single" w:sz="48" w:space="0" w:color="FFFFFF" w:themeColor="background1"/>
                    </w:tblBorders>
                    <w:tblLayout w:type="fixed"/>
                    <w:tblCellMar>
                      <w:left w:w="0" w:type="dxa"/>
                      <w:right w:w="0" w:type="dxa"/>
                    </w:tblCellMar>
                    <w:tblLook w:val="04A0" w:firstRow="1" w:lastRow="0" w:firstColumn="1" w:lastColumn="0" w:noHBand="0" w:noVBand="1"/>
                  </w:tblPr>
                  <w:tblGrid>
                    <w:gridCol w:w="5283"/>
                  </w:tblGrid>
                  <w:tr w:rsidR="00CF4970" w14:paraId="547D4E0A" w14:textId="77777777" w:rsidTr="00E85B49">
                    <w:trPr>
                      <w:trHeight w:hRule="exact" w:val="4870"/>
                    </w:trPr>
                    <w:tc>
                      <w:tcPr>
                        <w:tcW w:w="5000" w:type="pct"/>
                      </w:tcPr>
                      <w:p w14:paraId="5AEE817B" w14:textId="512FCB94" w:rsidR="00CF4970" w:rsidRDefault="00CF4970" w:rsidP="00CF4970">
                        <w:pPr>
                          <w:framePr w:hSpace="180" w:wrap="around" w:vAnchor="text" w:hAnchor="margin" w:y="106"/>
                        </w:pPr>
                        <w:r>
                          <w:rPr>
                            <w:noProof/>
                          </w:rPr>
                          <mc:AlternateContent>
                            <mc:Choice Requires="wps">
                              <w:drawing>
                                <wp:anchor distT="0" distB="0" distL="114300" distR="114300" simplePos="0" relativeHeight="251658251" behindDoc="0" locked="0" layoutInCell="1" allowOverlap="1" wp14:anchorId="12DC1C62" wp14:editId="3535DF0D">
                                  <wp:simplePos x="0" y="0"/>
                                  <wp:positionH relativeFrom="column">
                                    <wp:posOffset>1</wp:posOffset>
                                  </wp:positionH>
                                  <wp:positionV relativeFrom="paragraph">
                                    <wp:posOffset>-53340</wp:posOffset>
                                  </wp:positionV>
                                  <wp:extent cx="3333750" cy="2742565"/>
                                  <wp:effectExtent l="0" t="0" r="19050" b="1968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0" cy="2742565"/>
                                          </a:xfrm>
                                          <a:prstGeom prst="rect">
                                            <a:avLst/>
                                          </a:prstGeom>
                                          <a:solidFill>
                                            <a:schemeClr val="lt1"/>
                                          </a:solidFill>
                                          <a:ln w="6350">
                                            <a:solidFill>
                                              <a:prstClr val="black"/>
                                            </a:solidFill>
                                          </a:ln>
                                        </wps:spPr>
                                        <wps:txbx>
                                          <w:txbxContent>
                                            <w:p w14:paraId="5208C84F" w14:textId="77777777" w:rsidR="00CF4970" w:rsidRDefault="00CF4970" w:rsidP="00CF4970">
                                              <w:pPr>
                                                <w:ind w:firstLine="284"/>
                                              </w:pPr>
                                              <w:r>
                                                <w:rPr>
                                                  <w:noProof/>
                                                  <w:lang w:eastAsia="en-GB"/>
                                                </w:rPr>
                                                <w:drawing>
                                                  <wp:inline distT="0" distB="0" distL="0" distR="0" wp14:anchorId="3BA10F1C" wp14:editId="2CCD84C8">
                                                    <wp:extent cx="780622" cy="697117"/>
                                                    <wp:effectExtent l="0" t="0" r="0" b="1905"/>
                                                    <wp:docPr id="11" name="Picture 11"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22" name="Picture 22" descr="Shap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82641" cy="698920"/>
                                                            </a:xfrm>
                                                            <a:prstGeom prst="rect">
                                                              <a:avLst/>
                                                            </a:prstGeom>
                                                          </pic:spPr>
                                                        </pic:pic>
                                                      </a:graphicData>
                                                    </a:graphic>
                                                  </wp:inline>
                                                </w:drawing>
                                              </w:r>
                                            </w:p>
                                            <w:tbl>
                                              <w:tblPr>
                                                <w:tblW w:w="4985" w:type="pct"/>
                                                <w:tblBorders>
                                                  <w:insideH w:val="single" w:sz="48" w:space="0" w:color="FFFFFF" w:themeColor="background1"/>
                                                  <w:insideV w:val="single" w:sz="48" w:space="0" w:color="FFFFFF" w:themeColor="background1"/>
                                                </w:tblBorders>
                                                <w:tblLayout w:type="fixed"/>
                                                <w:tblCellMar>
                                                  <w:left w:w="0" w:type="dxa"/>
                                                  <w:right w:w="0" w:type="dxa"/>
                                                </w:tblCellMar>
                                                <w:tblLook w:val="04A0" w:firstRow="1" w:lastRow="0" w:firstColumn="1" w:lastColumn="0" w:noHBand="0" w:noVBand="1"/>
                                              </w:tblPr>
                                              <w:tblGrid>
                                                <w:gridCol w:w="4952"/>
                                              </w:tblGrid>
                                              <w:tr w:rsidR="00CF4970" w14:paraId="784877E1" w14:textId="77777777" w:rsidTr="00335A81">
                                                <w:trPr>
                                                  <w:trHeight w:hRule="exact" w:val="4320"/>
                                                </w:trPr>
                                                <w:tc>
                                                  <w:tcPr>
                                                    <w:tcW w:w="5000" w:type="pct"/>
                                                  </w:tcPr>
                                                  <w:p w14:paraId="0445281B" w14:textId="22BA6C1F" w:rsidR="00666C17" w:rsidRDefault="00BE365B" w:rsidP="00474925">
                                                    <w:bookmarkStart w:id="2" w:name="_Hlk119758554"/>
                                                    <w:r w:rsidRPr="00666C17">
                                                      <w:t xml:space="preserve">We offer family days throughout the year, which all people can apply to take part in. These include lunch, </w:t>
                                                    </w:r>
                                                    <w:r w:rsidR="00666C17" w:rsidRPr="00666C17">
                                                      <w:t>activities,</w:t>
                                                    </w:r>
                                                    <w:r w:rsidRPr="00666C17">
                                                      <w:t xml:space="preserve"> </w:t>
                                                    </w:r>
                                                    <w:r w:rsidR="00666C17" w:rsidRPr="00666C17">
                                                      <w:t xml:space="preserve">and themes, to provide a fun opportunity for men to spend time with their loved ones. </w:t>
                                                    </w:r>
                                                  </w:p>
                                                  <w:p w14:paraId="39B53895" w14:textId="3C5AD90A" w:rsidR="00666C17" w:rsidRPr="00666C17" w:rsidRDefault="00666C17" w:rsidP="00474925">
                                                    <w:r w:rsidRPr="00666C17">
                                                      <w:t>Full details for each event, will be advertised well in advance. Family days will also be promoted throughout the establishment, in the visitor’s centre and by Key Workers.</w:t>
                                                    </w:r>
                                                  </w:p>
                                                </w:tc>
                                              </w:tr>
                                              <w:bookmarkEnd w:id="2"/>
                                              <w:tr w:rsidR="00CF4970" w14:paraId="77A47310" w14:textId="77777777" w:rsidTr="00335A81">
                                                <w:trPr>
                                                  <w:trHeight w:hRule="exact" w:val="4320"/>
                                                </w:trPr>
                                                <w:tc>
                                                  <w:tcPr>
                                                    <w:tcW w:w="5000" w:type="pct"/>
                                                  </w:tcPr>
                                                  <w:p w14:paraId="0F2BE515" w14:textId="77777777" w:rsidR="00CF4970" w:rsidRDefault="00CF4970" w:rsidP="00474925"/>
                                                  <w:p w14:paraId="2200114D" w14:textId="77777777" w:rsidR="00CF4970" w:rsidRDefault="00CF4970" w:rsidP="00474925"/>
                                                </w:tc>
                                              </w:tr>
                                            </w:tbl>
                                            <w:p w14:paraId="7ADF2093" w14:textId="77777777" w:rsidR="00CF4970" w:rsidRDefault="00CF4970" w:rsidP="00CF4970">
                                              <w:pPr>
                                                <w:jc w:val="center"/>
                                              </w:pPr>
                                            </w:p>
                                            <w:p w14:paraId="5CF199AB" w14:textId="77777777" w:rsidR="00CF4970" w:rsidRDefault="00CF4970" w:rsidP="00CF49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C1C62" id="Text Box 57" o:spid="_x0000_s1032" type="#_x0000_t202" style="position:absolute;margin-left:0;margin-top:-4.2pt;width:262.5pt;height:215.9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" fillcolor="white [3201]" strokeweight=".5pt">
                                  <v:path arrowok="t"/>
                                  <v:textbox>
                                    <w:txbxContent>
                                      <w:p w14:paraId="5208C84F" w14:textId="77777777" w:rsidR="00CF4970" w:rsidRDefault="00CF4970" w:rsidP="00CF4970">
                                        <w:pPr>
                                          <w:ind w:firstLine="284"/>
                                        </w:pPr>
                                        <w:r>
                                          <w:rPr>
                                            <w:noProof/>
                                            <w:lang w:eastAsia="en-GB"/>
                                          </w:rPr>
                                          <w:drawing>
                                            <wp:inline distT="0" distB="0" distL="0" distR="0" wp14:anchorId="3BA10F1C" wp14:editId="2CCD84C8">
                                              <wp:extent cx="780622" cy="697117"/>
                                              <wp:effectExtent l="0" t="0" r="0" b="1905"/>
                                              <wp:docPr id="11" name="Picture 11"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22" name="Picture 22" descr="Shap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82641" cy="698920"/>
                                                      </a:xfrm>
                                                      <a:prstGeom prst="rect">
                                                        <a:avLst/>
                                                      </a:prstGeom>
                                                    </pic:spPr>
                                                  </pic:pic>
                                                </a:graphicData>
                                              </a:graphic>
                                            </wp:inline>
                                          </w:drawing>
                                        </w:r>
                                      </w:p>
                                      <w:tbl>
                                        <w:tblPr>
                                          <w:tblW w:w="4985" w:type="pct"/>
                                          <w:tblBorders>
                                            <w:insideH w:val="single" w:sz="48" w:space="0" w:color="FFFFFF" w:themeColor="background1"/>
                                            <w:insideV w:val="single" w:sz="48" w:space="0" w:color="FFFFFF" w:themeColor="background1"/>
                                          </w:tblBorders>
                                          <w:tblLayout w:type="fixed"/>
                                          <w:tblCellMar>
                                            <w:left w:w="0" w:type="dxa"/>
                                            <w:right w:w="0" w:type="dxa"/>
                                          </w:tblCellMar>
                                          <w:tblLook w:val="04A0" w:firstRow="1" w:lastRow="0" w:firstColumn="1" w:lastColumn="0" w:noHBand="0" w:noVBand="1"/>
                                        </w:tblPr>
                                        <w:tblGrid>
                                          <w:gridCol w:w="4952"/>
                                        </w:tblGrid>
                                        <w:tr w:rsidR="00CF4970" w14:paraId="784877E1" w14:textId="77777777" w:rsidTr="00335A81">
                                          <w:trPr>
                                            <w:trHeight w:hRule="exact" w:val="4320"/>
                                          </w:trPr>
                                          <w:tc>
                                            <w:tcPr>
                                              <w:tcW w:w="5000" w:type="pct"/>
                                            </w:tcPr>
                                            <w:p w14:paraId="0445281B" w14:textId="22BA6C1F" w:rsidR="00666C17" w:rsidRDefault="00BE365B" w:rsidP="00474925">
                                              <w:bookmarkStart w:id="3" w:name="_Hlk119758554"/>
                                              <w:r w:rsidRPr="00666C17">
                                                <w:t xml:space="preserve">We offer family days throughout the year, which all people can apply to take part in. These include lunch, </w:t>
                                              </w:r>
                                              <w:r w:rsidR="00666C17" w:rsidRPr="00666C17">
                                                <w:t>activities,</w:t>
                                              </w:r>
                                              <w:r w:rsidRPr="00666C17">
                                                <w:t xml:space="preserve"> </w:t>
                                              </w:r>
                                              <w:r w:rsidR="00666C17" w:rsidRPr="00666C17">
                                                <w:t xml:space="preserve">and themes, to provide a fun opportunity for men to spend time with their loved ones. </w:t>
                                              </w:r>
                                            </w:p>
                                            <w:p w14:paraId="39B53895" w14:textId="3C5AD90A" w:rsidR="00666C17" w:rsidRPr="00666C17" w:rsidRDefault="00666C17" w:rsidP="00474925">
                                              <w:r w:rsidRPr="00666C17">
                                                <w:t>Full details for each event, will be advertised well in advance. Family days will also be promoted throughout the establishment, in the visitor’s centre and by Key Workers.</w:t>
                                              </w:r>
                                            </w:p>
                                          </w:tc>
                                        </w:tr>
                                        <w:bookmarkEnd w:id="3"/>
                                        <w:tr w:rsidR="00CF4970" w14:paraId="77A47310" w14:textId="77777777" w:rsidTr="00335A81">
                                          <w:trPr>
                                            <w:trHeight w:hRule="exact" w:val="4320"/>
                                          </w:trPr>
                                          <w:tc>
                                            <w:tcPr>
                                              <w:tcW w:w="5000" w:type="pct"/>
                                            </w:tcPr>
                                            <w:p w14:paraId="0F2BE515" w14:textId="77777777" w:rsidR="00CF4970" w:rsidRDefault="00CF4970" w:rsidP="00474925"/>
                                            <w:p w14:paraId="2200114D" w14:textId="77777777" w:rsidR="00CF4970" w:rsidRDefault="00CF4970" w:rsidP="00474925"/>
                                          </w:tc>
                                        </w:tr>
                                      </w:tbl>
                                      <w:p w14:paraId="7ADF2093" w14:textId="77777777" w:rsidR="00CF4970" w:rsidRDefault="00CF4970" w:rsidP="00CF4970">
                                        <w:pPr>
                                          <w:jc w:val="center"/>
                                        </w:pPr>
                                      </w:p>
                                      <w:p w14:paraId="5CF199AB" w14:textId="77777777" w:rsidR="00CF4970" w:rsidRDefault="00CF4970" w:rsidP="00CF4970"/>
                                    </w:txbxContent>
                                  </v:textbox>
                                </v:shape>
                              </w:pict>
                            </mc:Fallback>
                          </mc:AlternateContent>
                        </w:r>
                        <w:r>
                          <w:rPr>
                            <w:noProof/>
                          </w:rPr>
                          <mc:AlternateContent>
                            <mc:Choice Requires="wps">
                              <w:drawing>
                                <wp:anchor distT="0" distB="0" distL="114300" distR="114300" simplePos="0" relativeHeight="251658252" behindDoc="0" locked="0" layoutInCell="1" allowOverlap="1" wp14:anchorId="3A970864" wp14:editId="0A2CBC30">
                                  <wp:simplePos x="0" y="0"/>
                                  <wp:positionH relativeFrom="column">
                                    <wp:posOffset>1344295</wp:posOffset>
                                  </wp:positionH>
                                  <wp:positionV relativeFrom="paragraph">
                                    <wp:posOffset>254000</wp:posOffset>
                                  </wp:positionV>
                                  <wp:extent cx="1457325" cy="316865"/>
                                  <wp:effectExtent l="0" t="0" r="9525" b="698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316865"/>
                                          </a:xfrm>
                                          <a:prstGeom prst="rect">
                                            <a:avLst/>
                                          </a:prstGeom>
                                          <a:solidFill>
                                            <a:schemeClr val="lt1"/>
                                          </a:solidFill>
                                          <a:ln w="6350">
                                            <a:solidFill>
                                              <a:prstClr val="black"/>
                                            </a:solidFill>
                                          </a:ln>
                                        </wps:spPr>
                                        <wps:txbx>
                                          <w:txbxContent>
                                            <w:p w14:paraId="636BBDCD" w14:textId="77777777" w:rsidR="00CF4970" w:rsidRPr="00CE09C8" w:rsidRDefault="00CF4970" w:rsidP="00CF4970">
                                              <w:pPr>
                                                <w:spacing w:after="0" w:line="360" w:lineRule="auto"/>
                                                <w:jc w:val="center"/>
                                                <w:rPr>
                                                  <w:b/>
                                                </w:rPr>
                                              </w:pPr>
                                              <w:r w:rsidRPr="00CE09C8">
                                                <w:rPr>
                                                  <w:b/>
                                                </w:rPr>
                                                <w:t>Family Days</w:t>
                                              </w:r>
                                            </w:p>
                                            <w:p w14:paraId="375D56D0" w14:textId="77777777" w:rsidR="00CF4970" w:rsidRDefault="00CF4970" w:rsidP="00CF497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A970864" id="Text Box 56" o:spid="_x0000_s1033" type="#_x0000_t202" style="position:absolute;margin-left:105.85pt;margin-top:20pt;width:114.75pt;height:24.9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" fillcolor="white [3201]" strokeweight=".5pt">
                                  <v:path arrowok="t"/>
                                  <v:textbox>
                                    <w:txbxContent>
                                      <w:p w14:paraId="636BBDCD" w14:textId="77777777" w:rsidR="00CF4970" w:rsidRPr="00CE09C8" w:rsidRDefault="00CF4970" w:rsidP="00CF4970">
                                        <w:pPr>
                                          <w:spacing w:after="0" w:line="360" w:lineRule="auto"/>
                                          <w:jc w:val="center"/>
                                          <w:rPr>
                                            <w:b/>
                                          </w:rPr>
                                        </w:pPr>
                                        <w:r w:rsidRPr="00CE09C8">
                                          <w:rPr>
                                            <w:b/>
                                          </w:rPr>
                                          <w:t>Family Days</w:t>
                                        </w:r>
                                      </w:p>
                                      <w:p w14:paraId="375D56D0" w14:textId="77777777" w:rsidR="00CF4970" w:rsidRDefault="00CF4970" w:rsidP="00CF4970">
                                        <w:pPr>
                                          <w:jc w:val="center"/>
                                        </w:pPr>
                                      </w:p>
                                    </w:txbxContent>
                                  </v:textbox>
                                </v:shape>
                              </w:pict>
                            </mc:Fallback>
                          </mc:AlternateContent>
                        </w:r>
                      </w:p>
                      <w:p w14:paraId="0AEA2AEC" w14:textId="77777777" w:rsidR="00CF4970" w:rsidRDefault="00CF4970" w:rsidP="00CF4970">
                        <w:pPr>
                          <w:framePr w:hSpace="180" w:wrap="around" w:vAnchor="text" w:hAnchor="margin" w:y="106"/>
                        </w:pPr>
                      </w:p>
                    </w:tc>
                  </w:tr>
                </w:tbl>
                <w:p w14:paraId="6627B936" w14:textId="77777777" w:rsidR="00CF4970" w:rsidRDefault="00CF4970" w:rsidP="00CF4970">
                  <w:pPr>
                    <w:framePr w:hSpace="180" w:wrap="around" w:vAnchor="text" w:hAnchor="margin" w:y="106"/>
                  </w:pPr>
                </w:p>
              </w:tc>
              <w:tc>
                <w:tcPr>
                  <w:tcW w:w="2500" w:type="pct"/>
                </w:tcPr>
                <w:p w14:paraId="1CF935D2" w14:textId="7B7FB7D1" w:rsidR="00CF4970" w:rsidRDefault="00AA1797" w:rsidP="00CF4970">
                  <w:pPr>
                    <w:framePr w:hSpace="180" w:wrap="around" w:vAnchor="text" w:hAnchor="margin" w:y="106"/>
                    <w:spacing w:line="360" w:lineRule="auto"/>
                    <w:ind w:left="68" w:right="237"/>
                    <w:jc w:val="both"/>
                  </w:pPr>
                  <w:r>
                    <w:rPr>
                      <w:noProof/>
                    </w:rPr>
                    <mc:AlternateContent>
                      <mc:Choice Requires="wps">
                        <w:drawing>
                          <wp:anchor distT="0" distB="0" distL="114300" distR="114300" simplePos="0" relativeHeight="251658253" behindDoc="0" locked="0" layoutInCell="1" allowOverlap="1" wp14:anchorId="08DAF6D2" wp14:editId="11D04F2C">
                            <wp:simplePos x="0" y="0"/>
                            <wp:positionH relativeFrom="column">
                              <wp:posOffset>8255</wp:posOffset>
                            </wp:positionH>
                            <wp:positionV relativeFrom="paragraph">
                              <wp:posOffset>-53340</wp:posOffset>
                            </wp:positionV>
                            <wp:extent cx="3254375" cy="1676400"/>
                            <wp:effectExtent l="0" t="0" r="22225" b="1905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4375" cy="1676400"/>
                                    </a:xfrm>
                                    <a:prstGeom prst="rect">
                                      <a:avLst/>
                                    </a:prstGeom>
                                    <a:solidFill>
                                      <a:schemeClr val="lt1"/>
                                    </a:solidFill>
                                    <a:ln w="6350">
                                      <a:solidFill>
                                        <a:prstClr val="black"/>
                                      </a:solidFill>
                                    </a:ln>
                                  </wps:spPr>
                                  <wps:txbx>
                                    <w:txbxContent>
                                      <w:p w14:paraId="4F859860" w14:textId="77777777" w:rsidR="00CF4970" w:rsidRDefault="00CF4970" w:rsidP="00CF4970">
                                        <w:pPr>
                                          <w:spacing w:after="0" w:line="360" w:lineRule="auto"/>
                                          <w:ind w:right="-45"/>
                                          <w:jc w:val="both"/>
                                          <w:rPr>
                                            <w:b/>
                                          </w:rPr>
                                        </w:pPr>
                                        <w:r>
                                          <w:rPr>
                                            <w:rFonts w:ascii="Arial" w:hAnsi="Arial" w:cs="Arial"/>
                                            <w:noProof/>
                                            <w:lang w:eastAsia="en-GB"/>
                                          </w:rPr>
                                          <w:drawing>
                                            <wp:inline distT="0" distB="0" distL="0" distR="0" wp14:anchorId="3BB95163" wp14:editId="2A432E3C">
                                              <wp:extent cx="990600" cy="975360"/>
                                              <wp:effectExtent l="0" t="0" r="0" b="2540"/>
                                              <wp:docPr id="10" name="Picture 10" descr="Graphical user interface,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Graphical user interface, logo, company nam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990600" cy="975360"/>
                                                      </a:xfrm>
                                                      <a:prstGeom prst="rect">
                                                        <a:avLst/>
                                                      </a:prstGeom>
                                                    </pic:spPr>
                                                  </pic:pic>
                                                </a:graphicData>
                                              </a:graphic>
                                            </wp:inline>
                                          </w:drawing>
                                        </w:r>
                                      </w:p>
                                      <w:p w14:paraId="53336A39" w14:textId="77777777" w:rsidR="00CF4970" w:rsidRDefault="00CF4970" w:rsidP="00CF4970">
                                        <w:pPr>
                                          <w:spacing w:line="360" w:lineRule="auto"/>
                                          <w:ind w:left="68" w:right="237"/>
                                          <w:jc w:val="both"/>
                                        </w:pPr>
                                      </w:p>
                                      <w:p w14:paraId="767EF441" w14:textId="77777777" w:rsidR="00CF4970" w:rsidRDefault="00CF4970" w:rsidP="00CF4970">
                                        <w:pPr>
                                          <w:spacing w:line="360" w:lineRule="auto"/>
                                          <w:ind w:left="68" w:right="13"/>
                                          <w:jc w:val="right"/>
                                        </w:pPr>
                                      </w:p>
                                      <w:p w14:paraId="7F6D62DC" w14:textId="77777777" w:rsidR="00CF4970" w:rsidRDefault="00CF4970" w:rsidP="00CF4970">
                                        <w:pPr>
                                          <w:spacing w:line="360" w:lineRule="auto"/>
                                          <w:ind w:left="68" w:right="237"/>
                                          <w:jc w:val="both"/>
                                        </w:pPr>
                                      </w:p>
                                      <w:p w14:paraId="22769EDD" w14:textId="77777777" w:rsidR="00CF4970" w:rsidRDefault="00CF4970" w:rsidP="00CF49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DAF6D2" id="Text Box 53" o:spid="_x0000_s1034" type="#_x0000_t202" style="position:absolute;left:0;text-align:left;margin-left:.65pt;margin-top:-4.2pt;width:256.25pt;height:132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" fillcolor="white [3201]" strokeweight=".5pt">
                            <v:path arrowok="t"/>
                            <v:textbox>
                              <w:txbxContent>
                                <w:p w14:paraId="4F859860" w14:textId="77777777" w:rsidR="00CF4970" w:rsidRDefault="00CF4970" w:rsidP="00CF4970">
                                  <w:pPr>
                                    <w:spacing w:after="0" w:line="360" w:lineRule="auto"/>
                                    <w:ind w:right="-45"/>
                                    <w:jc w:val="both"/>
                                    <w:rPr>
                                      <w:b/>
                                    </w:rPr>
                                  </w:pPr>
                                  <w:r>
                                    <w:rPr>
                                      <w:rFonts w:ascii="Arial" w:hAnsi="Arial" w:cs="Arial"/>
                                      <w:noProof/>
                                      <w:lang w:eastAsia="en-GB"/>
                                    </w:rPr>
                                    <w:drawing>
                                      <wp:inline distT="0" distB="0" distL="0" distR="0" wp14:anchorId="3BB95163" wp14:editId="2A432E3C">
                                        <wp:extent cx="990600" cy="975360"/>
                                        <wp:effectExtent l="0" t="0" r="0" b="2540"/>
                                        <wp:docPr id="10" name="Picture 10" descr="Graphical user interface,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Graphical user interface, logo, company nam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990600" cy="975360"/>
                                                </a:xfrm>
                                                <a:prstGeom prst="rect">
                                                  <a:avLst/>
                                                </a:prstGeom>
                                              </pic:spPr>
                                            </pic:pic>
                                          </a:graphicData>
                                        </a:graphic>
                                      </wp:inline>
                                    </w:drawing>
                                  </w:r>
                                </w:p>
                                <w:p w14:paraId="53336A39" w14:textId="77777777" w:rsidR="00CF4970" w:rsidRDefault="00CF4970" w:rsidP="00CF4970">
                                  <w:pPr>
                                    <w:spacing w:line="360" w:lineRule="auto"/>
                                    <w:ind w:left="68" w:right="237"/>
                                    <w:jc w:val="both"/>
                                  </w:pPr>
                                </w:p>
                                <w:p w14:paraId="767EF441" w14:textId="77777777" w:rsidR="00CF4970" w:rsidRDefault="00CF4970" w:rsidP="00CF4970">
                                  <w:pPr>
                                    <w:spacing w:line="360" w:lineRule="auto"/>
                                    <w:ind w:left="68" w:right="13"/>
                                    <w:jc w:val="right"/>
                                  </w:pPr>
                                </w:p>
                                <w:p w14:paraId="7F6D62DC" w14:textId="77777777" w:rsidR="00CF4970" w:rsidRDefault="00CF4970" w:rsidP="00CF4970">
                                  <w:pPr>
                                    <w:spacing w:line="360" w:lineRule="auto"/>
                                    <w:ind w:left="68" w:right="237"/>
                                    <w:jc w:val="both"/>
                                  </w:pPr>
                                </w:p>
                                <w:p w14:paraId="22769EDD" w14:textId="77777777" w:rsidR="00CF4970" w:rsidRDefault="00CF4970" w:rsidP="00CF4970"/>
                              </w:txbxContent>
                            </v:textbox>
                          </v:shape>
                        </w:pict>
                      </mc:Fallback>
                    </mc:AlternateContent>
                  </w:r>
                  <w:r>
                    <w:rPr>
                      <w:noProof/>
                    </w:rPr>
                    <mc:AlternateContent>
                      <mc:Choice Requires="wps">
                        <w:drawing>
                          <wp:anchor distT="0" distB="0" distL="114300" distR="114300" simplePos="0" relativeHeight="251658255" behindDoc="0" locked="0" layoutInCell="1" allowOverlap="1" wp14:anchorId="100F622F" wp14:editId="6DAEE78E">
                            <wp:simplePos x="0" y="0"/>
                            <wp:positionH relativeFrom="column">
                              <wp:posOffset>8255</wp:posOffset>
                            </wp:positionH>
                            <wp:positionV relativeFrom="paragraph">
                              <wp:posOffset>1623060</wp:posOffset>
                            </wp:positionV>
                            <wp:extent cx="3308985" cy="1085850"/>
                            <wp:effectExtent l="0" t="0" r="24765" b="1905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8985" cy="1085850"/>
                                    </a:xfrm>
                                    <a:prstGeom prst="rect">
                                      <a:avLst/>
                                    </a:prstGeom>
                                    <a:solidFill>
                                      <a:schemeClr val="lt1"/>
                                    </a:solidFill>
                                    <a:ln w="6350">
                                      <a:solidFill>
                                        <a:prstClr val="black"/>
                                      </a:solidFill>
                                    </a:ln>
                                  </wps:spPr>
                                  <wps:txbx>
                                    <w:txbxContent>
                                      <w:p w14:paraId="12D82E46" w14:textId="6017A478" w:rsidR="00CF4970" w:rsidRPr="00F605DD" w:rsidRDefault="00CF4970" w:rsidP="00F605DD">
                                        <w:pPr>
                                          <w:spacing w:after="0" w:line="360" w:lineRule="auto"/>
                                          <w:ind w:right="238"/>
                                          <w:rPr>
                                            <w:noProof/>
                                            <w:sz w:val="18"/>
                                            <w:szCs w:val="18"/>
                                            <w:lang w:eastAsia="en-GB"/>
                                          </w:rPr>
                                        </w:pPr>
                                        <w:r w:rsidRPr="00F605DD">
                                          <w:rPr>
                                            <w:sz w:val="18"/>
                                            <w:szCs w:val="18"/>
                                          </w:rPr>
                                          <w:t>For</w:t>
                                        </w:r>
                                        <w:r w:rsidR="00F605DD">
                                          <w:rPr>
                                            <w:sz w:val="18"/>
                                            <w:szCs w:val="18"/>
                                          </w:rPr>
                                          <w:t xml:space="preserve"> people</w:t>
                                        </w:r>
                                        <w:r w:rsidRPr="00F605DD">
                                          <w:rPr>
                                            <w:sz w:val="18"/>
                                            <w:szCs w:val="18"/>
                                          </w:rPr>
                                          <w:t xml:space="preserve"> and loved ones, whose first language is not English, we offer translation services via ‘The Big Word’, to ensure they are able to be fully included in life at Moorland.</w:t>
                                        </w:r>
                                        <w:r w:rsidRPr="00F605DD">
                                          <w:rPr>
                                            <w:noProof/>
                                            <w:sz w:val="18"/>
                                            <w:szCs w:val="18"/>
                                            <w:lang w:eastAsia="en-GB"/>
                                          </w:rPr>
                                          <w:t xml:space="preserve"> </w:t>
                                        </w:r>
                                      </w:p>
                                      <w:p w14:paraId="0A73FC90" w14:textId="77777777" w:rsidR="00CF4970" w:rsidRDefault="00CF4970" w:rsidP="00CF4970">
                                        <w:pPr>
                                          <w:spacing w:line="360" w:lineRule="auto"/>
                                          <w:ind w:left="68" w:right="237"/>
                                          <w:jc w:val="center"/>
                                          <w:rPr>
                                            <w:noProof/>
                                            <w:lang w:eastAsia="en-GB"/>
                                          </w:rPr>
                                        </w:pPr>
                                        <w:r>
                                          <w:rPr>
                                            <w:noProof/>
                                            <w:lang w:eastAsia="en-GB"/>
                                          </w:rPr>
                                          <w:drawing>
                                            <wp:inline distT="0" distB="0" distL="0" distR="0" wp14:anchorId="576E4BBE" wp14:editId="3D5CA1C0">
                                              <wp:extent cx="913283" cy="334978"/>
                                              <wp:effectExtent l="0" t="0" r="1270" b="0"/>
                                              <wp:docPr id="19" name="Picture 19" descr="Company n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Company name&#10;&#10;Description automatically generated with medium confidence"/>
                                                      <pic:cNvPicPr/>
                                                    </pic:nvPicPr>
                                                    <pic:blipFill rotWithShape="1">
                                                      <a:blip r:embed="rId37">
                                                        <a:extLst>
                                                          <a:ext uri="{28A0092B-C50C-407E-A947-70E740481C1C}">
                                                            <a14:useLocalDpi xmlns:a14="http://schemas.microsoft.com/office/drawing/2010/main" val="0"/>
                                                          </a:ext>
                                                        </a:extLst>
                                                      </a:blip>
                                                      <a:srcRect t="36000" b="40889"/>
                                                      <a:stretch/>
                                                    </pic:blipFill>
                                                    <pic:spPr bwMode="auto">
                                                      <a:xfrm>
                                                        <a:off x="0" y="0"/>
                                                        <a:ext cx="953087" cy="349578"/>
                                                      </a:xfrm>
                                                      <a:prstGeom prst="rect">
                                                        <a:avLst/>
                                                      </a:prstGeom>
                                                      <a:ln>
                                                        <a:noFill/>
                                                      </a:ln>
                                                      <a:extLst>
                                                        <a:ext uri="{53640926-AAD7-44D8-BBD7-CCE9431645EC}">
                                                          <a14:shadowObscured xmlns:a14="http://schemas.microsoft.com/office/drawing/2010/main"/>
                                                        </a:ext>
                                                      </a:extLst>
                                                    </pic:spPr>
                                                  </pic:pic>
                                                </a:graphicData>
                                              </a:graphic>
                                            </wp:inline>
                                          </w:drawing>
                                        </w:r>
                                      </w:p>
                                      <w:p w14:paraId="1EACDE95" w14:textId="77777777" w:rsidR="00CF4970" w:rsidRDefault="00CF4970" w:rsidP="00CF4970">
                                        <w:pPr>
                                          <w:spacing w:line="360" w:lineRule="auto"/>
                                          <w:ind w:left="68" w:right="237"/>
                                          <w:jc w:val="center"/>
                                        </w:pPr>
                                      </w:p>
                                      <w:p w14:paraId="68E3AB6E" w14:textId="77777777" w:rsidR="00CF4970" w:rsidRDefault="00CF4970" w:rsidP="00CF4970">
                                        <w:pPr>
                                          <w:spacing w:line="360" w:lineRule="auto"/>
                                          <w:ind w:left="68" w:right="237"/>
                                          <w:jc w:val="both"/>
                                        </w:pPr>
                                      </w:p>
                                      <w:p w14:paraId="013488BC" w14:textId="77777777" w:rsidR="00CF4970" w:rsidRDefault="00CF4970" w:rsidP="00CF49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F622F" id="Text Box 55" o:spid="_x0000_s1035" type="#_x0000_t202" style="position:absolute;left:0;text-align:left;margin-left:.65pt;margin-top:127.8pt;width:260.55pt;height:85.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" fillcolor="white [3201]" strokeweight=".5pt">
                            <v:path arrowok="t"/>
                            <v:textbox>
                              <w:txbxContent>
                                <w:p w14:paraId="12D82E46" w14:textId="6017A478" w:rsidR="00CF4970" w:rsidRPr="00F605DD" w:rsidRDefault="00CF4970" w:rsidP="00F605DD">
                                  <w:pPr>
                                    <w:spacing w:after="0" w:line="360" w:lineRule="auto"/>
                                    <w:ind w:right="238"/>
                                    <w:rPr>
                                      <w:noProof/>
                                      <w:sz w:val="18"/>
                                      <w:szCs w:val="18"/>
                                      <w:lang w:eastAsia="en-GB"/>
                                    </w:rPr>
                                  </w:pPr>
                                  <w:r w:rsidRPr="00F605DD">
                                    <w:rPr>
                                      <w:sz w:val="18"/>
                                      <w:szCs w:val="18"/>
                                    </w:rPr>
                                    <w:t>For</w:t>
                                  </w:r>
                                  <w:r w:rsidR="00F605DD">
                                    <w:rPr>
                                      <w:sz w:val="18"/>
                                      <w:szCs w:val="18"/>
                                    </w:rPr>
                                    <w:t xml:space="preserve"> people</w:t>
                                  </w:r>
                                  <w:r w:rsidRPr="00F605DD">
                                    <w:rPr>
                                      <w:sz w:val="18"/>
                                      <w:szCs w:val="18"/>
                                    </w:rPr>
                                    <w:t xml:space="preserve"> and loved ones, whose first language is not English, we offer translation services via ‘The Big Word’, to ensure they are able to be fully included in life at Moorland.</w:t>
                                  </w:r>
                                  <w:r w:rsidRPr="00F605DD">
                                    <w:rPr>
                                      <w:noProof/>
                                      <w:sz w:val="18"/>
                                      <w:szCs w:val="18"/>
                                      <w:lang w:eastAsia="en-GB"/>
                                    </w:rPr>
                                    <w:t xml:space="preserve"> </w:t>
                                  </w:r>
                                </w:p>
                                <w:p w14:paraId="0A73FC90" w14:textId="77777777" w:rsidR="00CF4970" w:rsidRDefault="00CF4970" w:rsidP="00CF4970">
                                  <w:pPr>
                                    <w:spacing w:line="360" w:lineRule="auto"/>
                                    <w:ind w:left="68" w:right="237"/>
                                    <w:jc w:val="center"/>
                                    <w:rPr>
                                      <w:noProof/>
                                      <w:lang w:eastAsia="en-GB"/>
                                    </w:rPr>
                                  </w:pPr>
                                  <w:r>
                                    <w:rPr>
                                      <w:noProof/>
                                      <w:lang w:eastAsia="en-GB"/>
                                    </w:rPr>
                                    <w:drawing>
                                      <wp:inline distT="0" distB="0" distL="0" distR="0" wp14:anchorId="576E4BBE" wp14:editId="3D5CA1C0">
                                        <wp:extent cx="913283" cy="334978"/>
                                        <wp:effectExtent l="0" t="0" r="1270" b="0"/>
                                        <wp:docPr id="19" name="Picture 19" descr="Company n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Company name&#10;&#10;Description automatically generated with medium confidence"/>
                                                <pic:cNvPicPr/>
                                              </pic:nvPicPr>
                                              <pic:blipFill rotWithShape="1">
                                                <a:blip r:embed="rId37">
                                                  <a:extLst>
                                                    <a:ext uri="{28A0092B-C50C-407E-A947-70E740481C1C}">
                                                      <a14:useLocalDpi xmlns:a14="http://schemas.microsoft.com/office/drawing/2010/main" val="0"/>
                                                    </a:ext>
                                                  </a:extLst>
                                                </a:blip>
                                                <a:srcRect t="36000" b="40889"/>
                                                <a:stretch/>
                                              </pic:blipFill>
                                              <pic:spPr bwMode="auto">
                                                <a:xfrm>
                                                  <a:off x="0" y="0"/>
                                                  <a:ext cx="953087" cy="349578"/>
                                                </a:xfrm>
                                                <a:prstGeom prst="rect">
                                                  <a:avLst/>
                                                </a:prstGeom>
                                                <a:ln>
                                                  <a:noFill/>
                                                </a:ln>
                                                <a:extLst>
                                                  <a:ext uri="{53640926-AAD7-44D8-BBD7-CCE9431645EC}">
                                                    <a14:shadowObscured xmlns:a14="http://schemas.microsoft.com/office/drawing/2010/main"/>
                                                  </a:ext>
                                                </a:extLst>
                                              </pic:spPr>
                                            </pic:pic>
                                          </a:graphicData>
                                        </a:graphic>
                                      </wp:inline>
                                    </w:drawing>
                                  </w:r>
                                </w:p>
                                <w:p w14:paraId="1EACDE95" w14:textId="77777777" w:rsidR="00CF4970" w:rsidRDefault="00CF4970" w:rsidP="00CF4970">
                                  <w:pPr>
                                    <w:spacing w:line="360" w:lineRule="auto"/>
                                    <w:ind w:left="68" w:right="237"/>
                                    <w:jc w:val="center"/>
                                  </w:pPr>
                                </w:p>
                                <w:p w14:paraId="68E3AB6E" w14:textId="77777777" w:rsidR="00CF4970" w:rsidRDefault="00CF4970" w:rsidP="00CF4970">
                                  <w:pPr>
                                    <w:spacing w:line="360" w:lineRule="auto"/>
                                    <w:ind w:left="68" w:right="237"/>
                                    <w:jc w:val="both"/>
                                  </w:pPr>
                                </w:p>
                                <w:p w14:paraId="013488BC" w14:textId="77777777" w:rsidR="00CF4970" w:rsidRDefault="00CF4970" w:rsidP="00CF4970"/>
                              </w:txbxContent>
                            </v:textbox>
                          </v:shape>
                        </w:pict>
                      </mc:Fallback>
                    </mc:AlternateContent>
                  </w:r>
                  <w:r w:rsidR="00F605DD">
                    <w:rPr>
                      <w:noProof/>
                    </w:rPr>
                    <mc:AlternateContent>
                      <mc:Choice Requires="wps">
                        <w:drawing>
                          <wp:anchor distT="0" distB="0" distL="114300" distR="114300" simplePos="0" relativeHeight="251658254" behindDoc="0" locked="0" layoutInCell="1" allowOverlap="1" wp14:anchorId="7565C597" wp14:editId="171CCB2F">
                            <wp:simplePos x="0" y="0"/>
                            <wp:positionH relativeFrom="column">
                              <wp:posOffset>1094105</wp:posOffset>
                            </wp:positionH>
                            <wp:positionV relativeFrom="paragraph">
                              <wp:posOffset>-53340</wp:posOffset>
                            </wp:positionV>
                            <wp:extent cx="2222500" cy="1466850"/>
                            <wp:effectExtent l="0" t="0" r="25400" b="1905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0" cy="1466850"/>
                                    </a:xfrm>
                                    <a:prstGeom prst="rect">
                                      <a:avLst/>
                                    </a:prstGeom>
                                    <a:solidFill>
                                      <a:schemeClr val="lt1"/>
                                    </a:solidFill>
                                    <a:ln w="6350">
                                      <a:solidFill>
                                        <a:prstClr val="black"/>
                                      </a:solidFill>
                                    </a:ln>
                                  </wps:spPr>
                                  <wps:txbx>
                                    <w:txbxContent>
                                      <w:p w14:paraId="25B60D02" w14:textId="77777777" w:rsidR="00CF4970" w:rsidRPr="00CE09C8" w:rsidRDefault="00CF4970" w:rsidP="00CF4970">
                                        <w:pPr>
                                          <w:spacing w:after="0" w:line="360" w:lineRule="auto"/>
                                          <w:ind w:right="-45"/>
                                          <w:jc w:val="both"/>
                                          <w:rPr>
                                            <w:b/>
                                          </w:rPr>
                                        </w:pPr>
                                        <w:r w:rsidRPr="00CE09C8">
                                          <w:rPr>
                                            <w:b/>
                                          </w:rPr>
                                          <w:t xml:space="preserve">Mail/email </w:t>
                                        </w:r>
                                      </w:p>
                                      <w:p w14:paraId="541DB96D" w14:textId="39C0552C" w:rsidR="00CF4970" w:rsidRDefault="00CF4970" w:rsidP="00CF4970">
                                        <w:pPr>
                                          <w:spacing w:line="360" w:lineRule="auto"/>
                                          <w:ind w:left="68"/>
                                        </w:pPr>
                                        <w:r w:rsidRPr="00F605DD">
                                          <w:rPr>
                                            <w:sz w:val="18"/>
                                            <w:szCs w:val="18"/>
                                          </w:rPr>
                                          <w:t xml:space="preserve">All </w:t>
                                        </w:r>
                                        <w:r w:rsidR="00F605DD" w:rsidRPr="00F605DD">
                                          <w:rPr>
                                            <w:sz w:val="18"/>
                                            <w:szCs w:val="18"/>
                                          </w:rPr>
                                          <w:t>people</w:t>
                                        </w:r>
                                        <w:r w:rsidRPr="00F605DD">
                                          <w:rPr>
                                            <w:sz w:val="18"/>
                                            <w:szCs w:val="18"/>
                                          </w:rPr>
                                          <w:t xml:space="preserve"> have access to a free weekly letter and the email a prisoner service (</w:t>
                                        </w:r>
                                        <w:hyperlink r:id="rId38" w:history="1">
                                          <w:r w:rsidRPr="00F605DD">
                                            <w:rPr>
                                              <w:rStyle w:val="Hyperlink"/>
                                              <w:sz w:val="18"/>
                                              <w:szCs w:val="18"/>
                                            </w:rPr>
                                            <w:t>www.</w:t>
                                          </w:r>
                                          <w:r w:rsidRPr="00F605DD">
                                            <w:rPr>
                                              <w:rStyle w:val="Hyperlink"/>
                                              <w:i/>
                                              <w:iCs/>
                                              <w:sz w:val="18"/>
                                              <w:szCs w:val="18"/>
                                            </w:rPr>
                                            <w:t>emailaprisoner</w:t>
                                          </w:r>
                                          <w:r w:rsidRPr="00F605DD">
                                            <w:rPr>
                                              <w:rStyle w:val="Hyperlink"/>
                                              <w:sz w:val="18"/>
                                              <w:szCs w:val="18"/>
                                            </w:rPr>
                                            <w:t>.com</w:t>
                                          </w:r>
                                        </w:hyperlink>
                                        <w:r w:rsidRPr="00F605DD">
                                          <w:rPr>
                                            <w:rStyle w:val="HTMLCite"/>
                                            <w:sz w:val="18"/>
                                            <w:szCs w:val="18"/>
                                          </w:rPr>
                                          <w:t>)</w:t>
                                        </w:r>
                                        <w:r w:rsidRPr="00F605DD">
                                          <w:rPr>
                                            <w:sz w:val="18"/>
                                            <w:szCs w:val="18"/>
                                          </w:rPr>
                                          <w:t>, which promote family contact. Incoming</w:t>
                                        </w:r>
                                        <w:r>
                                          <w:t xml:space="preserve"> post </w:t>
                                        </w:r>
                                        <w:r w:rsidRPr="00F605DD">
                                          <w:rPr>
                                            <w:sz w:val="18"/>
                                            <w:szCs w:val="18"/>
                                          </w:rPr>
                                          <w:t>is delivered daily.</w:t>
                                        </w:r>
                                        <w:r>
                                          <w:t xml:space="preserve"> </w:t>
                                        </w:r>
                                      </w:p>
                                      <w:p w14:paraId="135F712D" w14:textId="77777777" w:rsidR="00CF4970" w:rsidRDefault="00CF4970" w:rsidP="00CF49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5C597" id="Text Box 54" o:spid="_x0000_s1036" type="#_x0000_t202" style="position:absolute;left:0;text-align:left;margin-left:86.15pt;margin-top:-4.2pt;width:175pt;height:115.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" fillcolor="white [3201]" strokeweight=".5pt">
                            <v:path arrowok="t"/>
                            <v:textbox>
                              <w:txbxContent>
                                <w:p w14:paraId="25B60D02" w14:textId="77777777" w:rsidR="00CF4970" w:rsidRPr="00CE09C8" w:rsidRDefault="00CF4970" w:rsidP="00CF4970">
                                  <w:pPr>
                                    <w:spacing w:after="0" w:line="360" w:lineRule="auto"/>
                                    <w:ind w:right="-45"/>
                                    <w:jc w:val="both"/>
                                    <w:rPr>
                                      <w:b/>
                                    </w:rPr>
                                  </w:pPr>
                                  <w:r w:rsidRPr="00CE09C8">
                                    <w:rPr>
                                      <w:b/>
                                    </w:rPr>
                                    <w:t xml:space="preserve">Mail/email </w:t>
                                  </w:r>
                                </w:p>
                                <w:p w14:paraId="541DB96D" w14:textId="39C0552C" w:rsidR="00CF4970" w:rsidRDefault="00CF4970" w:rsidP="00CF4970">
                                  <w:pPr>
                                    <w:spacing w:line="360" w:lineRule="auto"/>
                                    <w:ind w:left="68"/>
                                  </w:pPr>
                                  <w:r w:rsidRPr="00F605DD">
                                    <w:rPr>
                                      <w:sz w:val="18"/>
                                      <w:szCs w:val="18"/>
                                    </w:rPr>
                                    <w:t xml:space="preserve">All </w:t>
                                  </w:r>
                                  <w:r w:rsidR="00F605DD" w:rsidRPr="00F605DD">
                                    <w:rPr>
                                      <w:sz w:val="18"/>
                                      <w:szCs w:val="18"/>
                                    </w:rPr>
                                    <w:t>people</w:t>
                                  </w:r>
                                  <w:r w:rsidRPr="00F605DD">
                                    <w:rPr>
                                      <w:sz w:val="18"/>
                                      <w:szCs w:val="18"/>
                                    </w:rPr>
                                    <w:t xml:space="preserve"> have access to a free weekly letter and the email a prisoner service (</w:t>
                                  </w:r>
                                  <w:hyperlink r:id="rId39" w:history="1">
                                    <w:r w:rsidRPr="00F605DD">
                                      <w:rPr>
                                        <w:rStyle w:val="Hyperlink"/>
                                        <w:sz w:val="18"/>
                                        <w:szCs w:val="18"/>
                                      </w:rPr>
                                      <w:t>www.</w:t>
                                    </w:r>
                                    <w:r w:rsidRPr="00F605DD">
                                      <w:rPr>
                                        <w:rStyle w:val="Hyperlink"/>
                                        <w:i/>
                                        <w:iCs/>
                                        <w:sz w:val="18"/>
                                        <w:szCs w:val="18"/>
                                      </w:rPr>
                                      <w:t>emailaprisoner</w:t>
                                    </w:r>
                                    <w:r w:rsidRPr="00F605DD">
                                      <w:rPr>
                                        <w:rStyle w:val="Hyperlink"/>
                                        <w:sz w:val="18"/>
                                        <w:szCs w:val="18"/>
                                      </w:rPr>
                                      <w:t>.com</w:t>
                                    </w:r>
                                  </w:hyperlink>
                                  <w:r w:rsidRPr="00F605DD">
                                    <w:rPr>
                                      <w:rStyle w:val="HTMLCite"/>
                                      <w:sz w:val="18"/>
                                      <w:szCs w:val="18"/>
                                    </w:rPr>
                                    <w:t>)</w:t>
                                  </w:r>
                                  <w:r w:rsidRPr="00F605DD">
                                    <w:rPr>
                                      <w:sz w:val="18"/>
                                      <w:szCs w:val="18"/>
                                    </w:rPr>
                                    <w:t>, which promote family contact. Incoming</w:t>
                                  </w:r>
                                  <w:r>
                                    <w:t xml:space="preserve"> post </w:t>
                                  </w:r>
                                  <w:r w:rsidRPr="00F605DD">
                                    <w:rPr>
                                      <w:sz w:val="18"/>
                                      <w:szCs w:val="18"/>
                                    </w:rPr>
                                    <w:t>is delivered daily.</w:t>
                                  </w:r>
                                  <w:r>
                                    <w:t xml:space="preserve"> </w:t>
                                  </w:r>
                                </w:p>
                                <w:p w14:paraId="135F712D" w14:textId="77777777" w:rsidR="00CF4970" w:rsidRDefault="00CF4970" w:rsidP="00CF4970"/>
                              </w:txbxContent>
                            </v:textbox>
                          </v:shape>
                        </w:pict>
                      </mc:Fallback>
                    </mc:AlternateContent>
                  </w:r>
                </w:p>
              </w:tc>
            </w:tr>
          </w:tbl>
          <w:p w14:paraId="4F85EB53" w14:textId="77777777" w:rsidR="00CF4970" w:rsidRDefault="00CF4970" w:rsidP="00CF4970"/>
        </w:tc>
      </w:tr>
      <w:tr w:rsidR="00CF4970" w14:paraId="56BCFA95" w14:textId="77777777" w:rsidTr="00CF4970">
        <w:trPr>
          <w:trHeight w:hRule="exact" w:val="5941"/>
        </w:trPr>
        <w:tc>
          <w:tcPr>
            <w:tcW w:w="10685" w:type="dxa"/>
            <w:shd w:val="clear" w:color="auto" w:fill="666699" w:themeFill="accent3"/>
            <w:vAlign w:val="center"/>
          </w:tcPr>
          <w:p w14:paraId="56223DDC" w14:textId="50D8B3E4" w:rsidR="00CF4970" w:rsidRPr="00DD168B" w:rsidRDefault="00CF4970" w:rsidP="00CF4970">
            <w:pPr>
              <w:spacing w:before="240" w:after="0" w:line="360" w:lineRule="auto"/>
              <w:jc w:val="both"/>
              <w:rPr>
                <w:b/>
                <w:color w:val="FDFA30" w:themeColor="accent6" w:themeTint="99"/>
                <w:sz w:val="20"/>
                <w:szCs w:val="20"/>
              </w:rPr>
            </w:pPr>
            <w:bookmarkStart w:id="4" w:name="_Hlk113279764"/>
            <w:r w:rsidRPr="00DD168B">
              <w:rPr>
                <w:b/>
                <w:color w:val="FFFFFF" w:themeColor="background1"/>
                <w:sz w:val="20"/>
                <w:szCs w:val="20"/>
              </w:rPr>
              <w:lastRenderedPageBreak/>
              <w:t xml:space="preserve">  </w:t>
            </w:r>
            <w:r w:rsidR="00800E25">
              <w:rPr>
                <w:b/>
                <w:color w:val="FFFFFF" w:themeColor="background1"/>
                <w:sz w:val="20"/>
                <w:szCs w:val="20"/>
              </w:rPr>
              <w:t xml:space="preserve">  </w:t>
            </w:r>
            <w:r w:rsidRPr="00DD168B">
              <w:rPr>
                <w:b/>
                <w:color w:val="FFFFFF" w:themeColor="background1"/>
                <w:sz w:val="20"/>
                <w:szCs w:val="20"/>
              </w:rPr>
              <w:t xml:space="preserve"> </w:t>
            </w:r>
            <w:r w:rsidRPr="00DD168B">
              <w:rPr>
                <w:b/>
                <w:color w:val="FDFA30" w:themeColor="accent6" w:themeTint="99"/>
                <w:sz w:val="20"/>
                <w:szCs w:val="20"/>
              </w:rPr>
              <w:t>Phones/ prisoner voicemail</w:t>
            </w:r>
          </w:p>
          <w:p w14:paraId="35CDB956" w14:textId="150C82BA" w:rsidR="00CF4970" w:rsidRPr="00800E25" w:rsidRDefault="00CF4970" w:rsidP="00800E25">
            <w:pPr>
              <w:spacing w:line="360" w:lineRule="auto"/>
              <w:ind w:right="189"/>
              <w:jc w:val="both"/>
              <w:rPr>
                <w:b/>
                <w:bCs/>
                <w:color w:val="FFFFFF" w:themeColor="background1"/>
                <w:sz w:val="16"/>
                <w:szCs w:val="16"/>
              </w:rPr>
            </w:pPr>
            <w:r w:rsidRPr="00DD168B">
              <w:rPr>
                <w:color w:val="FFFFFF" w:themeColor="background1"/>
                <w:sz w:val="20"/>
                <w:szCs w:val="20"/>
              </w:rPr>
              <w:t xml:space="preserve">  </w:t>
            </w:r>
            <w:r w:rsidRPr="00800E25">
              <w:rPr>
                <w:b/>
                <w:bCs/>
                <w:color w:val="FFFFFF" w:themeColor="background1"/>
                <w:sz w:val="16"/>
                <w:szCs w:val="16"/>
              </w:rPr>
              <w:t xml:space="preserve">Our </w:t>
            </w:r>
            <w:r w:rsidR="00F605DD" w:rsidRPr="00800E25">
              <w:rPr>
                <w:b/>
                <w:bCs/>
                <w:color w:val="FFFFFF" w:themeColor="background1"/>
                <w:sz w:val="16"/>
                <w:szCs w:val="16"/>
              </w:rPr>
              <w:t>people</w:t>
            </w:r>
            <w:r w:rsidRPr="00800E25">
              <w:rPr>
                <w:b/>
                <w:bCs/>
                <w:color w:val="FFFFFF" w:themeColor="background1"/>
                <w:sz w:val="16"/>
                <w:szCs w:val="16"/>
              </w:rPr>
              <w:t xml:space="preserve"> have access to in-cell telephony, which allows contact with family and friends at a mutually convenient time.</w:t>
            </w:r>
            <w:r w:rsidRPr="00800E25">
              <w:rPr>
                <w:b/>
                <w:bCs/>
                <w:color w:val="000000" w:themeColor="text1"/>
                <w:sz w:val="16"/>
                <w:szCs w:val="16"/>
              </w:rPr>
              <w:t xml:space="preserve"> </w:t>
            </w:r>
            <w:r w:rsidRPr="00800E25">
              <w:rPr>
                <w:b/>
                <w:bCs/>
                <w:color w:val="FFFFFF" w:themeColor="background1"/>
                <w:sz w:val="16"/>
                <w:szCs w:val="16"/>
              </w:rPr>
              <w:t>We also offer the Prison Voicemail service.</w:t>
            </w:r>
            <w:r w:rsidR="003858D0">
              <w:rPr>
                <w:b/>
                <w:bCs/>
                <w:color w:val="FFFFFF" w:themeColor="background1"/>
                <w:sz w:val="16"/>
                <w:szCs w:val="16"/>
              </w:rPr>
              <w:t xml:space="preserve"> </w:t>
            </w:r>
            <w:r w:rsidRPr="00800E25">
              <w:rPr>
                <w:b/>
                <w:bCs/>
                <w:color w:val="FFFFFF" w:themeColor="background1"/>
                <w:sz w:val="16"/>
                <w:szCs w:val="16"/>
              </w:rPr>
              <w:t xml:space="preserve">Those </w:t>
            </w:r>
            <w:r w:rsidR="00F605DD" w:rsidRPr="00800E25">
              <w:rPr>
                <w:b/>
                <w:bCs/>
                <w:color w:val="FFFFFF" w:themeColor="background1"/>
                <w:sz w:val="16"/>
                <w:szCs w:val="16"/>
              </w:rPr>
              <w:t>people</w:t>
            </w:r>
            <w:r w:rsidRPr="00800E25">
              <w:rPr>
                <w:b/>
                <w:bCs/>
                <w:color w:val="FFFFFF" w:themeColor="background1"/>
                <w:sz w:val="16"/>
                <w:szCs w:val="16"/>
              </w:rPr>
              <w:t xml:space="preserve">, whose family live abroad are provided with additional phone credit, to support them in maintaining contact with loved ones. </w:t>
            </w:r>
          </w:p>
          <w:p w14:paraId="45728E12" w14:textId="2BF1C622" w:rsidR="00800E25" w:rsidRDefault="00800E25" w:rsidP="00800E25">
            <w:pPr>
              <w:tabs>
                <w:tab w:val="left" w:pos="0"/>
              </w:tabs>
              <w:spacing w:before="120" w:after="0" w:line="240" w:lineRule="auto"/>
              <w:ind w:right="187"/>
              <w:jc w:val="both"/>
              <w:rPr>
                <w:b/>
                <w:color w:val="FDFA30" w:themeColor="accent6" w:themeTint="99"/>
                <w:sz w:val="20"/>
                <w:szCs w:val="20"/>
              </w:rPr>
            </w:pPr>
            <w:r>
              <w:rPr>
                <w:b/>
                <w:color w:val="FDFA30" w:themeColor="accent6" w:themeTint="99"/>
                <w:sz w:val="20"/>
                <w:szCs w:val="20"/>
              </w:rPr>
              <w:t xml:space="preserve">      </w:t>
            </w:r>
            <w:r w:rsidR="00CF4970" w:rsidRPr="00DD168B">
              <w:rPr>
                <w:b/>
                <w:color w:val="FDFA30" w:themeColor="accent6" w:themeTint="99"/>
                <w:sz w:val="20"/>
                <w:szCs w:val="20"/>
              </w:rPr>
              <w:t>Family Concern Line</w:t>
            </w:r>
          </w:p>
          <w:p w14:paraId="304BE964" w14:textId="5C3702C8" w:rsidR="00CF4970" w:rsidRPr="00DD168B" w:rsidRDefault="00CF4970" w:rsidP="00800E25">
            <w:pPr>
              <w:tabs>
                <w:tab w:val="left" w:pos="0"/>
              </w:tabs>
              <w:spacing w:before="120" w:after="0" w:line="240" w:lineRule="auto"/>
              <w:ind w:right="187"/>
              <w:jc w:val="both"/>
              <w:rPr>
                <w:color w:val="FDFA30" w:themeColor="accent6" w:themeTint="99"/>
                <w:sz w:val="20"/>
                <w:szCs w:val="20"/>
              </w:rPr>
            </w:pPr>
            <w:r w:rsidRPr="00DD168B">
              <w:rPr>
                <w:b/>
                <w:color w:val="FDFA30" w:themeColor="accent6" w:themeTint="99"/>
                <w:sz w:val="20"/>
                <w:szCs w:val="20"/>
              </w:rPr>
              <w:t xml:space="preserve"> </w:t>
            </w:r>
          </w:p>
          <w:p w14:paraId="6B45704D" w14:textId="30A92511" w:rsidR="00CF4970" w:rsidRPr="00800E25" w:rsidRDefault="00CF4970" w:rsidP="00CF4970">
            <w:pPr>
              <w:spacing w:after="120" w:line="360" w:lineRule="auto"/>
              <w:ind w:right="187"/>
              <w:jc w:val="both"/>
              <w:rPr>
                <w:b/>
                <w:bCs/>
                <w:color w:val="FFFFFF" w:themeColor="background1"/>
                <w:sz w:val="16"/>
                <w:szCs w:val="16"/>
              </w:rPr>
            </w:pPr>
            <w:r w:rsidRPr="00800E25">
              <w:rPr>
                <w:b/>
                <w:bCs/>
                <w:color w:val="FFFFFF" w:themeColor="background1"/>
                <w:sz w:val="16"/>
                <w:szCs w:val="16"/>
              </w:rPr>
              <w:t xml:space="preserve">Our safety line </w:t>
            </w:r>
            <w:r w:rsidRPr="00800E25">
              <w:rPr>
                <w:b/>
                <w:bCs/>
                <w:color w:val="00B050"/>
                <w:sz w:val="16"/>
                <w:szCs w:val="16"/>
              </w:rPr>
              <w:t>0800 4961364</w:t>
            </w:r>
            <w:r w:rsidRPr="00800E25">
              <w:rPr>
                <w:b/>
                <w:bCs/>
                <w:color w:val="FFFFFF" w:themeColor="background1"/>
                <w:sz w:val="16"/>
                <w:szCs w:val="16"/>
              </w:rPr>
              <w:t xml:space="preserve"> is available to raise concerns about a loved one. </w:t>
            </w:r>
            <w:r w:rsidRPr="009F6F8C">
              <w:rPr>
                <w:b/>
                <w:bCs/>
                <w:sz w:val="16"/>
                <w:szCs w:val="16"/>
              </w:rPr>
              <w:t>Where the concern is immediate, contact should be made via the main switchboard 01302 52</w:t>
            </w:r>
            <w:r w:rsidR="005D2145" w:rsidRPr="009F6F8C">
              <w:rPr>
                <w:b/>
                <w:bCs/>
                <w:sz w:val="16"/>
                <w:szCs w:val="16"/>
              </w:rPr>
              <w:t>3000</w:t>
            </w:r>
            <w:r w:rsidRPr="009F6F8C">
              <w:rPr>
                <w:b/>
                <w:bCs/>
                <w:sz w:val="16"/>
                <w:szCs w:val="16"/>
              </w:rPr>
              <w:t xml:space="preserve">. </w:t>
            </w:r>
            <w:r w:rsidRPr="00800E25">
              <w:rPr>
                <w:b/>
                <w:bCs/>
                <w:color w:val="FFFFFF" w:themeColor="background1"/>
                <w:sz w:val="16"/>
                <w:szCs w:val="16"/>
              </w:rPr>
              <w:t>Wherever possible and practical, and with the consent of the man, families may be involved in care and support plans.</w:t>
            </w:r>
          </w:p>
          <w:p w14:paraId="4B6FAB84" w14:textId="0170FDA7" w:rsidR="00F605DD" w:rsidRPr="00F228DA" w:rsidRDefault="00F605DD" w:rsidP="00F605DD">
            <w:pPr>
              <w:spacing w:after="120" w:line="360" w:lineRule="auto"/>
              <w:ind w:left="284" w:right="187"/>
              <w:jc w:val="both"/>
              <w:rPr>
                <w:b/>
                <w:color w:val="FDFA30" w:themeColor="accent6" w:themeTint="99"/>
                <w:sz w:val="20"/>
                <w:szCs w:val="20"/>
              </w:rPr>
            </w:pPr>
            <w:r w:rsidRPr="00F228DA">
              <w:rPr>
                <w:b/>
                <w:color w:val="FDFA30" w:themeColor="accent6" w:themeTint="99"/>
                <w:sz w:val="20"/>
                <w:szCs w:val="20"/>
              </w:rPr>
              <w:t>Safer Custody helpline</w:t>
            </w:r>
          </w:p>
          <w:p w14:paraId="66BF9EA5" w14:textId="1BD14DF6" w:rsidR="00F605DD" w:rsidRPr="00800E25" w:rsidRDefault="00F605DD" w:rsidP="00F605DD">
            <w:pPr>
              <w:spacing w:after="120" w:line="360" w:lineRule="auto"/>
              <w:ind w:right="187"/>
              <w:jc w:val="both"/>
              <w:rPr>
                <w:b/>
                <w:color w:val="FFFFFF" w:themeColor="background1"/>
                <w:sz w:val="16"/>
                <w:szCs w:val="16"/>
              </w:rPr>
            </w:pPr>
            <w:r w:rsidRPr="00F228DA">
              <w:rPr>
                <w:b/>
                <w:color w:val="FFFFFF" w:themeColor="background1"/>
                <w:sz w:val="16"/>
                <w:szCs w:val="16"/>
              </w:rPr>
              <w:t xml:space="preserve">We have a dedicated safer custody helpline which is </w:t>
            </w:r>
            <w:r w:rsidR="00800E25" w:rsidRPr="00F228DA">
              <w:rPr>
                <w:b/>
                <w:color w:val="FFFFFF" w:themeColor="background1"/>
                <w:sz w:val="16"/>
                <w:szCs w:val="16"/>
              </w:rPr>
              <w:t>checked on a regular basis throughout the day</w:t>
            </w:r>
            <w:r w:rsidR="00731378">
              <w:rPr>
                <w:b/>
                <w:color w:val="FFFFFF" w:themeColor="background1"/>
                <w:sz w:val="16"/>
                <w:szCs w:val="16"/>
              </w:rPr>
              <w:t>, is staff are unable to immediately answer</w:t>
            </w:r>
            <w:r w:rsidR="00800E25" w:rsidRPr="00F228DA">
              <w:rPr>
                <w:b/>
                <w:color w:val="FFFFFF" w:themeColor="background1"/>
                <w:sz w:val="16"/>
                <w:szCs w:val="16"/>
              </w:rPr>
              <w:t>.</w:t>
            </w:r>
            <w:r w:rsidR="00800E25">
              <w:rPr>
                <w:b/>
                <w:color w:val="FFFFFF" w:themeColor="background1"/>
                <w:sz w:val="16"/>
                <w:szCs w:val="16"/>
              </w:rPr>
              <w:t xml:space="preserve"> </w:t>
            </w:r>
            <w:r w:rsidR="00F228DA">
              <w:rPr>
                <w:b/>
                <w:color w:val="FFFFFF" w:themeColor="background1"/>
                <w:sz w:val="16"/>
                <w:szCs w:val="16"/>
              </w:rPr>
              <w:t xml:space="preserve"> This</w:t>
            </w:r>
            <w:r w:rsidR="00731378">
              <w:rPr>
                <w:b/>
                <w:color w:val="FFFFFF" w:themeColor="background1"/>
                <w:sz w:val="16"/>
                <w:szCs w:val="16"/>
              </w:rPr>
              <w:t xml:space="preserve"> phoneline can be used to report any welfare concerns, for those people resident at HMP YOI Moorland</w:t>
            </w:r>
            <w:r w:rsidR="00F228DA">
              <w:rPr>
                <w:b/>
                <w:color w:val="FFFFFF" w:themeColor="background1"/>
                <w:sz w:val="16"/>
                <w:szCs w:val="16"/>
              </w:rPr>
              <w:t xml:space="preserve"> </w:t>
            </w:r>
          </w:p>
          <w:p w14:paraId="628988F5" w14:textId="1D0825E0" w:rsidR="00F605DD" w:rsidRPr="00731378" w:rsidRDefault="00F228DA" w:rsidP="00731378">
            <w:pPr>
              <w:rPr>
                <w:color w:val="FFFFFF" w:themeColor="background1"/>
                <w:sz w:val="20"/>
                <w:szCs w:val="20"/>
                <w:lang w:eastAsia="en-GB"/>
              </w:rPr>
            </w:pPr>
            <w:r w:rsidRPr="00731378">
              <w:rPr>
                <w:color w:val="FFFFFF" w:themeColor="background1"/>
                <w:sz w:val="20"/>
                <w:szCs w:val="20"/>
                <w:u w:val="single"/>
                <w:bdr w:val="none" w:sz="0" w:space="0" w:color="auto" w:frame="1"/>
                <w:lang w:eastAsia="en-GB"/>
              </w:rPr>
              <w:t xml:space="preserve">Safer Custody </w:t>
            </w:r>
            <w:proofErr w:type="gramStart"/>
            <w:r w:rsidRPr="00731378">
              <w:rPr>
                <w:color w:val="FFFFFF" w:themeColor="background1"/>
                <w:sz w:val="20"/>
                <w:szCs w:val="20"/>
                <w:u w:val="single"/>
                <w:bdr w:val="none" w:sz="0" w:space="0" w:color="auto" w:frame="1"/>
                <w:lang w:eastAsia="en-GB"/>
              </w:rPr>
              <w:t>At</w:t>
            </w:r>
            <w:proofErr w:type="gramEnd"/>
            <w:r w:rsidRPr="00731378">
              <w:rPr>
                <w:color w:val="FFFFFF" w:themeColor="background1"/>
                <w:sz w:val="20"/>
                <w:szCs w:val="20"/>
                <w:u w:val="single"/>
                <w:bdr w:val="none" w:sz="0" w:space="0" w:color="auto" w:frame="1"/>
                <w:lang w:eastAsia="en-GB"/>
              </w:rPr>
              <w:t xml:space="preserve"> Risk Hotline</w:t>
            </w:r>
            <w:r w:rsidRPr="00AA1797">
              <w:rPr>
                <w:color w:val="00B050"/>
                <w:sz w:val="20"/>
                <w:szCs w:val="20"/>
                <w:bdr w:val="none" w:sz="0" w:space="0" w:color="auto" w:frame="1"/>
                <w:lang w:eastAsia="en-GB"/>
              </w:rPr>
              <w:t>: 0800 496 1364</w:t>
            </w:r>
          </w:p>
          <w:p w14:paraId="61F2250B" w14:textId="1F6AE2BF" w:rsidR="00CF4970" w:rsidRPr="00DD168B" w:rsidRDefault="00CF4970" w:rsidP="00CF4970">
            <w:pPr>
              <w:spacing w:after="120" w:line="360" w:lineRule="auto"/>
              <w:ind w:left="284" w:right="187"/>
              <w:jc w:val="both"/>
              <w:rPr>
                <w:color w:val="FDFA30" w:themeColor="accent6" w:themeTint="99"/>
                <w:sz w:val="20"/>
                <w:szCs w:val="20"/>
              </w:rPr>
            </w:pPr>
            <w:r w:rsidRPr="00DD168B">
              <w:rPr>
                <w:b/>
                <w:color w:val="FDFA30" w:themeColor="accent6" w:themeTint="99"/>
                <w:sz w:val="20"/>
                <w:szCs w:val="20"/>
              </w:rPr>
              <w:t>Story Book Dads</w:t>
            </w:r>
          </w:p>
          <w:p w14:paraId="21840691" w14:textId="77777777" w:rsidR="00CF4970" w:rsidRPr="00F605DD" w:rsidRDefault="00CF4970" w:rsidP="00CF4970">
            <w:pPr>
              <w:spacing w:line="360" w:lineRule="auto"/>
              <w:ind w:right="237"/>
              <w:jc w:val="both"/>
              <w:rPr>
                <w:color w:val="FFFFFF" w:themeColor="background1"/>
                <w:sz w:val="16"/>
                <w:szCs w:val="16"/>
              </w:rPr>
            </w:pPr>
            <w:r w:rsidRPr="00F605DD">
              <w:rPr>
                <w:color w:val="FFFFFF" w:themeColor="background1"/>
                <w:sz w:val="16"/>
                <w:szCs w:val="16"/>
              </w:rPr>
              <w:t xml:space="preserve">This is a national charity, giving the opportunity for dads to strengthen relationships with their children, by reading and recording a </w:t>
            </w:r>
            <w:proofErr w:type="gramStart"/>
            <w:r w:rsidRPr="00F605DD">
              <w:rPr>
                <w:color w:val="FFFFFF" w:themeColor="background1"/>
                <w:sz w:val="16"/>
                <w:szCs w:val="16"/>
              </w:rPr>
              <w:t>bed time</w:t>
            </w:r>
            <w:proofErr w:type="gramEnd"/>
            <w:r w:rsidRPr="00F605DD">
              <w:rPr>
                <w:color w:val="FFFFFF" w:themeColor="background1"/>
                <w:sz w:val="16"/>
                <w:szCs w:val="16"/>
              </w:rPr>
              <w:t xml:space="preserve"> story for them. </w:t>
            </w:r>
            <w:hyperlink r:id="rId40" w:history="1">
              <w:r w:rsidRPr="00F605DD">
                <w:rPr>
                  <w:rStyle w:val="Hyperlink"/>
                  <w:color w:val="FFFFFF" w:themeColor="background1"/>
                  <w:sz w:val="16"/>
                  <w:szCs w:val="16"/>
                </w:rPr>
                <w:t>www.storybookdads.org.uk</w:t>
              </w:r>
            </w:hyperlink>
            <w:r w:rsidRPr="00F605DD">
              <w:rPr>
                <w:color w:val="FFFFFF" w:themeColor="background1"/>
                <w:sz w:val="16"/>
                <w:szCs w:val="16"/>
              </w:rPr>
              <w:t>. We also run stories by Dads and ‘Swaps’, which allows men to complete and share work with their children.</w:t>
            </w:r>
          </w:p>
          <w:bookmarkEnd w:id="4"/>
          <w:p w14:paraId="60FCADE8" w14:textId="77777777" w:rsidR="00CF4970" w:rsidRPr="00DD168B" w:rsidRDefault="00CF4970" w:rsidP="00CF4970">
            <w:pPr>
              <w:spacing w:line="360" w:lineRule="auto"/>
              <w:ind w:left="426" w:right="237"/>
              <w:jc w:val="both"/>
              <w:rPr>
                <w:sz w:val="20"/>
                <w:szCs w:val="20"/>
              </w:rPr>
            </w:pPr>
          </w:p>
          <w:p w14:paraId="58A89730" w14:textId="77777777" w:rsidR="00CF4970" w:rsidRPr="00DD168B" w:rsidRDefault="00CF4970" w:rsidP="00CF4970">
            <w:pPr>
              <w:spacing w:after="240"/>
              <w:ind w:left="567" w:right="452"/>
              <w:jc w:val="both"/>
              <w:rPr>
                <w:sz w:val="20"/>
                <w:szCs w:val="20"/>
              </w:rPr>
            </w:pPr>
          </w:p>
        </w:tc>
      </w:tr>
      <w:bookmarkEnd w:id="1"/>
    </w:tbl>
    <w:p w14:paraId="7B177644" w14:textId="77777777" w:rsidR="009B1B6B" w:rsidRDefault="009B1B6B"/>
    <w:p w14:paraId="4E210B02" w14:textId="1C3AB351" w:rsidR="00650AEA" w:rsidRPr="002C26E0" w:rsidRDefault="00650AEA" w:rsidP="00650AEA">
      <w:pPr>
        <w:pStyle w:val="Heading1"/>
        <w:rPr>
          <w:sz w:val="48"/>
          <w:szCs w:val="48"/>
        </w:rPr>
      </w:pPr>
      <w:r w:rsidRPr="002C26E0">
        <w:rPr>
          <w:sz w:val="48"/>
          <w:szCs w:val="48"/>
        </w:rPr>
        <w:t xml:space="preserve">Support for </w:t>
      </w:r>
      <w:r w:rsidR="002C26E0" w:rsidRPr="002C26E0">
        <w:rPr>
          <w:sz w:val="48"/>
          <w:szCs w:val="48"/>
        </w:rPr>
        <w:t>People</w:t>
      </w:r>
      <w:r w:rsidRPr="002C26E0">
        <w:rPr>
          <w:sz w:val="48"/>
          <w:szCs w:val="48"/>
        </w:rPr>
        <w:t xml:space="preserve"> and their Families at Moorland</w:t>
      </w:r>
    </w:p>
    <w:p w14:paraId="64B032C0" w14:textId="77777777" w:rsidR="00650AEA" w:rsidRPr="00125888" w:rsidRDefault="00650AEA" w:rsidP="00993DE7">
      <w:pPr>
        <w:spacing w:after="0" w:line="360" w:lineRule="auto"/>
        <w:ind w:right="238"/>
        <w:jc w:val="both"/>
        <w:rPr>
          <w:b/>
        </w:rPr>
      </w:pPr>
      <w:r>
        <w:rPr>
          <w:b/>
        </w:rPr>
        <w:t xml:space="preserve">There are a range of people in the prison, who can offer support in maintaining family ties and encourage the involvement of loved ones in the progression of those in our care. </w:t>
      </w:r>
    </w:p>
    <w:p w14:paraId="5697E696" w14:textId="77777777" w:rsidR="00650AEA" w:rsidRPr="00160A61" w:rsidRDefault="00650AEA" w:rsidP="00993DE7">
      <w:pPr>
        <w:spacing w:before="120" w:after="0" w:line="360" w:lineRule="auto"/>
        <w:ind w:right="238"/>
        <w:jc w:val="both"/>
        <w:rPr>
          <w:b/>
          <w:bCs/>
          <w:color w:val="762399" w:themeColor="accent2" w:themeTint="BF"/>
          <w:sz w:val="24"/>
          <w:szCs w:val="24"/>
          <w:u w:val="single"/>
        </w:rPr>
      </w:pPr>
      <w:r w:rsidRPr="00160A61">
        <w:rPr>
          <w:b/>
          <w:bCs/>
          <w:noProof/>
          <w:color w:val="762399" w:themeColor="accent2" w:themeTint="BF"/>
          <w:sz w:val="24"/>
          <w:szCs w:val="24"/>
          <w:u w:val="single"/>
          <w:lang w:eastAsia="en-GB"/>
        </w:rPr>
        <w:drawing>
          <wp:anchor distT="0" distB="0" distL="114300" distR="114300" simplePos="0" relativeHeight="251658241" behindDoc="1" locked="0" layoutInCell="1" allowOverlap="1" wp14:anchorId="57DA4F4B" wp14:editId="6D20D94B">
            <wp:simplePos x="0" y="0"/>
            <wp:positionH relativeFrom="column">
              <wp:posOffset>5413375</wp:posOffset>
            </wp:positionH>
            <wp:positionV relativeFrom="paragraph">
              <wp:posOffset>135834</wp:posOffset>
            </wp:positionV>
            <wp:extent cx="1094740" cy="1332865"/>
            <wp:effectExtent l="0" t="0" r="0" b="635"/>
            <wp:wrapTight wrapText="bothSides">
              <wp:wrapPolygon edited="0">
                <wp:start x="0" y="0"/>
                <wp:lineTo x="0" y="21302"/>
                <wp:lineTo x="21049" y="21302"/>
                <wp:lineTo x="21049" y="0"/>
                <wp:lineTo x="0" y="0"/>
              </wp:wrapPolygon>
            </wp:wrapTight>
            <wp:docPr id="13" name="Picture 1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shape&#10;&#10;Description automatically generated"/>
                    <pic:cNvPicPr/>
                  </pic:nvPicPr>
                  <pic:blipFill rotWithShape="1">
                    <a:blip r:embed="rId41" cstate="print">
                      <a:extLst>
                        <a:ext uri="{28A0092B-C50C-407E-A947-70E740481C1C}">
                          <a14:useLocalDpi xmlns:a14="http://schemas.microsoft.com/office/drawing/2010/main" val="0"/>
                        </a:ext>
                      </a:extLst>
                    </a:blip>
                    <a:srcRect l="26932" r="26869"/>
                    <a:stretch/>
                  </pic:blipFill>
                  <pic:spPr bwMode="auto">
                    <a:xfrm>
                      <a:off x="0" y="0"/>
                      <a:ext cx="1094740" cy="1332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0A61">
        <w:rPr>
          <w:b/>
          <w:bCs/>
          <w:color w:val="762399" w:themeColor="accent2" w:themeTint="BF"/>
          <w:sz w:val="24"/>
          <w:szCs w:val="24"/>
          <w:u w:val="single"/>
        </w:rPr>
        <w:t>Chaplaincy team</w:t>
      </w:r>
    </w:p>
    <w:p w14:paraId="1C75E57B" w14:textId="77777777" w:rsidR="00650AEA" w:rsidRDefault="00650AEA" w:rsidP="00650AEA">
      <w:pPr>
        <w:spacing w:after="0" w:line="360" w:lineRule="auto"/>
        <w:ind w:right="238"/>
        <w:jc w:val="both"/>
      </w:pPr>
      <w:r w:rsidRPr="001724BE">
        <w:rPr>
          <w:b/>
        </w:rPr>
        <w:t xml:space="preserve"> </w:t>
      </w:r>
      <w:r w:rsidRPr="00406005">
        <w:t>The Chaplaincy provide an important link with family, via pastoral care, which may involve contacting a family member</w:t>
      </w:r>
      <w:r>
        <w:t xml:space="preserve"> on first arrival at the Prison,</w:t>
      </w:r>
      <w:r w:rsidRPr="00406005">
        <w:t xml:space="preserve"> support during bereavement or concern for a family member</w:t>
      </w:r>
      <w:r w:rsidRPr="001724BE">
        <w:t xml:space="preserve">. They support men and families of all faiths and </w:t>
      </w:r>
      <w:r>
        <w:t xml:space="preserve">none. </w:t>
      </w:r>
    </w:p>
    <w:p w14:paraId="71F1631E" w14:textId="4EC001DF" w:rsidR="00650AEA" w:rsidRDefault="00650AEA" w:rsidP="00650AEA">
      <w:pPr>
        <w:spacing w:line="360" w:lineRule="auto"/>
        <w:ind w:right="237"/>
        <w:jc w:val="both"/>
        <w:rPr>
          <w:rFonts w:ascii="Arial" w:hAnsi="Arial" w:cs="Arial"/>
          <w:b/>
          <w:lang w:val="en"/>
        </w:rPr>
      </w:pPr>
      <w:r>
        <w:t xml:space="preserve">The Chaplaincy team coordinate our Official Prison Visitors (OPV) scheme. OPVs are volunteers, who are available to visit men, who rarely, if ever, have visits from friends or family members. They may be the only contact a </w:t>
      </w:r>
      <w:r w:rsidR="00F24D4D">
        <w:t>person</w:t>
      </w:r>
      <w:r>
        <w:t xml:space="preserve"> has with the outside world – hence the motto “Bringing the outside in”. Through regular visits, a relationship is built where trust, empathy and understanding are key. </w:t>
      </w:r>
    </w:p>
    <w:p w14:paraId="54746205" w14:textId="6B4EDEDF" w:rsidR="00650AEA" w:rsidRDefault="00650AEA" w:rsidP="00650AEA">
      <w:pPr>
        <w:spacing w:line="360" w:lineRule="auto"/>
        <w:ind w:right="237"/>
        <w:jc w:val="both"/>
      </w:pPr>
      <w:r w:rsidRPr="001724BE">
        <w:t xml:space="preserve">Chaplaincy support </w:t>
      </w:r>
      <w:r w:rsidR="00F24D4D">
        <w:t>people</w:t>
      </w:r>
      <w:r w:rsidRPr="001724BE">
        <w:t xml:space="preserve">, where a relative is seriously ill or has passed away and due to recent advances in technology can offer support during a video call for these purposes. </w:t>
      </w:r>
    </w:p>
    <w:p w14:paraId="0FE137DB" w14:textId="77777777" w:rsidR="00650AEA" w:rsidRPr="00160A61" w:rsidRDefault="00650AEA" w:rsidP="00650AEA">
      <w:pPr>
        <w:spacing w:after="0" w:line="360" w:lineRule="auto"/>
        <w:ind w:right="238"/>
        <w:jc w:val="both"/>
        <w:rPr>
          <w:b/>
          <w:bCs/>
          <w:color w:val="762399" w:themeColor="accent2" w:themeTint="BF"/>
          <w:sz w:val="24"/>
          <w:szCs w:val="24"/>
          <w:u w:val="single"/>
        </w:rPr>
      </w:pPr>
      <w:r w:rsidRPr="00160A61">
        <w:rPr>
          <w:b/>
          <w:bCs/>
          <w:color w:val="762399" w:themeColor="accent2" w:themeTint="BF"/>
          <w:sz w:val="24"/>
          <w:szCs w:val="24"/>
          <w:u w:val="single"/>
        </w:rPr>
        <w:t>Safer Custody</w:t>
      </w:r>
    </w:p>
    <w:p w14:paraId="4E287E76" w14:textId="3EF64FF9" w:rsidR="00650AEA" w:rsidRDefault="00650AEA" w:rsidP="00650AEA">
      <w:pPr>
        <w:spacing w:line="360" w:lineRule="auto"/>
        <w:ind w:right="218"/>
        <w:jc w:val="both"/>
      </w:pPr>
      <w:r>
        <w:t xml:space="preserve">This friendly and supportive team are often the first point of contact for families who are concerned for the wellbeing of their loved ones in custody. They also ensure family members are able to support </w:t>
      </w:r>
      <w:r w:rsidR="00F24D4D">
        <w:t>people</w:t>
      </w:r>
      <w:r>
        <w:t xml:space="preserve"> who are at risk of self-harm, through being invited where appropriate and consented to be involved in their support plans. </w:t>
      </w:r>
    </w:p>
    <w:p w14:paraId="02884DA9" w14:textId="77777777" w:rsidR="00650AEA" w:rsidRPr="00160A61" w:rsidRDefault="00650AEA" w:rsidP="00650AEA">
      <w:pPr>
        <w:spacing w:after="0" w:line="360" w:lineRule="auto"/>
        <w:ind w:right="238"/>
        <w:jc w:val="both"/>
        <w:rPr>
          <w:b/>
          <w:bCs/>
          <w:color w:val="762399" w:themeColor="accent2" w:themeTint="BF"/>
          <w:sz w:val="24"/>
          <w:szCs w:val="24"/>
          <w:u w:val="single"/>
        </w:rPr>
      </w:pPr>
      <w:r w:rsidRPr="00160A61">
        <w:rPr>
          <w:b/>
          <w:bCs/>
          <w:color w:val="762399" w:themeColor="accent2" w:themeTint="BF"/>
          <w:sz w:val="24"/>
          <w:szCs w:val="24"/>
          <w:u w:val="single"/>
        </w:rPr>
        <w:lastRenderedPageBreak/>
        <w:t>Induction and Reception Teams</w:t>
      </w:r>
    </w:p>
    <w:p w14:paraId="4218093D" w14:textId="77777777" w:rsidR="00650AEA" w:rsidRPr="00BD0017" w:rsidRDefault="00650AEA" w:rsidP="00650AEA">
      <w:pPr>
        <w:spacing w:after="0" w:line="360" w:lineRule="auto"/>
        <w:ind w:right="238"/>
        <w:jc w:val="both"/>
      </w:pPr>
      <w:r w:rsidRPr="00BD0017">
        <w:t xml:space="preserve">These welcoming staff ensure all men have an identified Next of Kin, </w:t>
      </w:r>
      <w:r w:rsidR="00993DE7">
        <w:t>so</w:t>
      </w:r>
      <w:r w:rsidRPr="00BD0017">
        <w:t xml:space="preserve"> contact can be made in an emergency situation. </w:t>
      </w:r>
    </w:p>
    <w:p w14:paraId="2F272F86" w14:textId="4DA3BFDA" w:rsidR="00650AEA" w:rsidRPr="00BD0017" w:rsidRDefault="00650AEA" w:rsidP="00650AEA">
      <w:pPr>
        <w:spacing w:after="0" w:line="360" w:lineRule="auto"/>
        <w:ind w:right="238"/>
        <w:jc w:val="both"/>
      </w:pPr>
      <w:r w:rsidRPr="00BD0017">
        <w:t xml:space="preserve">They also ensure </w:t>
      </w:r>
      <w:r w:rsidR="00F24D4D">
        <w:t>people</w:t>
      </w:r>
      <w:r w:rsidRPr="00BD0017">
        <w:t xml:space="preserve"> are able to make a phone call to a loved one on arrival at Moorland. </w:t>
      </w:r>
    </w:p>
    <w:p w14:paraId="0D56E14E" w14:textId="77777777" w:rsidR="00650AEA" w:rsidRPr="00160A61" w:rsidRDefault="00993DE7" w:rsidP="00993DE7">
      <w:pPr>
        <w:snapToGrid w:val="0"/>
        <w:spacing w:before="120" w:after="0" w:line="360" w:lineRule="auto"/>
        <w:ind w:right="238"/>
        <w:jc w:val="both"/>
        <w:rPr>
          <w:b/>
          <w:bCs/>
          <w:color w:val="762399" w:themeColor="accent2" w:themeTint="BF"/>
          <w:sz w:val="24"/>
          <w:szCs w:val="24"/>
          <w:u w:val="single"/>
        </w:rPr>
      </w:pPr>
      <w:r w:rsidRPr="00160A61">
        <w:rPr>
          <w:noProof/>
          <w:color w:val="762399" w:themeColor="accent2" w:themeTint="BF"/>
          <w:u w:val="single"/>
          <w:lang w:eastAsia="en-GB"/>
        </w:rPr>
        <w:drawing>
          <wp:anchor distT="0" distB="0" distL="114300" distR="114300" simplePos="0" relativeHeight="251658242" behindDoc="1" locked="0" layoutInCell="1" allowOverlap="1" wp14:anchorId="203D056A" wp14:editId="60056E06">
            <wp:simplePos x="0" y="0"/>
            <wp:positionH relativeFrom="column">
              <wp:posOffset>-5080</wp:posOffset>
            </wp:positionH>
            <wp:positionV relativeFrom="paragraph">
              <wp:posOffset>312999</wp:posOffset>
            </wp:positionV>
            <wp:extent cx="1691640" cy="1131570"/>
            <wp:effectExtent l="0" t="0" r="0" b="0"/>
            <wp:wrapTight wrapText="bothSides">
              <wp:wrapPolygon edited="0">
                <wp:start x="0" y="0"/>
                <wp:lineTo x="0" y="21333"/>
                <wp:lineTo x="21405" y="21333"/>
                <wp:lineTo x="21405" y="0"/>
                <wp:lineTo x="0" y="0"/>
              </wp:wrapPolygon>
            </wp:wrapTight>
            <wp:docPr id="210" name="Picture 210" descr="A picture containing person,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A picture containing person, indoor, person&#10;&#10;Description automatically generated"/>
                    <pic:cNvPicPr/>
                  </pic:nvPicPr>
                  <pic:blipFill>
                    <a:blip r:embed="rId42"/>
                    <a:stretch>
                      <a:fillRect/>
                    </a:stretch>
                  </pic:blipFill>
                  <pic:spPr>
                    <a:xfrm>
                      <a:off x="0" y="0"/>
                      <a:ext cx="1691640" cy="1131570"/>
                    </a:xfrm>
                    <a:prstGeom prst="rect">
                      <a:avLst/>
                    </a:prstGeom>
                  </pic:spPr>
                </pic:pic>
              </a:graphicData>
            </a:graphic>
            <wp14:sizeRelH relativeFrom="page">
              <wp14:pctWidth>0</wp14:pctWidth>
            </wp14:sizeRelH>
            <wp14:sizeRelV relativeFrom="page">
              <wp14:pctHeight>0</wp14:pctHeight>
            </wp14:sizeRelV>
          </wp:anchor>
        </w:drawing>
      </w:r>
      <w:r w:rsidR="00650AEA" w:rsidRPr="00160A61">
        <w:rPr>
          <w:b/>
          <w:bCs/>
          <w:color w:val="762399" w:themeColor="accent2" w:themeTint="BF"/>
          <w:sz w:val="24"/>
          <w:szCs w:val="24"/>
          <w:u w:val="single"/>
        </w:rPr>
        <w:t>Key Worker</w:t>
      </w:r>
    </w:p>
    <w:p w14:paraId="3DEA8659" w14:textId="0A18EB8F" w:rsidR="00B6762C" w:rsidRPr="00AF34EE" w:rsidRDefault="00650AEA" w:rsidP="00AF34EE">
      <w:pPr>
        <w:spacing w:line="360" w:lineRule="auto"/>
        <w:ind w:right="237"/>
        <w:jc w:val="both"/>
      </w:pPr>
      <w:r>
        <w:t xml:space="preserve">All </w:t>
      </w:r>
      <w:r w:rsidR="00DD168B">
        <w:t>people</w:t>
      </w:r>
      <w:r>
        <w:t xml:space="preserve"> at Moorland will be allocated a Key Worker, this is a Prison Officer, who will offer support and guidance to aid progression and ensure men feel safe and settled during their time with us. They will promote and encourage family and significant other relationships and where appropriate and in agreement with the </w:t>
      </w:r>
      <w:r w:rsidR="00C17CE6">
        <w:t>person,</w:t>
      </w:r>
      <w:r>
        <w:t xml:space="preserve"> may contact family members to discuss ongoing work. </w:t>
      </w:r>
    </w:p>
    <w:p w14:paraId="16727A29" w14:textId="627F04DD" w:rsidR="004F450C" w:rsidRPr="00527762" w:rsidRDefault="004F450C" w:rsidP="00650AEA">
      <w:pPr>
        <w:spacing w:before="360" w:after="0" w:line="360" w:lineRule="auto"/>
        <w:ind w:right="238"/>
        <w:jc w:val="both"/>
        <w:rPr>
          <w:b/>
          <w:color w:val="762399" w:themeColor="accent2" w:themeTint="BF"/>
          <w:u w:val="single"/>
        </w:rPr>
      </w:pPr>
      <w:r w:rsidRPr="00527762">
        <w:rPr>
          <w:b/>
          <w:color w:val="762399" w:themeColor="accent2" w:themeTint="BF"/>
          <w:u w:val="single"/>
        </w:rPr>
        <w:t>IPP Sentences</w:t>
      </w:r>
    </w:p>
    <w:p w14:paraId="636EC643" w14:textId="290893E6" w:rsidR="004F450C" w:rsidRPr="00527762" w:rsidRDefault="004F450C" w:rsidP="00650AEA">
      <w:pPr>
        <w:spacing w:before="360" w:after="0" w:line="360" w:lineRule="auto"/>
        <w:ind w:right="238"/>
        <w:jc w:val="both"/>
        <w:rPr>
          <w:bCs/>
        </w:rPr>
      </w:pPr>
      <w:r w:rsidRPr="00527762">
        <w:rPr>
          <w:bCs/>
        </w:rPr>
        <w:t xml:space="preserve">We recognise the difficulties and anxieties that can be accompanied </w:t>
      </w:r>
      <w:r w:rsidR="0022068D" w:rsidRPr="00527762">
        <w:rPr>
          <w:bCs/>
        </w:rPr>
        <w:t xml:space="preserve">by a sentence that does not have a distinct end date. As an establishment we will work closely with </w:t>
      </w:r>
      <w:r w:rsidR="00E51F52" w:rsidRPr="00527762">
        <w:rPr>
          <w:bCs/>
        </w:rPr>
        <w:t xml:space="preserve">all such individuals and their families, where appropriate, to help to address identified risks, and work towards a position where </w:t>
      </w:r>
      <w:r w:rsidR="00527762" w:rsidRPr="00527762">
        <w:rPr>
          <w:bCs/>
        </w:rPr>
        <w:t>everyone has the hope of progression, and ultimately release.</w:t>
      </w:r>
    </w:p>
    <w:p w14:paraId="04807403" w14:textId="1C8D9500" w:rsidR="0033175D" w:rsidRDefault="00527762" w:rsidP="00650AEA">
      <w:pPr>
        <w:spacing w:before="360" w:after="0" w:line="360" w:lineRule="auto"/>
        <w:ind w:right="238"/>
        <w:jc w:val="both"/>
        <w:rPr>
          <w:b/>
          <w:color w:val="762399" w:themeColor="accent2" w:themeTint="BF"/>
          <w:u w:val="single"/>
        </w:rPr>
      </w:pPr>
      <w:r w:rsidRPr="00527762">
        <w:rPr>
          <w:b/>
          <w:color w:val="762399" w:themeColor="accent2" w:themeTint="BF"/>
          <w:u w:val="single"/>
        </w:rPr>
        <w:t>Young Adults</w:t>
      </w:r>
    </w:p>
    <w:p w14:paraId="113670F4" w14:textId="77777777" w:rsidR="00D70C45" w:rsidRDefault="00527762" w:rsidP="00650AEA">
      <w:pPr>
        <w:spacing w:before="360" w:after="0" w:line="360" w:lineRule="auto"/>
        <w:ind w:right="238"/>
        <w:jc w:val="both"/>
        <w:rPr>
          <w:bCs/>
        </w:rPr>
      </w:pPr>
      <w:r w:rsidRPr="00527762">
        <w:rPr>
          <w:bCs/>
        </w:rPr>
        <w:t>Approximately 10 to 15% of our population is, at any given time made up of those considered young adults (18-25)</w:t>
      </w:r>
      <w:r>
        <w:rPr>
          <w:bCs/>
        </w:rPr>
        <w:t xml:space="preserve">. This group does bring </w:t>
      </w:r>
      <w:r w:rsidR="00F5331F">
        <w:rPr>
          <w:bCs/>
        </w:rPr>
        <w:t xml:space="preserve">a host of issues. We will continue to work closely with all young adults to address their needs and help them to establish themselves as </w:t>
      </w:r>
      <w:r w:rsidR="00181BB3">
        <w:rPr>
          <w:bCs/>
        </w:rPr>
        <w:t xml:space="preserve">they return to their communities. Our partner </w:t>
      </w:r>
      <w:r w:rsidR="00902B34">
        <w:rPr>
          <w:bCs/>
        </w:rPr>
        <w:t>agency</w:t>
      </w:r>
      <w:r w:rsidR="00181BB3">
        <w:rPr>
          <w:bCs/>
        </w:rPr>
        <w:t xml:space="preserve">, Igneous work with this group to provide </w:t>
      </w:r>
      <w:r w:rsidR="00902B34">
        <w:rPr>
          <w:bCs/>
        </w:rPr>
        <w:t xml:space="preserve">“All stars,” courses, </w:t>
      </w:r>
      <w:r w:rsidR="00440E5C">
        <w:rPr>
          <w:bCs/>
        </w:rPr>
        <w:t xml:space="preserve">specifically </w:t>
      </w:r>
      <w:r w:rsidR="00902B34">
        <w:rPr>
          <w:bCs/>
        </w:rPr>
        <w:t>engag</w:t>
      </w:r>
      <w:r w:rsidR="00440E5C">
        <w:rPr>
          <w:bCs/>
        </w:rPr>
        <w:t>ing</w:t>
      </w:r>
      <w:r w:rsidR="00902B34">
        <w:rPr>
          <w:bCs/>
        </w:rPr>
        <w:t xml:space="preserve"> this group. It is also important that we </w:t>
      </w:r>
      <w:r w:rsidR="008239F9">
        <w:rPr>
          <w:bCs/>
        </w:rPr>
        <w:t xml:space="preserve">can help these people with subjects such a financial planning, benefits, accommodation, and employment, that they may not have faced, prior to custody. Many of these elements are specifically covered in aspects of </w:t>
      </w:r>
      <w:r w:rsidR="00D95F8A">
        <w:rPr>
          <w:bCs/>
        </w:rPr>
        <w:t>our educational curriculum.</w:t>
      </w:r>
    </w:p>
    <w:p w14:paraId="32ABE26A" w14:textId="45572C99" w:rsidR="00AF34EE" w:rsidRPr="00527762" w:rsidRDefault="00AF34EE" w:rsidP="00650AEA">
      <w:pPr>
        <w:spacing w:before="360" w:after="0" w:line="360" w:lineRule="auto"/>
        <w:ind w:right="238"/>
        <w:jc w:val="both"/>
        <w:rPr>
          <w:bCs/>
        </w:rPr>
      </w:pPr>
      <w:r>
        <w:rPr>
          <w:bCs/>
        </w:rPr>
        <w:t xml:space="preserve">In 2024 we </w:t>
      </w:r>
      <w:r w:rsidR="00C8018E">
        <w:rPr>
          <w:bCs/>
        </w:rPr>
        <w:t xml:space="preserve">are going to open a dedicated young adult wing, with a greater emphasis being placed on the needs of this quite often </w:t>
      </w:r>
      <w:r w:rsidR="008F0023">
        <w:rPr>
          <w:bCs/>
        </w:rPr>
        <w:t>impulsive and less mature, population.</w:t>
      </w:r>
    </w:p>
    <w:p w14:paraId="4EEF4E9C" w14:textId="77777777" w:rsidR="008E4895" w:rsidRPr="00160A61" w:rsidRDefault="008E4895" w:rsidP="008E4895">
      <w:pPr>
        <w:spacing w:before="360" w:after="0" w:line="360" w:lineRule="auto"/>
        <w:ind w:right="238"/>
        <w:jc w:val="both"/>
        <w:rPr>
          <w:b/>
          <w:color w:val="762399" w:themeColor="accent2" w:themeTint="BF"/>
          <w:sz w:val="24"/>
          <w:szCs w:val="24"/>
          <w:u w:val="single"/>
        </w:rPr>
      </w:pPr>
      <w:r w:rsidRPr="00160A61">
        <w:rPr>
          <w:b/>
          <w:color w:val="762399" w:themeColor="accent2" w:themeTint="BF"/>
          <w:sz w:val="24"/>
          <w:szCs w:val="24"/>
          <w:u w:val="single"/>
        </w:rPr>
        <w:t>Substance misuse Team – Practice Plus Group</w:t>
      </w:r>
    </w:p>
    <w:p w14:paraId="7EA855B4" w14:textId="22904D6F" w:rsidR="00B6762C" w:rsidRDefault="00CC0B2A" w:rsidP="00B6762C">
      <w:pPr>
        <w:spacing w:line="360" w:lineRule="auto"/>
        <w:ind w:right="237"/>
        <w:jc w:val="both"/>
        <w:rPr>
          <w:rFonts w:cs="Arial"/>
          <w:lang w:val="en"/>
        </w:rPr>
      </w:pPr>
      <w:r>
        <w:rPr>
          <w:rFonts w:cs="Arial"/>
          <w:noProof/>
          <w:lang w:eastAsia="en-GB"/>
        </w:rPr>
        <w:drawing>
          <wp:anchor distT="0" distB="0" distL="114300" distR="114300" simplePos="0" relativeHeight="251658244" behindDoc="1" locked="0" layoutInCell="1" allowOverlap="1" wp14:anchorId="4B5AD710" wp14:editId="76F95674">
            <wp:simplePos x="0" y="0"/>
            <wp:positionH relativeFrom="column">
              <wp:posOffset>28575</wp:posOffset>
            </wp:positionH>
            <wp:positionV relativeFrom="paragraph">
              <wp:posOffset>39370</wp:posOffset>
            </wp:positionV>
            <wp:extent cx="933450" cy="933450"/>
            <wp:effectExtent l="0" t="0" r="0" b="0"/>
            <wp:wrapTight wrapText="bothSides">
              <wp:wrapPolygon edited="0">
                <wp:start x="0" y="0"/>
                <wp:lineTo x="0" y="21159"/>
                <wp:lineTo x="21159" y="21159"/>
                <wp:lineTo x="21159"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ractice plus.jpg"/>
                    <pic:cNvPicPr/>
                  </pic:nvPicPr>
                  <pic:blipFill>
                    <a:blip r:embed="rId43">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14:sizeRelH relativeFrom="page">
              <wp14:pctWidth>0</wp14:pctWidth>
            </wp14:sizeRelH>
            <wp14:sizeRelV relativeFrom="page">
              <wp14:pctHeight>0</wp14:pctHeight>
            </wp14:sizeRelV>
          </wp:anchor>
        </w:drawing>
      </w:r>
      <w:r w:rsidR="008E4895" w:rsidRPr="008E4895">
        <w:rPr>
          <w:rFonts w:cs="Arial"/>
          <w:lang w:val="en"/>
        </w:rPr>
        <w:t xml:space="preserve">The substance misuse team often jointly work with the family support team to help </w:t>
      </w:r>
      <w:r w:rsidR="00C17CE6">
        <w:rPr>
          <w:rFonts w:cs="Arial"/>
          <w:lang w:val="en"/>
        </w:rPr>
        <w:t>people</w:t>
      </w:r>
      <w:r w:rsidR="008E4895" w:rsidRPr="008E4895">
        <w:rPr>
          <w:rFonts w:cs="Arial"/>
          <w:lang w:val="en"/>
        </w:rPr>
        <w:t xml:space="preserve"> address addiction issues, with the consent of the </w:t>
      </w:r>
      <w:r w:rsidR="00C17CE6">
        <w:rPr>
          <w:rFonts w:cs="Arial"/>
          <w:lang w:val="en"/>
        </w:rPr>
        <w:t>person</w:t>
      </w:r>
      <w:r w:rsidR="008E4895" w:rsidRPr="008E4895">
        <w:rPr>
          <w:rFonts w:cs="Arial"/>
          <w:lang w:val="en"/>
        </w:rPr>
        <w:t xml:space="preserve">. The Substance Misuse Team also engages with family days and contact families in relation to providing relevant updates with their progress with the </w:t>
      </w:r>
      <w:r w:rsidR="00C17CE6">
        <w:rPr>
          <w:rFonts w:cs="Arial"/>
          <w:lang w:val="en"/>
        </w:rPr>
        <w:t>people’s</w:t>
      </w:r>
      <w:r w:rsidR="008E4895" w:rsidRPr="008E4895">
        <w:rPr>
          <w:rFonts w:cs="Arial"/>
          <w:lang w:val="en"/>
        </w:rPr>
        <w:t xml:space="preserve"> consent. Certificates are able to be provided to be sent out to families in relation to negative urine screens as a way of providing confirmation of motivation. This works really well, particularly when Prison </w:t>
      </w:r>
      <w:r w:rsidR="008E4895">
        <w:rPr>
          <w:rFonts w:cs="Arial"/>
          <w:lang w:val="en"/>
        </w:rPr>
        <w:t>Key W</w:t>
      </w:r>
      <w:r w:rsidR="008E4895" w:rsidRPr="008E4895">
        <w:rPr>
          <w:rFonts w:cs="Arial"/>
          <w:lang w:val="en"/>
        </w:rPr>
        <w:t>orkers are also involved.</w:t>
      </w:r>
      <w:r w:rsidR="008E4895" w:rsidRPr="00701F6C">
        <w:rPr>
          <w:rFonts w:cs="Arial"/>
          <w:lang w:val="en"/>
        </w:rPr>
        <w:t xml:space="preserve">  </w:t>
      </w:r>
    </w:p>
    <w:p w14:paraId="14F75732" w14:textId="77777777" w:rsidR="00B6762C" w:rsidRPr="00B6762C" w:rsidRDefault="00B6762C" w:rsidP="00B6762C">
      <w:pPr>
        <w:spacing w:line="360" w:lineRule="auto"/>
        <w:ind w:right="237"/>
        <w:jc w:val="both"/>
        <w:rPr>
          <w:rFonts w:cs="Arial"/>
          <w:lang w:val="en"/>
        </w:rPr>
      </w:pPr>
    </w:p>
    <w:p w14:paraId="33CC7BD2" w14:textId="0D15213A" w:rsidR="00650AEA" w:rsidRPr="00160A61" w:rsidRDefault="00650AEA" w:rsidP="00CC0B2A">
      <w:pPr>
        <w:spacing w:after="0" w:line="360" w:lineRule="auto"/>
        <w:ind w:right="238"/>
        <w:jc w:val="both"/>
        <w:rPr>
          <w:rFonts w:cs="Arial"/>
          <w:b/>
          <w:color w:val="762399" w:themeColor="accent2" w:themeTint="BF"/>
          <w:sz w:val="24"/>
          <w:szCs w:val="24"/>
          <w:u w:val="single"/>
          <w:lang w:val="en"/>
        </w:rPr>
      </w:pPr>
      <w:r w:rsidRPr="00160A61">
        <w:rPr>
          <w:rFonts w:cs="Arial"/>
          <w:b/>
          <w:color w:val="762399" w:themeColor="accent2" w:themeTint="BF"/>
          <w:sz w:val="24"/>
          <w:szCs w:val="24"/>
          <w:u w:val="single"/>
          <w:lang w:val="en"/>
        </w:rPr>
        <w:t>Family involvement in sentence and release plans</w:t>
      </w:r>
    </w:p>
    <w:p w14:paraId="46B6E362" w14:textId="3793A572" w:rsidR="00650AEA" w:rsidRPr="00993DE7" w:rsidRDefault="00E93C6A" w:rsidP="00650AEA">
      <w:pPr>
        <w:spacing w:line="360" w:lineRule="auto"/>
        <w:ind w:right="237"/>
        <w:jc w:val="both"/>
        <w:rPr>
          <w:rFonts w:cs="Arial"/>
          <w:lang w:val="en"/>
        </w:rPr>
      </w:pPr>
      <w:r>
        <w:rPr>
          <w:rFonts w:cs="Arial"/>
          <w:lang w:val="en"/>
        </w:rPr>
        <w:t>Moving forward the Offender M</w:t>
      </w:r>
      <w:r w:rsidR="00650AEA" w:rsidRPr="00583827">
        <w:rPr>
          <w:rFonts w:cs="Arial"/>
          <w:lang w:val="en"/>
        </w:rPr>
        <w:t xml:space="preserve">anagement </w:t>
      </w:r>
      <w:r>
        <w:rPr>
          <w:rFonts w:cs="Arial"/>
          <w:lang w:val="en"/>
        </w:rPr>
        <w:t>U</w:t>
      </w:r>
      <w:r w:rsidR="00650AEA" w:rsidRPr="00583827">
        <w:rPr>
          <w:rFonts w:cs="Arial"/>
          <w:lang w:val="en"/>
        </w:rPr>
        <w:t xml:space="preserve">nit aims to involve families, with the consent of all involved, in sentence, release plans and any other appropriate activity. The </w:t>
      </w:r>
      <w:proofErr w:type="gramStart"/>
      <w:r w:rsidR="00650AEA" w:rsidRPr="00583827">
        <w:rPr>
          <w:rFonts w:cs="Arial"/>
          <w:lang w:val="en"/>
        </w:rPr>
        <w:t>offender management</w:t>
      </w:r>
      <w:proofErr w:type="gramEnd"/>
      <w:r w:rsidR="00650AEA" w:rsidRPr="00583827">
        <w:rPr>
          <w:rFonts w:cs="Arial"/>
          <w:lang w:val="en"/>
        </w:rPr>
        <w:t xml:space="preserve"> Unit </w:t>
      </w:r>
      <w:proofErr w:type="gramStart"/>
      <w:r w:rsidR="00650AEA" w:rsidRPr="00583827">
        <w:rPr>
          <w:rFonts w:cs="Arial"/>
          <w:lang w:val="en"/>
        </w:rPr>
        <w:t>encourage</w:t>
      </w:r>
      <w:proofErr w:type="gramEnd"/>
      <w:r w:rsidR="00650AEA" w:rsidRPr="00583827">
        <w:rPr>
          <w:rFonts w:cs="Arial"/>
          <w:lang w:val="en"/>
        </w:rPr>
        <w:t xml:space="preserve"> </w:t>
      </w:r>
      <w:r w:rsidR="00B223B8">
        <w:rPr>
          <w:rFonts w:cs="Arial"/>
          <w:lang w:val="en"/>
        </w:rPr>
        <w:t>people</w:t>
      </w:r>
      <w:r w:rsidR="00650AEA" w:rsidRPr="00583827">
        <w:rPr>
          <w:rFonts w:cs="Arial"/>
          <w:lang w:val="en"/>
        </w:rPr>
        <w:t xml:space="preserve"> to inform families of parole hearings and apply to attend if helpful.</w:t>
      </w:r>
      <w:r w:rsidR="00650AEA" w:rsidRPr="00701F6C">
        <w:rPr>
          <w:rFonts w:cs="Arial"/>
          <w:lang w:val="en"/>
        </w:rPr>
        <w:t xml:space="preserve"> </w:t>
      </w:r>
    </w:p>
    <w:p w14:paraId="713DF400" w14:textId="77777777" w:rsidR="00650AEA" w:rsidRPr="00160A61" w:rsidRDefault="00650AEA" w:rsidP="00650AEA">
      <w:pPr>
        <w:spacing w:after="0" w:line="360" w:lineRule="auto"/>
        <w:ind w:right="238"/>
        <w:jc w:val="both"/>
        <w:rPr>
          <w:b/>
          <w:color w:val="762399" w:themeColor="accent2" w:themeTint="BF"/>
          <w:sz w:val="24"/>
          <w:szCs w:val="24"/>
          <w:u w:val="single"/>
        </w:rPr>
      </w:pPr>
      <w:r w:rsidRPr="00160A61">
        <w:rPr>
          <w:b/>
          <w:color w:val="762399" w:themeColor="accent2" w:themeTint="BF"/>
          <w:sz w:val="24"/>
          <w:szCs w:val="24"/>
          <w:u w:val="single"/>
        </w:rPr>
        <w:t xml:space="preserve">Staff training and development </w:t>
      </w:r>
    </w:p>
    <w:p w14:paraId="58CEB32F" w14:textId="3B80D78E" w:rsidR="00C92AFC" w:rsidRDefault="00E93C6A" w:rsidP="00C92AFC">
      <w:pPr>
        <w:spacing w:after="0" w:line="360" w:lineRule="auto"/>
        <w:ind w:right="238"/>
        <w:jc w:val="both"/>
      </w:pPr>
      <w:r>
        <w:t>Our s</w:t>
      </w:r>
      <w:r w:rsidR="00650AEA" w:rsidRPr="00097E4F">
        <w:t xml:space="preserve">taff </w:t>
      </w:r>
      <w:r w:rsidR="00650AEA">
        <w:t xml:space="preserve">play a vital role in the success of our family services work. Pact deliver ‘Think Family Approach’ training to staff, to enhance involvement in progressing our </w:t>
      </w:r>
      <w:r w:rsidR="00650AEA" w:rsidRPr="00097E4F">
        <w:t>family</w:t>
      </w:r>
      <w:r>
        <w:t xml:space="preserve"> strategy. In </w:t>
      </w:r>
      <w:r w:rsidR="008332AA">
        <w:t>addition,</w:t>
      </w:r>
      <w:r>
        <w:t xml:space="preserve"> our Key W</w:t>
      </w:r>
      <w:r w:rsidR="00650AEA" w:rsidRPr="00097E4F">
        <w:t xml:space="preserve">orkers receive </w:t>
      </w:r>
      <w:r w:rsidR="00650AEA">
        <w:t xml:space="preserve">support to ensure they are able to recognise and encourage the importance of family and significant other relationships in supporting </w:t>
      </w:r>
      <w:r w:rsidR="00B223B8">
        <w:t>people</w:t>
      </w:r>
      <w:r w:rsidR="00650AEA">
        <w:t>.</w:t>
      </w:r>
    </w:p>
    <w:p w14:paraId="1D713856" w14:textId="77777777" w:rsidR="00B6762C" w:rsidRDefault="00B6762C" w:rsidP="00C92AFC">
      <w:pPr>
        <w:spacing w:after="0" w:line="360" w:lineRule="auto"/>
        <w:ind w:right="238"/>
        <w:jc w:val="both"/>
        <w:rPr>
          <w:b/>
          <w:color w:val="762399" w:themeColor="accent2" w:themeTint="BF"/>
          <w:sz w:val="24"/>
          <w:szCs w:val="24"/>
          <w:u w:val="single"/>
        </w:rPr>
      </w:pPr>
    </w:p>
    <w:p w14:paraId="0D7CA8C0" w14:textId="74EC0463" w:rsidR="00650AEA" w:rsidRPr="00665CC1" w:rsidRDefault="00650AEA" w:rsidP="00C92AFC">
      <w:pPr>
        <w:spacing w:after="0" w:line="360" w:lineRule="auto"/>
        <w:ind w:right="238"/>
        <w:jc w:val="both"/>
        <w:rPr>
          <w:color w:val="762399" w:themeColor="accent2" w:themeTint="BF"/>
          <w:sz w:val="24"/>
          <w:szCs w:val="24"/>
          <w:u w:val="single"/>
        </w:rPr>
      </w:pPr>
      <w:r w:rsidRPr="00665CC1">
        <w:rPr>
          <w:b/>
          <w:color w:val="762399" w:themeColor="accent2" w:themeTint="BF"/>
          <w:sz w:val="24"/>
          <w:szCs w:val="24"/>
          <w:u w:val="single"/>
        </w:rPr>
        <w:t>Resettlement Hub</w:t>
      </w:r>
    </w:p>
    <w:p w14:paraId="0262843A" w14:textId="227EE2D6" w:rsidR="00650AEA" w:rsidRDefault="00650AEA" w:rsidP="00650AEA">
      <w:pPr>
        <w:spacing w:line="360" w:lineRule="auto"/>
        <w:ind w:right="237"/>
        <w:jc w:val="both"/>
      </w:pPr>
      <w:r w:rsidRPr="002E411C">
        <w:t xml:space="preserve">Returning to the family home, following a long period of absence can be difficult and a big change to prepare for. There may also be public protection concerns which mean it is not appropriate for somebody to return to the family home immediately upon their release. In these </w:t>
      </w:r>
      <w:r w:rsidR="00C92AFC" w:rsidRPr="002E411C">
        <w:t>situations,</w:t>
      </w:r>
      <w:r w:rsidRPr="002E411C">
        <w:t xml:space="preserve"> our Resettlement Team</w:t>
      </w:r>
      <w:r w:rsidR="00A13B17">
        <w:t>,</w:t>
      </w:r>
      <w:r w:rsidRPr="002E411C">
        <w:t xml:space="preserve"> work with partner agencies to find suitable accommodation</w:t>
      </w:r>
      <w:r w:rsidR="00DD168B">
        <w:t>, help deal with banking and ID issues and seek training or employment opportunities for people leaving custody.</w:t>
      </w:r>
    </w:p>
    <w:p w14:paraId="18775A92" w14:textId="6251B777" w:rsidR="00650AEA" w:rsidRPr="002E411C" w:rsidRDefault="00650AEA" w:rsidP="00993DE7">
      <w:pPr>
        <w:spacing w:after="240" w:line="360" w:lineRule="auto"/>
      </w:pPr>
      <w:r w:rsidRPr="002E411C">
        <w:t>Our Resettlement</w:t>
      </w:r>
      <w:r w:rsidR="006C2811">
        <w:t xml:space="preserve"> team</w:t>
      </w:r>
      <w:r w:rsidR="00ED3602">
        <w:t>, Key workers, and Prison Offender Manager</w:t>
      </w:r>
      <w:r w:rsidRPr="002E411C">
        <w:t xml:space="preserve"> </w:t>
      </w:r>
      <w:r w:rsidR="00DD168B">
        <w:t xml:space="preserve">can </w:t>
      </w:r>
      <w:r w:rsidRPr="002E411C">
        <w:t xml:space="preserve">refer directly to PACT where family support is needed. They also offer information on a befriending service on release, for those who do not have supportive links in the community. </w:t>
      </w:r>
    </w:p>
    <w:tbl>
      <w:tblPr>
        <w:tblpPr w:leftFromText="180" w:rightFromText="180" w:vertAnchor="text" w:horzAnchor="margin" w:tblpY="33"/>
        <w:tblW w:w="5040" w:type="pct"/>
        <w:tblBorders>
          <w:insideH w:val="single" w:sz="48" w:space="0" w:color="FFFFFF" w:themeColor="background1"/>
          <w:insideV w:val="single" w:sz="48" w:space="0" w:color="FFFFFF" w:themeColor="background1"/>
        </w:tblBorders>
        <w:shd w:val="clear" w:color="auto" w:fill="666699" w:themeFill="accent3"/>
        <w:tblLayout w:type="fixed"/>
        <w:tblCellMar>
          <w:left w:w="0" w:type="dxa"/>
          <w:right w:w="0" w:type="dxa"/>
        </w:tblCellMar>
        <w:tblLook w:val="04A0" w:firstRow="1" w:lastRow="0" w:firstColumn="1" w:lastColumn="0" w:noHBand="0" w:noVBand="1"/>
      </w:tblPr>
      <w:tblGrid>
        <w:gridCol w:w="10551"/>
      </w:tblGrid>
      <w:tr w:rsidR="00837704" w14:paraId="77FBBA56" w14:textId="77777777" w:rsidTr="00C92AFC">
        <w:trPr>
          <w:trHeight w:hRule="exact" w:val="4253"/>
        </w:trPr>
        <w:tc>
          <w:tcPr>
            <w:tcW w:w="5000" w:type="pct"/>
            <w:shd w:val="clear" w:color="auto" w:fill="666699" w:themeFill="accent3"/>
            <w:vAlign w:val="center"/>
          </w:tcPr>
          <w:p w14:paraId="35DA610B" w14:textId="77777777" w:rsidR="00837704" w:rsidRPr="00C92AFC" w:rsidRDefault="00837704" w:rsidP="00837704">
            <w:pPr>
              <w:spacing w:before="120" w:after="29" w:line="360" w:lineRule="auto"/>
              <w:ind w:left="142" w:right="74"/>
              <w:rPr>
                <w:rFonts w:asciiTheme="majorHAnsi" w:hAnsiTheme="majorHAnsi"/>
                <w:color w:val="FFFFFF" w:themeColor="background1"/>
                <w:sz w:val="20"/>
                <w:szCs w:val="20"/>
              </w:rPr>
            </w:pPr>
            <w:r w:rsidRPr="00C92AFC">
              <w:rPr>
                <w:rFonts w:asciiTheme="majorHAnsi" w:eastAsia="Calibri" w:hAnsiTheme="majorHAnsi" w:cs="Calibri"/>
                <w:b/>
                <w:color w:val="FFFFFF" w:themeColor="background1"/>
                <w:sz w:val="20"/>
                <w:szCs w:val="20"/>
              </w:rPr>
              <w:t xml:space="preserve">Care Leavers </w:t>
            </w:r>
          </w:p>
          <w:p w14:paraId="15C9B0D9" w14:textId="77777777" w:rsidR="00837704" w:rsidRPr="00C92AFC" w:rsidRDefault="00CC0B2A" w:rsidP="00993DE7">
            <w:pPr>
              <w:spacing w:after="208" w:line="360" w:lineRule="auto"/>
              <w:ind w:left="142" w:right="218"/>
              <w:rPr>
                <w:rFonts w:asciiTheme="majorHAnsi" w:hAnsiTheme="majorHAnsi"/>
                <w:color w:val="FFFFFF" w:themeColor="background1"/>
                <w:sz w:val="20"/>
                <w:szCs w:val="20"/>
              </w:rPr>
            </w:pPr>
            <w:r w:rsidRPr="00C92AFC">
              <w:rPr>
                <w:rFonts w:asciiTheme="majorHAnsi" w:hAnsiTheme="majorHAnsi"/>
                <w:noProof/>
                <w:color w:val="FFFFFF" w:themeColor="background1"/>
                <w:sz w:val="20"/>
                <w:szCs w:val="20"/>
                <w:lang w:eastAsia="en-GB"/>
              </w:rPr>
              <w:drawing>
                <wp:anchor distT="0" distB="0" distL="114300" distR="114300" simplePos="0" relativeHeight="251658243" behindDoc="1" locked="0" layoutInCell="1" allowOverlap="1" wp14:anchorId="56769195" wp14:editId="1DBBDB45">
                  <wp:simplePos x="0" y="0"/>
                  <wp:positionH relativeFrom="column">
                    <wp:posOffset>5347970</wp:posOffset>
                  </wp:positionH>
                  <wp:positionV relativeFrom="paragraph">
                    <wp:posOffset>67945</wp:posOffset>
                  </wp:positionV>
                  <wp:extent cx="1118235" cy="1357630"/>
                  <wp:effectExtent l="0" t="0" r="0" b="1270"/>
                  <wp:wrapTight wrapText="bothSides">
                    <wp:wrapPolygon edited="0">
                      <wp:start x="0" y="0"/>
                      <wp:lineTo x="0" y="21418"/>
                      <wp:lineTo x="21342" y="21418"/>
                      <wp:lineTo x="21342" y="0"/>
                      <wp:lineTo x="0" y="0"/>
                    </wp:wrapPolygon>
                  </wp:wrapTight>
                  <wp:docPr id="343" name="Picture 34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343" descr="Icon&#10;&#10;Description automatically generated"/>
                          <pic:cNvPicPr/>
                        </pic:nvPicPr>
                        <pic:blipFill>
                          <a:blip r:embed="rId44"/>
                          <a:stretch>
                            <a:fillRect/>
                          </a:stretch>
                        </pic:blipFill>
                        <pic:spPr>
                          <a:xfrm>
                            <a:off x="0" y="0"/>
                            <a:ext cx="1118235" cy="1357630"/>
                          </a:xfrm>
                          <a:prstGeom prst="rect">
                            <a:avLst/>
                          </a:prstGeom>
                        </pic:spPr>
                      </pic:pic>
                    </a:graphicData>
                  </a:graphic>
                  <wp14:sizeRelH relativeFrom="page">
                    <wp14:pctWidth>0</wp14:pctWidth>
                  </wp14:sizeRelH>
                  <wp14:sizeRelV relativeFrom="page">
                    <wp14:pctHeight>0</wp14:pctHeight>
                  </wp14:sizeRelV>
                </wp:anchor>
              </w:drawing>
            </w:r>
            <w:r w:rsidR="00837704" w:rsidRPr="00C92AFC">
              <w:rPr>
                <w:rFonts w:asciiTheme="majorHAnsi" w:hAnsiTheme="majorHAnsi"/>
                <w:color w:val="FFFFFF" w:themeColor="background1"/>
                <w:sz w:val="20"/>
                <w:szCs w:val="20"/>
              </w:rPr>
              <w:t xml:space="preserve">We are committed to our Care Leavers Strategy and aim to identify care leavers at the earliest possible opportunity, to ensure support is tailored to their needs. </w:t>
            </w:r>
          </w:p>
          <w:p w14:paraId="7592441A" w14:textId="25AE8401" w:rsidR="00837704" w:rsidRPr="00C92AFC" w:rsidRDefault="00837704" w:rsidP="00993DE7">
            <w:pPr>
              <w:spacing w:line="360" w:lineRule="auto"/>
              <w:ind w:left="142" w:right="218"/>
              <w:jc w:val="both"/>
              <w:rPr>
                <w:rFonts w:asciiTheme="majorHAnsi" w:hAnsiTheme="majorHAnsi"/>
                <w:color w:val="FFFFFF" w:themeColor="background1"/>
                <w:sz w:val="20"/>
                <w:szCs w:val="20"/>
              </w:rPr>
            </w:pPr>
            <w:r w:rsidRPr="00C92AFC">
              <w:rPr>
                <w:rFonts w:asciiTheme="majorHAnsi" w:hAnsiTheme="majorHAnsi"/>
                <w:color w:val="FFFFFF" w:themeColor="background1"/>
                <w:sz w:val="20"/>
                <w:szCs w:val="20"/>
              </w:rPr>
              <w:t>We have appointed</w:t>
            </w:r>
            <w:r w:rsidR="00583827" w:rsidRPr="00C92AFC">
              <w:rPr>
                <w:rFonts w:asciiTheme="majorHAnsi" w:hAnsiTheme="majorHAnsi"/>
                <w:color w:val="FFFFFF" w:themeColor="background1"/>
                <w:sz w:val="20"/>
                <w:szCs w:val="20"/>
              </w:rPr>
              <w:t xml:space="preserve"> a dedicated Care Leaver Coo</w:t>
            </w:r>
            <w:r w:rsidRPr="00C92AFC">
              <w:rPr>
                <w:rFonts w:asciiTheme="majorHAnsi" w:hAnsiTheme="majorHAnsi"/>
                <w:color w:val="FFFFFF" w:themeColor="background1"/>
                <w:sz w:val="20"/>
                <w:szCs w:val="20"/>
              </w:rPr>
              <w:t>rdinator, whose role includes the provision of staff awareness training, co-ordinating care leaver peer mentors, ensuring care leavers have access to support from community services including Personal Advisors and delivering indi</w:t>
            </w:r>
            <w:r w:rsidR="009A626D" w:rsidRPr="00C92AFC">
              <w:rPr>
                <w:rFonts w:asciiTheme="majorHAnsi" w:hAnsiTheme="majorHAnsi"/>
                <w:color w:val="FFFFFF" w:themeColor="background1"/>
                <w:sz w:val="20"/>
                <w:szCs w:val="20"/>
              </w:rPr>
              <w:t xml:space="preserve">vidual support where necessary. The services of Official Prions Visitors and pen </w:t>
            </w:r>
            <w:proofErr w:type="gramStart"/>
            <w:r w:rsidR="009A626D" w:rsidRPr="00C92AFC">
              <w:rPr>
                <w:rFonts w:asciiTheme="majorHAnsi" w:hAnsiTheme="majorHAnsi"/>
                <w:color w:val="FFFFFF" w:themeColor="background1"/>
                <w:sz w:val="20"/>
                <w:szCs w:val="20"/>
              </w:rPr>
              <w:t>pals</w:t>
            </w:r>
            <w:proofErr w:type="gramEnd"/>
            <w:r w:rsidR="009A626D" w:rsidRPr="00C92AFC">
              <w:rPr>
                <w:rFonts w:asciiTheme="majorHAnsi" w:hAnsiTheme="majorHAnsi"/>
                <w:color w:val="FFFFFF" w:themeColor="background1"/>
                <w:sz w:val="20"/>
                <w:szCs w:val="20"/>
              </w:rPr>
              <w:t xml:space="preserve"> schemes may also help to bridge the support</w:t>
            </w:r>
            <w:r w:rsidR="00666C17">
              <w:rPr>
                <w:rFonts w:asciiTheme="majorHAnsi" w:hAnsiTheme="majorHAnsi"/>
                <w:color w:val="FFFFFF" w:themeColor="background1"/>
                <w:sz w:val="20"/>
                <w:szCs w:val="20"/>
              </w:rPr>
              <w:t xml:space="preserve"> gaps that</w:t>
            </w:r>
            <w:r w:rsidR="009A626D" w:rsidRPr="00C92AFC">
              <w:rPr>
                <w:rFonts w:asciiTheme="majorHAnsi" w:hAnsiTheme="majorHAnsi"/>
                <w:color w:val="FFFFFF" w:themeColor="background1"/>
                <w:sz w:val="20"/>
                <w:szCs w:val="20"/>
              </w:rPr>
              <w:t xml:space="preserve"> </w:t>
            </w:r>
            <w:r w:rsidR="009A626D" w:rsidRPr="00666C17">
              <w:rPr>
                <w:rFonts w:asciiTheme="majorHAnsi" w:hAnsiTheme="majorHAnsi"/>
                <w:color w:val="FFFFFF" w:themeColor="background1"/>
                <w:sz w:val="20"/>
                <w:szCs w:val="20"/>
              </w:rPr>
              <w:t xml:space="preserve">some care leavers may experience. </w:t>
            </w:r>
          </w:p>
          <w:p w14:paraId="074BA065" w14:textId="71B5A3E1" w:rsidR="00583827" w:rsidRDefault="00583827" w:rsidP="00583827">
            <w:pPr>
              <w:spacing w:line="360" w:lineRule="auto"/>
              <w:ind w:left="142" w:right="346"/>
              <w:rPr>
                <w:rFonts w:asciiTheme="majorHAnsi" w:hAnsiTheme="majorHAnsi"/>
                <w:color w:val="FFFFFF" w:themeColor="background1"/>
                <w:sz w:val="20"/>
                <w:szCs w:val="20"/>
              </w:rPr>
            </w:pPr>
            <w:r w:rsidRPr="00C92AFC">
              <w:rPr>
                <w:rFonts w:asciiTheme="majorHAnsi" w:hAnsiTheme="majorHAnsi"/>
                <w:color w:val="FFFFFF" w:themeColor="background1"/>
                <w:sz w:val="20"/>
                <w:szCs w:val="20"/>
              </w:rPr>
              <w:t>We have two Care Leaver Champions, who arrange regular forums with our care leavers and invite, external agencies to support as required.</w:t>
            </w:r>
            <w:r w:rsidR="00C92AFC" w:rsidRPr="00C92AFC">
              <w:rPr>
                <w:rFonts w:asciiTheme="majorHAnsi" w:hAnsiTheme="majorHAnsi"/>
                <w:color w:val="FFFFFF" w:themeColor="background1"/>
                <w:sz w:val="20"/>
                <w:szCs w:val="20"/>
              </w:rPr>
              <w:t xml:space="preserve"> </w:t>
            </w:r>
            <w:r w:rsidR="00665CC1">
              <w:rPr>
                <w:rFonts w:asciiTheme="majorHAnsi" w:hAnsiTheme="majorHAnsi"/>
                <w:color w:val="FFFFFF" w:themeColor="background1"/>
                <w:sz w:val="20"/>
                <w:szCs w:val="20"/>
              </w:rPr>
              <w:t xml:space="preserve">These are SO S Jameson and </w:t>
            </w:r>
            <w:r w:rsidR="00084681">
              <w:rPr>
                <w:rFonts w:asciiTheme="majorHAnsi" w:hAnsiTheme="majorHAnsi"/>
                <w:color w:val="FFFFFF" w:themeColor="background1"/>
                <w:sz w:val="20"/>
                <w:szCs w:val="20"/>
              </w:rPr>
              <w:t xml:space="preserve">POM Andrea </w:t>
            </w:r>
            <w:proofErr w:type="spellStart"/>
            <w:r w:rsidR="00084681">
              <w:rPr>
                <w:rFonts w:asciiTheme="majorHAnsi" w:hAnsiTheme="majorHAnsi"/>
                <w:color w:val="FFFFFF" w:themeColor="background1"/>
                <w:sz w:val="20"/>
                <w:szCs w:val="20"/>
              </w:rPr>
              <w:t>Racjan</w:t>
            </w:r>
            <w:proofErr w:type="spellEnd"/>
          </w:p>
          <w:p w14:paraId="6439CF91" w14:textId="77777777" w:rsidR="00665CC1" w:rsidRPr="00C92AFC" w:rsidRDefault="00665CC1" w:rsidP="00583827">
            <w:pPr>
              <w:spacing w:line="360" w:lineRule="auto"/>
              <w:ind w:left="142" w:right="346"/>
              <w:rPr>
                <w:rFonts w:asciiTheme="majorHAnsi" w:hAnsiTheme="majorHAnsi"/>
                <w:color w:val="FFFFFF" w:themeColor="background1"/>
                <w:sz w:val="20"/>
                <w:szCs w:val="20"/>
              </w:rPr>
            </w:pPr>
          </w:p>
          <w:p w14:paraId="7B54FB69" w14:textId="77777777" w:rsidR="00583827" w:rsidRDefault="00583827" w:rsidP="00583827">
            <w:pPr>
              <w:rPr>
                <w:color w:val="1F497D"/>
              </w:rPr>
            </w:pPr>
          </w:p>
          <w:p w14:paraId="063DD83E" w14:textId="77777777" w:rsidR="00583827" w:rsidRDefault="00583827" w:rsidP="00583827">
            <w:pPr>
              <w:rPr>
                <w:color w:val="1F497D"/>
              </w:rPr>
            </w:pPr>
            <w:r>
              <w:rPr>
                <w:color w:val="1F497D"/>
              </w:rPr>
              <w:t xml:space="preserve">The sentence planning etc – absolutely fine. </w:t>
            </w:r>
          </w:p>
          <w:p w14:paraId="0D9D87FC" w14:textId="77777777" w:rsidR="00583827" w:rsidRDefault="00583827" w:rsidP="00993DE7">
            <w:pPr>
              <w:spacing w:line="360" w:lineRule="auto"/>
              <w:ind w:left="142" w:right="218"/>
              <w:jc w:val="both"/>
            </w:pPr>
          </w:p>
          <w:p w14:paraId="6F7690A2" w14:textId="77777777" w:rsidR="00837704" w:rsidRPr="00782E7A" w:rsidRDefault="00837704" w:rsidP="00993DE7">
            <w:pPr>
              <w:spacing w:after="120"/>
              <w:jc w:val="center"/>
              <w:rPr>
                <w:b/>
                <w:sz w:val="26"/>
                <w:szCs w:val="26"/>
              </w:rPr>
            </w:pPr>
          </w:p>
          <w:p w14:paraId="329778A2" w14:textId="77777777" w:rsidR="00837704" w:rsidRDefault="00837704" w:rsidP="00993DE7">
            <w:pPr>
              <w:pStyle w:val="Title"/>
              <w:ind w:left="0"/>
              <w:jc w:val="left"/>
            </w:pPr>
          </w:p>
        </w:tc>
      </w:tr>
    </w:tbl>
    <w:p w14:paraId="38AF5646" w14:textId="77777777" w:rsidR="00527762" w:rsidRDefault="00527762" w:rsidP="00BF3EC2">
      <w:pPr>
        <w:spacing w:after="0"/>
        <w:ind w:right="-23"/>
        <w:jc w:val="both"/>
      </w:pPr>
    </w:p>
    <w:p w14:paraId="0698F5C5" w14:textId="77777777" w:rsidR="00527762" w:rsidRDefault="00527762" w:rsidP="00BF3EC2">
      <w:pPr>
        <w:spacing w:after="0"/>
        <w:ind w:right="-23"/>
        <w:jc w:val="both"/>
      </w:pPr>
    </w:p>
    <w:p w14:paraId="23B4EB18" w14:textId="77777777" w:rsidR="00527762" w:rsidRDefault="00527762" w:rsidP="00BF3EC2">
      <w:pPr>
        <w:spacing w:after="0"/>
        <w:ind w:right="-23"/>
        <w:jc w:val="both"/>
      </w:pPr>
    </w:p>
    <w:p w14:paraId="4BCD8396" w14:textId="77777777" w:rsidR="00527762" w:rsidRDefault="00527762" w:rsidP="00BF3EC2">
      <w:pPr>
        <w:spacing w:after="0"/>
        <w:ind w:right="-23"/>
        <w:jc w:val="both"/>
      </w:pPr>
    </w:p>
    <w:p w14:paraId="2E6EC517" w14:textId="77777777" w:rsidR="00527762" w:rsidRDefault="00527762" w:rsidP="00BF3EC2">
      <w:pPr>
        <w:spacing w:after="0"/>
        <w:ind w:right="-23"/>
        <w:jc w:val="both"/>
      </w:pPr>
    </w:p>
    <w:p w14:paraId="100B375C" w14:textId="77777777" w:rsidR="00527762" w:rsidRDefault="00527762" w:rsidP="00BF3EC2">
      <w:pPr>
        <w:spacing w:after="0"/>
        <w:ind w:right="-23"/>
        <w:jc w:val="both"/>
      </w:pPr>
    </w:p>
    <w:p w14:paraId="4D93ADB9" w14:textId="77777777" w:rsidR="00527762" w:rsidRDefault="00527762" w:rsidP="00BF3EC2">
      <w:pPr>
        <w:spacing w:after="0"/>
        <w:ind w:right="-23"/>
        <w:jc w:val="both"/>
      </w:pPr>
    </w:p>
    <w:p w14:paraId="306F54EA" w14:textId="77777777" w:rsidR="00B6762C" w:rsidRDefault="00B6762C" w:rsidP="00BF3EC2">
      <w:pPr>
        <w:spacing w:after="0"/>
        <w:ind w:right="-23"/>
        <w:jc w:val="both"/>
      </w:pPr>
    </w:p>
    <w:p w14:paraId="1B3B9A01" w14:textId="77777777" w:rsidR="00527762" w:rsidRDefault="00527762" w:rsidP="00BF3EC2">
      <w:pPr>
        <w:spacing w:after="0"/>
        <w:ind w:right="-23"/>
        <w:jc w:val="both"/>
      </w:pPr>
    </w:p>
    <w:p w14:paraId="4E966DC1" w14:textId="680AACB1" w:rsidR="00527762" w:rsidRDefault="00527762" w:rsidP="00527762">
      <w:pPr>
        <w:pStyle w:val="Heading1"/>
      </w:pPr>
      <w:r>
        <w:t>Progress in the Past Year</w:t>
      </w:r>
    </w:p>
    <w:p w14:paraId="42198959" w14:textId="77777777" w:rsidR="00527762" w:rsidRDefault="00527762" w:rsidP="00BF3EC2">
      <w:pPr>
        <w:spacing w:after="0"/>
        <w:ind w:right="-23"/>
        <w:jc w:val="both"/>
      </w:pPr>
    </w:p>
    <w:p w14:paraId="1D0DB867" w14:textId="7BFD5E59" w:rsidR="00BF3EC2" w:rsidRDefault="00877D9A" w:rsidP="00BF3EC2">
      <w:pPr>
        <w:spacing w:after="0"/>
        <w:ind w:right="-23"/>
        <w:jc w:val="both"/>
      </w:pPr>
      <w:r>
        <w:t xml:space="preserve">Through our </w:t>
      </w:r>
      <w:r w:rsidR="00BF3EC2" w:rsidRPr="00C92AFC">
        <w:t xml:space="preserve">Family Strategy, we </w:t>
      </w:r>
      <w:r>
        <w:t xml:space="preserve">are </w:t>
      </w:r>
      <w:r w:rsidR="00BF3EC2" w:rsidRPr="00C92AFC">
        <w:t xml:space="preserve">committed to developing our family </w:t>
      </w:r>
      <w:r w:rsidRPr="00C92AFC">
        <w:t>services and</w:t>
      </w:r>
      <w:r w:rsidR="00BF3EC2" w:rsidRPr="00C92AFC">
        <w:t xml:space="preserve"> provision</w:t>
      </w:r>
      <w:r>
        <w:t>.</w:t>
      </w:r>
      <w:r w:rsidR="00BF3EC2" w:rsidRPr="00C92AFC">
        <w:t xml:space="preserve"> </w:t>
      </w:r>
      <w:r>
        <w:t>W</w:t>
      </w:r>
      <w:r w:rsidR="00BF3EC2" w:rsidRPr="00C92AFC">
        <w:t>hilst there is still work to do, we have seen some real achievements in this area.</w:t>
      </w:r>
    </w:p>
    <w:p w14:paraId="39D7C73A" w14:textId="77777777" w:rsidR="00633BAD" w:rsidRPr="00C92AFC" w:rsidRDefault="00633BAD" w:rsidP="00BF3EC2">
      <w:pPr>
        <w:spacing w:after="0"/>
        <w:ind w:right="-23"/>
        <w:jc w:val="both"/>
      </w:pPr>
    </w:p>
    <w:p w14:paraId="3267FC8B" w14:textId="7DA84FFC" w:rsidR="00BF3EC2" w:rsidRPr="00C92AFC" w:rsidRDefault="00BF3EC2" w:rsidP="00BF3EC2">
      <w:pPr>
        <w:pStyle w:val="ListParagraph"/>
        <w:numPr>
          <w:ilvl w:val="0"/>
          <w:numId w:val="1"/>
        </w:numPr>
        <w:spacing w:after="0" w:line="360" w:lineRule="auto"/>
        <w:ind w:right="-23"/>
        <w:jc w:val="both"/>
      </w:pPr>
      <w:r w:rsidRPr="00C92AFC">
        <w:t xml:space="preserve">We have consulted with our </w:t>
      </w:r>
      <w:r w:rsidR="007812F5">
        <w:t>people in prison</w:t>
      </w:r>
      <w:r w:rsidRPr="00C92AFC">
        <w:t xml:space="preserve"> and their families, to improve service provision and have generated information material for our </w:t>
      </w:r>
      <w:r w:rsidR="007812F5">
        <w:t xml:space="preserve">people </w:t>
      </w:r>
      <w:r w:rsidRPr="00C92AFC">
        <w:t>and their families, which is responsive to their needs.</w:t>
      </w:r>
    </w:p>
    <w:p w14:paraId="5A503204" w14:textId="77777777" w:rsidR="00BF3EC2" w:rsidRDefault="00BF3EC2" w:rsidP="00BF3EC2">
      <w:pPr>
        <w:pStyle w:val="ListParagraph"/>
        <w:numPr>
          <w:ilvl w:val="0"/>
          <w:numId w:val="1"/>
        </w:numPr>
        <w:spacing w:after="0" w:line="360" w:lineRule="auto"/>
        <w:ind w:right="-23"/>
        <w:jc w:val="both"/>
      </w:pPr>
      <w:r w:rsidRPr="00C92AFC">
        <w:t xml:space="preserve">We have effectively operated our family concern line and where possible, updated families on action taken to keep their loved ones safe.  </w:t>
      </w:r>
    </w:p>
    <w:p w14:paraId="7229D390" w14:textId="4B80576A" w:rsidR="009D0E9E" w:rsidRPr="00C92AFC" w:rsidRDefault="009D0E9E" w:rsidP="009D0E9E">
      <w:pPr>
        <w:pStyle w:val="ListParagraph"/>
        <w:spacing w:after="0" w:line="360" w:lineRule="auto"/>
        <w:ind w:right="-23"/>
        <w:jc w:val="both"/>
      </w:pPr>
      <w:r w:rsidRPr="0077303C">
        <w:t xml:space="preserve">This has been enhanced during 2023, with the addition </w:t>
      </w:r>
      <w:r w:rsidR="000B2615" w:rsidRPr="0077303C">
        <w:t xml:space="preserve">of the </w:t>
      </w:r>
      <w:r w:rsidR="0077303C" w:rsidRPr="0077303C">
        <w:t>prisoner</w:t>
      </w:r>
      <w:r w:rsidR="0077303C">
        <w:t xml:space="preserve"> family help line, which allows people to contact </w:t>
      </w:r>
      <w:r w:rsidR="0090181B">
        <w:t xml:space="preserve">(email or telephone) </w:t>
      </w:r>
      <w:r w:rsidR="0077303C">
        <w:t>the prison directly with any concerns or issues</w:t>
      </w:r>
    </w:p>
    <w:p w14:paraId="5D85EE88" w14:textId="335012B8" w:rsidR="00BF3EC2" w:rsidRPr="00C92AFC" w:rsidRDefault="00BF3EC2" w:rsidP="00BF3EC2">
      <w:pPr>
        <w:pStyle w:val="ListParagraph"/>
        <w:numPr>
          <w:ilvl w:val="0"/>
          <w:numId w:val="1"/>
        </w:numPr>
        <w:spacing w:after="0" w:line="360" w:lineRule="auto"/>
        <w:ind w:right="-23"/>
        <w:jc w:val="both"/>
      </w:pPr>
      <w:r w:rsidRPr="00C92AFC">
        <w:t xml:space="preserve">We have </w:t>
      </w:r>
      <w:r w:rsidR="00877D9A">
        <w:t xml:space="preserve">made and continue to </w:t>
      </w:r>
      <w:r w:rsidRPr="00C92AFC">
        <w:t>ma</w:t>
      </w:r>
      <w:r w:rsidR="00877D9A">
        <w:t>k</w:t>
      </w:r>
      <w:r w:rsidRPr="00C92AFC">
        <w:t xml:space="preserve">e improvements to both our visits hall and visits centre, to ensure these are more welcoming and our visits hall provides a relaxing environment for our </w:t>
      </w:r>
      <w:r w:rsidR="00ED3602">
        <w:t>people in prison</w:t>
      </w:r>
      <w:r w:rsidRPr="00C92AFC">
        <w:t xml:space="preserve"> and loved ones to share quality time. </w:t>
      </w:r>
    </w:p>
    <w:p w14:paraId="761CC8C5" w14:textId="5C634CDA" w:rsidR="00BF3EC2" w:rsidRPr="00C92AFC" w:rsidRDefault="00BF3EC2" w:rsidP="00BF3EC2">
      <w:pPr>
        <w:pStyle w:val="ListParagraph"/>
        <w:numPr>
          <w:ilvl w:val="0"/>
          <w:numId w:val="1"/>
        </w:numPr>
        <w:spacing w:after="0" w:line="360" w:lineRule="auto"/>
        <w:ind w:right="-23"/>
        <w:jc w:val="both"/>
      </w:pPr>
      <w:r w:rsidRPr="00C92AFC">
        <w:t xml:space="preserve">We have broadened our family support provision by increasing our Family Support worker hours to meet the needs of our men and their loved ones, </w:t>
      </w:r>
      <w:r w:rsidR="005E3665">
        <w:t>giving better family engagement both pre / post, and during visits.</w:t>
      </w:r>
    </w:p>
    <w:p w14:paraId="0F286D21" w14:textId="3A4DE5F0" w:rsidR="00650AEA" w:rsidRDefault="00650AEA" w:rsidP="00837704">
      <w:pPr>
        <w:spacing w:after="90" w:line="360" w:lineRule="auto"/>
      </w:pPr>
    </w:p>
    <w:p w14:paraId="597B0253" w14:textId="5F1517B2" w:rsidR="00BF3EC2" w:rsidRDefault="00BF3EC2" w:rsidP="00837704">
      <w:pPr>
        <w:spacing w:after="90" w:line="360" w:lineRule="auto"/>
      </w:pPr>
    </w:p>
    <w:p w14:paraId="473AF6EF" w14:textId="3C1FFE8C" w:rsidR="00BF3EC2" w:rsidRDefault="00BF3EC2" w:rsidP="00837704">
      <w:pPr>
        <w:spacing w:after="90" w:line="360" w:lineRule="auto"/>
      </w:pPr>
    </w:p>
    <w:p w14:paraId="327524E4" w14:textId="5315051C" w:rsidR="00BF3EC2" w:rsidRDefault="00BF3EC2" w:rsidP="00837704">
      <w:pPr>
        <w:spacing w:after="90" w:line="360" w:lineRule="auto"/>
      </w:pPr>
    </w:p>
    <w:p w14:paraId="6871EB8B" w14:textId="756634AB" w:rsidR="00BF3EC2" w:rsidRDefault="00BF3EC2" w:rsidP="00837704">
      <w:pPr>
        <w:spacing w:after="90" w:line="360" w:lineRule="auto"/>
      </w:pPr>
    </w:p>
    <w:p w14:paraId="6CFF8A04" w14:textId="225EAC13" w:rsidR="00BF3EC2" w:rsidRDefault="00BF3EC2" w:rsidP="00837704">
      <w:pPr>
        <w:spacing w:after="90" w:line="360" w:lineRule="auto"/>
      </w:pPr>
    </w:p>
    <w:p w14:paraId="24FC08AE" w14:textId="73E5C264" w:rsidR="00BF3EC2" w:rsidRDefault="00BF3EC2" w:rsidP="00837704">
      <w:pPr>
        <w:spacing w:after="90" w:line="360" w:lineRule="auto"/>
      </w:pPr>
    </w:p>
    <w:p w14:paraId="505F6599" w14:textId="76C96E61" w:rsidR="00BF3EC2" w:rsidRDefault="00BF3EC2" w:rsidP="00837704">
      <w:pPr>
        <w:spacing w:after="90" w:line="360" w:lineRule="auto"/>
      </w:pPr>
    </w:p>
    <w:p w14:paraId="289C6A3D" w14:textId="13A46853" w:rsidR="00BF3EC2" w:rsidRDefault="00BF3EC2" w:rsidP="00837704">
      <w:pPr>
        <w:spacing w:after="90" w:line="360" w:lineRule="auto"/>
      </w:pPr>
    </w:p>
    <w:p w14:paraId="2542FA8A" w14:textId="1592576D" w:rsidR="00BF3EC2" w:rsidRDefault="00BF3EC2" w:rsidP="00837704">
      <w:pPr>
        <w:spacing w:after="90" w:line="360" w:lineRule="auto"/>
      </w:pPr>
    </w:p>
    <w:p w14:paraId="2A30BB87" w14:textId="2A96F619" w:rsidR="00BF3EC2" w:rsidRDefault="00BF3EC2" w:rsidP="00837704">
      <w:pPr>
        <w:spacing w:after="90" w:line="360" w:lineRule="auto"/>
      </w:pPr>
    </w:p>
    <w:p w14:paraId="7C6BDE91" w14:textId="51465770" w:rsidR="00BF3EC2" w:rsidRDefault="00BF3EC2" w:rsidP="00837704">
      <w:pPr>
        <w:spacing w:after="90" w:line="360" w:lineRule="auto"/>
      </w:pPr>
    </w:p>
    <w:p w14:paraId="5095E915" w14:textId="4AC34A02" w:rsidR="00BF3EC2" w:rsidRDefault="00BF3EC2" w:rsidP="00837704">
      <w:pPr>
        <w:spacing w:after="90" w:line="360" w:lineRule="auto"/>
      </w:pPr>
    </w:p>
    <w:p w14:paraId="118B7BD9" w14:textId="77777777" w:rsidR="00527762" w:rsidRDefault="00527762" w:rsidP="00837704">
      <w:pPr>
        <w:spacing w:after="90" w:line="360" w:lineRule="auto"/>
      </w:pPr>
    </w:p>
    <w:p w14:paraId="1CEF5672" w14:textId="77777777" w:rsidR="00556140" w:rsidRDefault="00556140" w:rsidP="00837704">
      <w:pPr>
        <w:spacing w:after="90" w:line="360" w:lineRule="auto"/>
      </w:pPr>
    </w:p>
    <w:p w14:paraId="24D40385" w14:textId="4B06C3E8" w:rsidR="00556140" w:rsidRPr="00650AEA" w:rsidRDefault="00556140" w:rsidP="00556140">
      <w:pPr>
        <w:pStyle w:val="Heading1"/>
      </w:pPr>
      <w:r>
        <w:t>Our Development Plan 202</w:t>
      </w:r>
      <w:r w:rsidR="002D2D8E">
        <w:t>4</w:t>
      </w:r>
      <w:r>
        <w:t>-2</w:t>
      </w:r>
      <w:r w:rsidR="002D2D8E">
        <w:t>5</w:t>
      </w:r>
    </w:p>
    <w:p w14:paraId="7D3564ED" w14:textId="77777777" w:rsidR="00E21CFA" w:rsidRDefault="00E21CFA" w:rsidP="00DD168B">
      <w:pPr>
        <w:spacing w:after="90" w:line="360" w:lineRule="auto"/>
        <w:rPr>
          <w:b/>
        </w:rPr>
      </w:pPr>
    </w:p>
    <w:p w14:paraId="109C6A93" w14:textId="2E243B3B" w:rsidR="00DD168B" w:rsidRDefault="00473094" w:rsidP="00DD168B">
      <w:pPr>
        <w:spacing w:after="90" w:line="360" w:lineRule="auto"/>
        <w:ind w:left="709"/>
      </w:pPr>
      <w:r>
        <w:rPr>
          <w:noProof/>
          <w:lang w:eastAsia="en-GB"/>
        </w:rPr>
        <w:drawing>
          <wp:inline distT="0" distB="0" distL="0" distR="0" wp14:anchorId="4AD7AD3F" wp14:editId="43AFDCC2">
            <wp:extent cx="5486400" cy="4876800"/>
            <wp:effectExtent l="0" t="0" r="19050" b="1905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046DCF50" w14:textId="45F98627" w:rsidR="00473094" w:rsidRDefault="00473094" w:rsidP="00556140">
      <w:pPr>
        <w:spacing w:after="90" w:line="360" w:lineRule="auto"/>
        <w:ind w:left="709"/>
      </w:pPr>
      <w:r>
        <w:rPr>
          <w:noProof/>
          <w:lang w:eastAsia="en-GB"/>
        </w:rPr>
        <w:drawing>
          <wp:inline distT="0" distB="0" distL="0" distR="0" wp14:anchorId="55838341" wp14:editId="1B6623F1">
            <wp:extent cx="5467350" cy="1581150"/>
            <wp:effectExtent l="0" t="0" r="0" b="1905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79A92992" w14:textId="77777777" w:rsidR="00BF3EC2" w:rsidRDefault="00BF3EC2">
      <w:pPr>
        <w:spacing w:after="180" w:line="360" w:lineRule="auto"/>
      </w:pPr>
    </w:p>
    <w:p w14:paraId="20C5D24F" w14:textId="77777777" w:rsidR="00BF3EC2" w:rsidRDefault="00BF3EC2">
      <w:pPr>
        <w:spacing w:after="180" w:line="360" w:lineRule="auto"/>
      </w:pPr>
    </w:p>
    <w:p w14:paraId="193949C9" w14:textId="77777777" w:rsidR="00BF3EC2" w:rsidRDefault="00BF3EC2" w:rsidP="00BF3EC2">
      <w:pPr>
        <w:pStyle w:val="Heading1"/>
      </w:pPr>
      <w:r>
        <w:lastRenderedPageBreak/>
        <w:t>Performance and Measurement</w:t>
      </w:r>
    </w:p>
    <w:p w14:paraId="45D0674E" w14:textId="79C1E767" w:rsidR="00BF3EC2" w:rsidRPr="009B1B6B" w:rsidRDefault="00BF3EC2" w:rsidP="00BF3EC2">
      <w:pPr>
        <w:spacing w:after="250" w:line="360" w:lineRule="auto"/>
        <w:ind w:left="55" w:right="95"/>
        <w:jc w:val="both"/>
        <w:rPr>
          <w:sz w:val="24"/>
          <w:szCs w:val="24"/>
        </w:rPr>
      </w:pPr>
      <w:r w:rsidRPr="009B1B6B">
        <w:rPr>
          <w:sz w:val="24"/>
          <w:szCs w:val="24"/>
        </w:rPr>
        <w:t xml:space="preserve">We are committed to delivering and developing a family service, informed by feedback from our </w:t>
      </w:r>
      <w:r w:rsidR="002F1E52">
        <w:rPr>
          <w:sz w:val="24"/>
          <w:szCs w:val="24"/>
        </w:rPr>
        <w:t>people in custody</w:t>
      </w:r>
      <w:r w:rsidR="0063484C">
        <w:rPr>
          <w:sz w:val="24"/>
          <w:szCs w:val="24"/>
        </w:rPr>
        <w:t xml:space="preserve">, </w:t>
      </w:r>
      <w:r w:rsidRPr="009B1B6B">
        <w:rPr>
          <w:sz w:val="24"/>
          <w:szCs w:val="24"/>
        </w:rPr>
        <w:t xml:space="preserve">and their loved ones. To assist us with our efforts to stay in tune with what our </w:t>
      </w:r>
      <w:r w:rsidR="0063484C">
        <w:rPr>
          <w:sz w:val="24"/>
          <w:szCs w:val="24"/>
        </w:rPr>
        <w:t>people</w:t>
      </w:r>
      <w:r w:rsidRPr="009B1B6B">
        <w:rPr>
          <w:sz w:val="24"/>
          <w:szCs w:val="24"/>
        </w:rPr>
        <w:t xml:space="preserve">, their family, children, and Significant others are experiencing we capture client feedback in the following ways, to assist in measuring the effectiveness of our family work. </w:t>
      </w:r>
    </w:p>
    <w:p w14:paraId="6717F985" w14:textId="1822F64D" w:rsidR="00BF3EC2" w:rsidRPr="009B1B6B" w:rsidRDefault="00BF3EC2" w:rsidP="00BF3EC2">
      <w:pPr>
        <w:numPr>
          <w:ilvl w:val="0"/>
          <w:numId w:val="2"/>
        </w:numPr>
        <w:spacing w:after="32" w:line="360" w:lineRule="auto"/>
        <w:ind w:right="206" w:hanging="360"/>
        <w:jc w:val="both"/>
        <w:rPr>
          <w:sz w:val="24"/>
          <w:szCs w:val="24"/>
        </w:rPr>
      </w:pPr>
      <w:r w:rsidRPr="009B1B6B">
        <w:rPr>
          <w:sz w:val="24"/>
          <w:szCs w:val="24"/>
        </w:rPr>
        <w:t xml:space="preserve">Data capture on </w:t>
      </w:r>
      <w:r w:rsidR="00997A6D">
        <w:rPr>
          <w:sz w:val="24"/>
          <w:szCs w:val="24"/>
        </w:rPr>
        <w:t>people</w:t>
      </w:r>
      <w:r w:rsidRPr="009B1B6B">
        <w:rPr>
          <w:sz w:val="24"/>
          <w:szCs w:val="24"/>
        </w:rPr>
        <w:t xml:space="preserve"> not receiving visits, and analysis on reasons why. </w:t>
      </w:r>
    </w:p>
    <w:p w14:paraId="1DCC4985" w14:textId="42BC12CF" w:rsidR="00BF3EC2" w:rsidRPr="009B1B6B" w:rsidRDefault="00BF3EC2" w:rsidP="00BF3EC2">
      <w:pPr>
        <w:numPr>
          <w:ilvl w:val="0"/>
          <w:numId w:val="2"/>
        </w:numPr>
        <w:spacing w:after="29" w:line="360" w:lineRule="auto"/>
        <w:ind w:right="206" w:hanging="360"/>
        <w:jc w:val="both"/>
        <w:rPr>
          <w:sz w:val="24"/>
          <w:szCs w:val="24"/>
        </w:rPr>
      </w:pPr>
      <w:r w:rsidRPr="009B1B6B">
        <w:rPr>
          <w:sz w:val="24"/>
          <w:szCs w:val="24"/>
        </w:rPr>
        <w:t xml:space="preserve">Feedback from our </w:t>
      </w:r>
      <w:r w:rsidR="00997A6D">
        <w:rPr>
          <w:sz w:val="24"/>
          <w:szCs w:val="24"/>
        </w:rPr>
        <w:t>people</w:t>
      </w:r>
      <w:r w:rsidRPr="009B1B6B">
        <w:rPr>
          <w:sz w:val="24"/>
          <w:szCs w:val="24"/>
        </w:rPr>
        <w:t xml:space="preserve"> on the visits experience. </w:t>
      </w:r>
    </w:p>
    <w:p w14:paraId="412D43DD" w14:textId="77777777" w:rsidR="00BF3EC2" w:rsidRPr="009B1B6B" w:rsidRDefault="00BF3EC2" w:rsidP="00BF3EC2">
      <w:pPr>
        <w:numPr>
          <w:ilvl w:val="0"/>
          <w:numId w:val="2"/>
        </w:numPr>
        <w:spacing w:after="31" w:line="360" w:lineRule="auto"/>
        <w:ind w:right="206" w:hanging="360"/>
        <w:jc w:val="both"/>
        <w:rPr>
          <w:sz w:val="24"/>
          <w:szCs w:val="24"/>
        </w:rPr>
      </w:pPr>
      <w:r w:rsidRPr="009B1B6B">
        <w:rPr>
          <w:sz w:val="24"/>
          <w:szCs w:val="24"/>
        </w:rPr>
        <w:t xml:space="preserve">Family/children/Significant Other feedback on the visiting experience. </w:t>
      </w:r>
    </w:p>
    <w:p w14:paraId="0091593E" w14:textId="77777777" w:rsidR="00BF3EC2" w:rsidRPr="009B1B6B" w:rsidRDefault="00BF3EC2" w:rsidP="00BF3EC2">
      <w:pPr>
        <w:numPr>
          <w:ilvl w:val="0"/>
          <w:numId w:val="2"/>
        </w:numPr>
        <w:spacing w:after="31" w:line="360" w:lineRule="auto"/>
        <w:ind w:right="206" w:hanging="360"/>
        <w:jc w:val="both"/>
        <w:rPr>
          <w:sz w:val="24"/>
          <w:szCs w:val="24"/>
        </w:rPr>
      </w:pPr>
      <w:r w:rsidRPr="009B1B6B">
        <w:rPr>
          <w:sz w:val="24"/>
          <w:szCs w:val="24"/>
        </w:rPr>
        <w:t xml:space="preserve">Feedback on Family Day events </w:t>
      </w:r>
    </w:p>
    <w:p w14:paraId="63195ED6" w14:textId="27C64794" w:rsidR="00BF3EC2" w:rsidRPr="009B1B6B" w:rsidRDefault="00BF3EC2" w:rsidP="00BF3EC2">
      <w:pPr>
        <w:numPr>
          <w:ilvl w:val="0"/>
          <w:numId w:val="2"/>
        </w:numPr>
        <w:spacing w:after="31" w:line="360" w:lineRule="auto"/>
        <w:ind w:right="206" w:hanging="360"/>
        <w:jc w:val="both"/>
        <w:rPr>
          <w:sz w:val="24"/>
          <w:szCs w:val="24"/>
        </w:rPr>
      </w:pPr>
      <w:r w:rsidRPr="009B1B6B">
        <w:rPr>
          <w:sz w:val="24"/>
          <w:szCs w:val="24"/>
        </w:rPr>
        <w:t>Formal Requ</w:t>
      </w:r>
      <w:r w:rsidR="00997A6D">
        <w:rPr>
          <w:sz w:val="24"/>
          <w:szCs w:val="24"/>
        </w:rPr>
        <w:t xml:space="preserve">ests or </w:t>
      </w:r>
      <w:r w:rsidRPr="009B1B6B">
        <w:rPr>
          <w:sz w:val="24"/>
          <w:szCs w:val="24"/>
        </w:rPr>
        <w:t xml:space="preserve">Complaints from our </w:t>
      </w:r>
      <w:r w:rsidR="00997A6D">
        <w:rPr>
          <w:sz w:val="24"/>
          <w:szCs w:val="24"/>
        </w:rPr>
        <w:t>people</w:t>
      </w:r>
      <w:r w:rsidRPr="009B1B6B">
        <w:rPr>
          <w:sz w:val="24"/>
          <w:szCs w:val="24"/>
        </w:rPr>
        <w:t xml:space="preserve"> and their loved ones. </w:t>
      </w:r>
    </w:p>
    <w:p w14:paraId="5F58243D" w14:textId="77777777" w:rsidR="00BF3EC2" w:rsidRPr="009B1B6B" w:rsidRDefault="00BF3EC2" w:rsidP="00BF3EC2">
      <w:pPr>
        <w:spacing w:before="240" w:line="360" w:lineRule="auto"/>
        <w:jc w:val="both"/>
        <w:rPr>
          <w:sz w:val="24"/>
          <w:szCs w:val="24"/>
        </w:rPr>
      </w:pPr>
      <w:r w:rsidRPr="009B1B6B">
        <w:rPr>
          <w:sz w:val="24"/>
          <w:szCs w:val="24"/>
        </w:rPr>
        <w:t xml:space="preserve">We monitor the progress of our work within the Children and Families pathway, via quarterly Family Strategy meetings and bi-monthly Reducing Reoffending meetings. </w:t>
      </w:r>
    </w:p>
    <w:p w14:paraId="53731E10" w14:textId="54755D7D" w:rsidR="00BF3EC2" w:rsidRPr="009B1B6B" w:rsidRDefault="00BF3EC2" w:rsidP="00BF3EC2">
      <w:pPr>
        <w:spacing w:line="360" w:lineRule="auto"/>
        <w:jc w:val="both"/>
        <w:rPr>
          <w:sz w:val="24"/>
          <w:szCs w:val="24"/>
        </w:rPr>
      </w:pPr>
      <w:r w:rsidRPr="009B1B6B">
        <w:rPr>
          <w:sz w:val="24"/>
          <w:szCs w:val="24"/>
        </w:rPr>
        <w:t>We commit to learning from and progressing HMIP</w:t>
      </w:r>
      <w:r w:rsidR="0063484C">
        <w:rPr>
          <w:sz w:val="24"/>
          <w:szCs w:val="24"/>
        </w:rPr>
        <w:t xml:space="preserve"> (H</w:t>
      </w:r>
      <w:r w:rsidR="00305BAC">
        <w:rPr>
          <w:sz w:val="24"/>
          <w:szCs w:val="24"/>
        </w:rPr>
        <w:t>is</w:t>
      </w:r>
      <w:r w:rsidR="0063484C">
        <w:rPr>
          <w:sz w:val="24"/>
          <w:szCs w:val="24"/>
        </w:rPr>
        <w:t xml:space="preserve"> Majesty’s Inspector of Prison)</w:t>
      </w:r>
      <w:r w:rsidRPr="009B1B6B">
        <w:rPr>
          <w:sz w:val="24"/>
          <w:szCs w:val="24"/>
        </w:rPr>
        <w:t>, MQPL</w:t>
      </w:r>
      <w:r w:rsidR="00305BAC">
        <w:rPr>
          <w:sz w:val="24"/>
          <w:szCs w:val="24"/>
        </w:rPr>
        <w:t xml:space="preserve"> (Measuring the quality of </w:t>
      </w:r>
      <w:r w:rsidR="00B25718">
        <w:rPr>
          <w:sz w:val="24"/>
          <w:szCs w:val="24"/>
        </w:rPr>
        <w:t>prisoner’s</w:t>
      </w:r>
      <w:r w:rsidR="00305BAC">
        <w:rPr>
          <w:sz w:val="24"/>
          <w:szCs w:val="24"/>
        </w:rPr>
        <w:t xml:space="preserve"> lives)</w:t>
      </w:r>
      <w:r w:rsidRPr="009B1B6B">
        <w:rPr>
          <w:sz w:val="24"/>
          <w:szCs w:val="24"/>
        </w:rPr>
        <w:t xml:space="preserve"> and audit recommendations in relation to our work to support family ties, by including these in our Family Strategy Action Plan, which is reviewed quarterly by our Family Strategy team. </w:t>
      </w:r>
    </w:p>
    <w:p w14:paraId="025526DB" w14:textId="7CB4B2C2" w:rsidR="00BF3EC2" w:rsidRDefault="00BF3EC2" w:rsidP="00BF3EC2">
      <w:pPr>
        <w:jc w:val="both"/>
        <w:rPr>
          <w:sz w:val="24"/>
          <w:szCs w:val="24"/>
        </w:rPr>
      </w:pPr>
      <w:r w:rsidRPr="009B1B6B">
        <w:rPr>
          <w:sz w:val="24"/>
          <w:szCs w:val="24"/>
        </w:rPr>
        <w:t xml:space="preserve">We will review our Family Strategy document annually, to ensure it remains relevant and is responsive to the needs of those in our care and their loved ones. </w:t>
      </w:r>
    </w:p>
    <w:p w14:paraId="3B3AACF2" w14:textId="55098C1D" w:rsidR="00997A6D" w:rsidRPr="00AE5A22" w:rsidRDefault="00997A6D" w:rsidP="00BF3EC2">
      <w:pPr>
        <w:jc w:val="both"/>
        <w:rPr>
          <w:b/>
          <w:bCs/>
          <w:color w:val="331933" w:themeColor="accent1" w:themeShade="80"/>
          <w:sz w:val="36"/>
          <w:szCs w:val="36"/>
        </w:rPr>
      </w:pPr>
    </w:p>
    <w:p w14:paraId="27EC5AD8" w14:textId="77777777" w:rsidR="0046367D" w:rsidRDefault="00997A6D" w:rsidP="00BF3EC2">
      <w:pPr>
        <w:jc w:val="both"/>
        <w:rPr>
          <w:b/>
          <w:bCs/>
          <w:color w:val="762399" w:themeColor="accent2" w:themeTint="BF"/>
          <w:sz w:val="36"/>
          <w:szCs w:val="36"/>
          <w:u w:val="single"/>
        </w:rPr>
      </w:pPr>
      <w:r w:rsidRPr="00665CC1">
        <w:rPr>
          <w:b/>
          <w:bCs/>
          <w:color w:val="762399" w:themeColor="accent2" w:themeTint="BF"/>
          <w:sz w:val="36"/>
          <w:szCs w:val="36"/>
          <w:u w:val="single"/>
        </w:rPr>
        <w:t xml:space="preserve">The Family and Significant Others </w:t>
      </w:r>
      <w:r w:rsidR="0046367D">
        <w:rPr>
          <w:b/>
          <w:bCs/>
          <w:color w:val="762399" w:themeColor="accent2" w:themeTint="BF"/>
          <w:sz w:val="36"/>
          <w:szCs w:val="36"/>
          <w:u w:val="single"/>
        </w:rPr>
        <w:t>(</w:t>
      </w:r>
      <w:r w:rsidRPr="00665CC1">
        <w:rPr>
          <w:b/>
          <w:bCs/>
          <w:color w:val="762399" w:themeColor="accent2" w:themeTint="BF"/>
          <w:sz w:val="36"/>
          <w:szCs w:val="36"/>
          <w:u w:val="single"/>
        </w:rPr>
        <w:t>FASO</w:t>
      </w:r>
      <w:r w:rsidR="0046367D">
        <w:rPr>
          <w:b/>
          <w:bCs/>
          <w:color w:val="762399" w:themeColor="accent2" w:themeTint="BF"/>
          <w:sz w:val="36"/>
          <w:szCs w:val="36"/>
          <w:u w:val="single"/>
        </w:rPr>
        <w:t>) leads</w:t>
      </w:r>
      <w:r w:rsidRPr="00665CC1">
        <w:rPr>
          <w:b/>
          <w:bCs/>
          <w:color w:val="762399" w:themeColor="accent2" w:themeTint="BF"/>
          <w:sz w:val="36"/>
          <w:szCs w:val="36"/>
          <w:u w:val="single"/>
        </w:rPr>
        <w:t xml:space="preserve"> at </w:t>
      </w:r>
    </w:p>
    <w:p w14:paraId="6A512A52" w14:textId="0EA9ECC1" w:rsidR="00997A6D" w:rsidRPr="00665CC1" w:rsidRDefault="00997A6D" w:rsidP="00BF3EC2">
      <w:pPr>
        <w:jc w:val="both"/>
        <w:rPr>
          <w:b/>
          <w:bCs/>
          <w:color w:val="762399" w:themeColor="accent2" w:themeTint="BF"/>
          <w:sz w:val="36"/>
          <w:szCs w:val="36"/>
          <w:u w:val="single"/>
        </w:rPr>
      </w:pPr>
      <w:r w:rsidRPr="00665CC1">
        <w:rPr>
          <w:b/>
          <w:bCs/>
          <w:color w:val="762399" w:themeColor="accent2" w:themeTint="BF"/>
          <w:sz w:val="36"/>
          <w:szCs w:val="36"/>
          <w:u w:val="single"/>
        </w:rPr>
        <w:t>HMP YOI Moorland are:</w:t>
      </w:r>
    </w:p>
    <w:p w14:paraId="27713FB7" w14:textId="3EA61610" w:rsidR="00997A6D" w:rsidRDefault="00997A6D" w:rsidP="00BF3EC2">
      <w:pPr>
        <w:jc w:val="both"/>
        <w:rPr>
          <w:sz w:val="24"/>
          <w:szCs w:val="24"/>
        </w:rPr>
      </w:pPr>
    </w:p>
    <w:p w14:paraId="04A941B4" w14:textId="179E6A7E" w:rsidR="00997A6D" w:rsidRPr="00AE5A22" w:rsidRDefault="00997A6D" w:rsidP="00BF3EC2">
      <w:pPr>
        <w:jc w:val="both"/>
        <w:rPr>
          <w:b/>
          <w:bCs/>
          <w:color w:val="FF0000"/>
          <w:sz w:val="24"/>
          <w:szCs w:val="24"/>
        </w:rPr>
      </w:pPr>
      <w:r w:rsidRPr="00AE5A22">
        <w:rPr>
          <w:b/>
          <w:bCs/>
          <w:color w:val="FF0000"/>
          <w:sz w:val="24"/>
          <w:szCs w:val="24"/>
        </w:rPr>
        <w:t>Head of Reducing Reoffending</w:t>
      </w:r>
      <w:r w:rsidR="003430C1">
        <w:rPr>
          <w:b/>
          <w:bCs/>
          <w:color w:val="FF0000"/>
          <w:sz w:val="24"/>
          <w:szCs w:val="24"/>
        </w:rPr>
        <w:t xml:space="preserve"> (FASO Lead)</w:t>
      </w:r>
    </w:p>
    <w:p w14:paraId="30840F46" w14:textId="3FA6DD0F" w:rsidR="005542DB" w:rsidRPr="00AE5A22" w:rsidRDefault="005542DB" w:rsidP="00BF3EC2">
      <w:pPr>
        <w:jc w:val="both"/>
        <w:rPr>
          <w:b/>
          <w:bCs/>
          <w:color w:val="FF0000"/>
          <w:sz w:val="24"/>
          <w:szCs w:val="24"/>
        </w:rPr>
      </w:pPr>
      <w:r w:rsidRPr="00AE5A22">
        <w:rPr>
          <w:b/>
          <w:bCs/>
          <w:color w:val="FF0000"/>
          <w:sz w:val="24"/>
          <w:szCs w:val="24"/>
        </w:rPr>
        <w:t>Head of Operations</w:t>
      </w:r>
    </w:p>
    <w:p w14:paraId="27D1F077" w14:textId="7C68FED6" w:rsidR="005542DB" w:rsidRPr="00AE5A22" w:rsidRDefault="005542DB" w:rsidP="00BF3EC2">
      <w:pPr>
        <w:jc w:val="both"/>
        <w:rPr>
          <w:b/>
          <w:bCs/>
          <w:color w:val="FF0000"/>
          <w:sz w:val="24"/>
          <w:szCs w:val="24"/>
        </w:rPr>
      </w:pPr>
      <w:r w:rsidRPr="00AE5A22">
        <w:rPr>
          <w:b/>
          <w:bCs/>
          <w:color w:val="FF0000"/>
          <w:sz w:val="24"/>
          <w:szCs w:val="24"/>
        </w:rPr>
        <w:t>Custodial Manager</w:t>
      </w:r>
      <w:r w:rsidR="005654BF">
        <w:rPr>
          <w:b/>
          <w:bCs/>
          <w:color w:val="FF0000"/>
          <w:sz w:val="24"/>
          <w:szCs w:val="24"/>
        </w:rPr>
        <w:t xml:space="preserve">s - </w:t>
      </w:r>
      <w:r w:rsidR="007150F9" w:rsidRPr="00AE5A22">
        <w:rPr>
          <w:b/>
          <w:bCs/>
          <w:color w:val="FF0000"/>
          <w:sz w:val="24"/>
          <w:szCs w:val="24"/>
        </w:rPr>
        <w:t>Operations Group</w:t>
      </w:r>
      <w:r w:rsidR="003430C1">
        <w:rPr>
          <w:b/>
          <w:bCs/>
          <w:color w:val="FF0000"/>
          <w:sz w:val="24"/>
          <w:szCs w:val="24"/>
        </w:rPr>
        <w:t xml:space="preserve"> (FASO Champions)</w:t>
      </w:r>
    </w:p>
    <w:p w14:paraId="1110AAC0" w14:textId="77777777" w:rsidR="00997A6D" w:rsidRPr="00EF6C41" w:rsidRDefault="00997A6D" w:rsidP="00BF3EC2">
      <w:pPr>
        <w:jc w:val="both"/>
        <w:rPr>
          <w:sz w:val="24"/>
          <w:szCs w:val="24"/>
        </w:rPr>
      </w:pPr>
    </w:p>
    <w:p w14:paraId="0FF78FF1" w14:textId="77777777" w:rsidR="00BF3EC2" w:rsidRDefault="00BF3EC2">
      <w:pPr>
        <w:spacing w:after="180" w:line="360" w:lineRule="auto"/>
      </w:pPr>
    </w:p>
    <w:p w14:paraId="3F875990" w14:textId="70515D2B" w:rsidR="00BF3EC2" w:rsidRDefault="00BF3EC2" w:rsidP="00C92AFC">
      <w:pPr>
        <w:spacing w:after="180" w:line="360" w:lineRule="auto"/>
      </w:pPr>
    </w:p>
    <w:p w14:paraId="7C703B1F" w14:textId="594D63FA" w:rsidR="007045C9" w:rsidRPr="001418C5" w:rsidRDefault="000C478F" w:rsidP="00C92AFC">
      <w:pPr>
        <w:spacing w:after="180" w:line="360" w:lineRule="auto"/>
        <w:rPr>
          <w:b/>
          <w:bCs/>
          <w:color w:val="762399" w:themeColor="accent2" w:themeTint="BF"/>
          <w:sz w:val="24"/>
          <w:szCs w:val="24"/>
          <w:u w:val="single"/>
        </w:rPr>
      </w:pPr>
      <w:r w:rsidRPr="001418C5">
        <w:rPr>
          <w:b/>
          <w:bCs/>
          <w:color w:val="762399" w:themeColor="accent2" w:themeTint="BF"/>
          <w:sz w:val="24"/>
          <w:szCs w:val="24"/>
          <w:u w:val="single"/>
        </w:rPr>
        <w:lastRenderedPageBreak/>
        <w:t>Useful links</w:t>
      </w:r>
    </w:p>
    <w:p w14:paraId="0901427E" w14:textId="0371D1FC" w:rsidR="000C478F" w:rsidRDefault="000C478F" w:rsidP="00C92AFC">
      <w:pPr>
        <w:spacing w:after="180" w:line="360" w:lineRule="auto"/>
      </w:pPr>
      <w:r>
        <w:t>There are many organisations, both charities and government bodies that can offer help, advice and support to the families of those in prison. Below are just a few of those that people may find helpful:</w:t>
      </w:r>
    </w:p>
    <w:p w14:paraId="20EA0B0D" w14:textId="16308DDF" w:rsidR="007045C9" w:rsidRDefault="007045C9" w:rsidP="00C92AFC">
      <w:pPr>
        <w:spacing w:after="180" w:line="360" w:lineRule="auto"/>
      </w:pPr>
      <w:r>
        <w:rPr>
          <w:noProof/>
        </w:rPr>
        <w:drawing>
          <wp:inline distT="0" distB="0" distL="0" distR="0" wp14:anchorId="73E19AB0" wp14:editId="30F83A04">
            <wp:extent cx="2476500" cy="1362075"/>
            <wp:effectExtent l="0" t="0" r="0" b="9525"/>
            <wp:docPr id="3" name="Picture 3" descr="Volunteer | Prison Advice and Care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nteer | Prison Advice and Care Trus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76500" cy="1362075"/>
                    </a:xfrm>
                    <a:prstGeom prst="rect">
                      <a:avLst/>
                    </a:prstGeom>
                    <a:noFill/>
                    <a:ln>
                      <a:noFill/>
                    </a:ln>
                  </pic:spPr>
                </pic:pic>
              </a:graphicData>
            </a:graphic>
          </wp:inline>
        </w:drawing>
      </w:r>
    </w:p>
    <w:p w14:paraId="33135C27" w14:textId="77777777" w:rsidR="008931D8" w:rsidRDefault="008931D8" w:rsidP="00C92AFC">
      <w:pPr>
        <w:spacing w:after="180" w:line="360" w:lineRule="auto"/>
        <w:rPr>
          <w:rFonts w:ascii="Helvetica" w:hAnsi="Helvetica" w:cs="Helvetica"/>
          <w:b/>
          <w:bCs/>
          <w:color w:val="662B7E"/>
          <w:bdr w:val="none" w:sz="0" w:space="0" w:color="auto" w:frame="1"/>
          <w:shd w:val="clear" w:color="auto" w:fill="FFFFFF"/>
        </w:rPr>
      </w:pPr>
    </w:p>
    <w:p w14:paraId="5FBF65B9" w14:textId="1DB7E686" w:rsidR="000C478F" w:rsidRDefault="003E396F" w:rsidP="00C92AFC">
      <w:pPr>
        <w:spacing w:after="180" w:line="360" w:lineRule="auto"/>
      </w:pPr>
      <w:r w:rsidRPr="003E396F">
        <w:rPr>
          <w:rFonts w:ascii="Helvetica" w:hAnsi="Helvetica" w:cs="Helvetica"/>
          <w:b/>
          <w:bCs/>
          <w:color w:val="662B7E"/>
          <w:bdr w:val="none" w:sz="0" w:space="0" w:color="auto" w:frame="1"/>
          <w:shd w:val="clear" w:color="auto" w:fill="FFFFFF"/>
        </w:rPr>
        <w:t>Apex Trust</w:t>
      </w:r>
      <w:r w:rsidRPr="003E396F">
        <w:rPr>
          <w:rFonts w:ascii="Helvetica" w:hAnsi="Helvetica" w:cs="Helvetica"/>
          <w:b/>
          <w:bCs/>
          <w:color w:val="662B7E"/>
          <w:bdr w:val="none" w:sz="0" w:space="0" w:color="auto" w:frame="1"/>
          <w:shd w:val="clear" w:color="auto" w:fill="FFFFFF"/>
        </w:rPr>
        <w:br/>
        <w:t>01744 612 898</w:t>
      </w:r>
      <w:r w:rsidRPr="003E396F">
        <w:rPr>
          <w:rFonts w:ascii="Helvetica" w:hAnsi="Helvetica" w:cs="Helvetica"/>
          <w:color w:val="662B7E"/>
        </w:rPr>
        <w:br/>
      </w:r>
      <w:hyperlink r:id="rId56" w:history="1">
        <w:r w:rsidRPr="003E396F">
          <w:rPr>
            <w:rFonts w:ascii="Helvetica" w:hAnsi="Helvetica" w:cs="Helvetica"/>
            <w:b/>
            <w:bCs/>
            <w:color w:val="5F73B4"/>
            <w:u w:val="single"/>
            <w:bdr w:val="none" w:sz="0" w:space="0" w:color="auto" w:frame="1"/>
            <w:shd w:val="clear" w:color="auto" w:fill="FFFFFF"/>
          </w:rPr>
          <w:t>www.apextrust.com</w:t>
        </w:r>
      </w:hyperlink>
      <w:r w:rsidRPr="003E396F">
        <w:rPr>
          <w:rFonts w:ascii="Helvetica" w:hAnsi="Helvetica" w:cs="Helvetica"/>
          <w:color w:val="662B7E"/>
        </w:rPr>
        <w:br/>
      </w:r>
      <w:r w:rsidRPr="003E396F">
        <w:rPr>
          <w:rFonts w:ascii="Helvetica" w:hAnsi="Helvetica" w:cs="Helvetica"/>
          <w:color w:val="662B7E"/>
          <w:shd w:val="clear" w:color="auto" w:fill="FFFFFF"/>
        </w:rPr>
        <w:t xml:space="preserve">Helpline for </w:t>
      </w:r>
      <w:proofErr w:type="spellStart"/>
      <w:r w:rsidRPr="003E396F">
        <w:rPr>
          <w:rFonts w:ascii="Helvetica" w:hAnsi="Helvetica" w:cs="Helvetica"/>
          <w:color w:val="662B7E"/>
          <w:shd w:val="clear" w:color="auto" w:fill="FFFFFF"/>
        </w:rPr>
        <w:t>ex offenders</w:t>
      </w:r>
      <w:proofErr w:type="spellEnd"/>
      <w:r w:rsidRPr="003E396F">
        <w:rPr>
          <w:rFonts w:ascii="Helvetica" w:hAnsi="Helvetica" w:cs="Helvetica"/>
          <w:color w:val="662B7E"/>
          <w:shd w:val="clear" w:color="auto" w:fill="FFFFFF"/>
        </w:rPr>
        <w:t>, prisoners, probation staff and employers. Cover a range of issues that affect ex-offenders seeking employment including when a conviction becomes spent, how to find local sources for help, information about the Criminal records Bureau and how to disclose a criminal record to an employer</w:t>
      </w:r>
    </w:p>
    <w:p w14:paraId="77983166" w14:textId="48BCB203" w:rsidR="007045C9" w:rsidRDefault="007045C9" w:rsidP="00C92AFC">
      <w:pPr>
        <w:spacing w:after="180" w:line="360" w:lineRule="auto"/>
      </w:pPr>
    </w:p>
    <w:p w14:paraId="0A0606BE" w14:textId="4736F556" w:rsidR="00A97F2D" w:rsidRDefault="008931D8" w:rsidP="00C92AFC">
      <w:pPr>
        <w:spacing w:after="180" w:line="360" w:lineRule="auto"/>
      </w:pPr>
      <w:r w:rsidRPr="008931D8">
        <w:rPr>
          <w:rFonts w:ascii="Helvetica" w:hAnsi="Helvetica" w:cs="Helvetica"/>
          <w:b/>
          <w:bCs/>
          <w:color w:val="662B7E"/>
          <w:bdr w:val="none" w:sz="0" w:space="0" w:color="auto" w:frame="1"/>
          <w:shd w:val="clear" w:color="auto" w:fill="FFFFFF"/>
        </w:rPr>
        <w:t>Caring for Prison Leavers</w:t>
      </w:r>
      <w:r w:rsidRPr="008931D8">
        <w:rPr>
          <w:rFonts w:ascii="Helvetica" w:hAnsi="Helvetica" w:cs="Helvetica"/>
          <w:color w:val="662B7E"/>
        </w:rPr>
        <w:br/>
      </w:r>
      <w:hyperlink r:id="rId57" w:tgtFrame="_blank" w:history="1">
        <w:r w:rsidRPr="009E27A1">
          <w:rPr>
            <w:rFonts w:ascii="Helvetica" w:hAnsi="Helvetica" w:cs="Helvetica"/>
            <w:b/>
            <w:bCs/>
            <w:color w:val="0070C0"/>
            <w:u w:val="single"/>
            <w:bdr w:val="none" w:sz="0" w:space="0" w:color="auto" w:frame="1"/>
            <w:shd w:val="clear" w:color="auto" w:fill="FFFFFF"/>
          </w:rPr>
          <w:t>https://caringforprisonleavers.org/usefulorgs</w:t>
        </w:r>
      </w:hyperlink>
    </w:p>
    <w:p w14:paraId="74D9A205" w14:textId="08C303DC" w:rsidR="007045C9" w:rsidRDefault="007045C9" w:rsidP="00C92AFC">
      <w:pPr>
        <w:spacing w:after="180" w:line="360" w:lineRule="auto"/>
      </w:pPr>
    </w:p>
    <w:p w14:paraId="45261777" w14:textId="6F07304F" w:rsidR="00A619C8" w:rsidRDefault="00A619C8" w:rsidP="00C92AFC">
      <w:pPr>
        <w:spacing w:after="180" w:line="360" w:lineRule="auto"/>
        <w:rPr>
          <w:rFonts w:ascii="Helvetica" w:hAnsi="Helvetica" w:cs="Helvetica"/>
          <w:color w:val="662B7E"/>
          <w:shd w:val="clear" w:color="auto" w:fill="FFFFFF"/>
        </w:rPr>
      </w:pPr>
      <w:r w:rsidRPr="00A619C8">
        <w:rPr>
          <w:rFonts w:ascii="Helvetica" w:hAnsi="Helvetica" w:cs="Helvetica"/>
          <w:b/>
          <w:bCs/>
          <w:color w:val="662B7E"/>
          <w:bdr w:val="none" w:sz="0" w:space="0" w:color="auto" w:frame="1"/>
          <w:shd w:val="clear" w:color="auto" w:fill="FFFFFF"/>
        </w:rPr>
        <w:t>Forward</w:t>
      </w:r>
      <w:r w:rsidRPr="00A619C8">
        <w:rPr>
          <w:rFonts w:ascii="Helvetica" w:hAnsi="Helvetica" w:cs="Helvetica"/>
          <w:color w:val="662B7E"/>
        </w:rPr>
        <w:br/>
      </w:r>
      <w:hyperlink r:id="rId58" w:history="1">
        <w:r w:rsidRPr="00A619C8">
          <w:rPr>
            <w:rFonts w:ascii="Helvetica" w:hAnsi="Helvetica" w:cs="Helvetica"/>
            <w:b/>
            <w:bCs/>
            <w:color w:val="662B7E"/>
            <w:u w:val="single"/>
            <w:bdr w:val="none" w:sz="0" w:space="0" w:color="auto" w:frame="1"/>
          </w:rPr>
          <w:t>020 3981 5525</w:t>
        </w:r>
      </w:hyperlink>
      <w:r w:rsidRPr="00A619C8">
        <w:rPr>
          <w:rFonts w:ascii="Helvetica" w:hAnsi="Helvetica" w:cs="Helvetica"/>
          <w:color w:val="662B7E"/>
        </w:rPr>
        <w:br/>
      </w:r>
      <w:hyperlink r:id="rId59" w:tgtFrame="_blank" w:history="1">
        <w:r w:rsidRPr="009E27A1">
          <w:rPr>
            <w:rFonts w:ascii="Helvetica" w:hAnsi="Helvetica" w:cs="Helvetica"/>
            <w:b/>
            <w:bCs/>
            <w:color w:val="0070C0"/>
            <w:u w:val="single"/>
            <w:bdr w:val="none" w:sz="0" w:space="0" w:color="auto" w:frame="1"/>
            <w:shd w:val="clear" w:color="auto" w:fill="FFFFFF"/>
          </w:rPr>
          <w:t>www.forwardtrust.org.uk</w:t>
        </w:r>
      </w:hyperlink>
      <w:r w:rsidRPr="00A619C8">
        <w:rPr>
          <w:rFonts w:ascii="Helvetica" w:hAnsi="Helvetica" w:cs="Helvetica"/>
          <w:color w:val="662B7E"/>
        </w:rPr>
        <w:br/>
      </w:r>
      <w:r w:rsidRPr="00A619C8">
        <w:rPr>
          <w:rFonts w:ascii="Helvetica" w:hAnsi="Helvetica" w:cs="Helvetica"/>
          <w:color w:val="662B7E"/>
          <w:shd w:val="clear" w:color="auto" w:fill="FFFFFF"/>
        </w:rPr>
        <w:t>Forward empowers people to break the often interlinked cycles of addiction or crime to move forward with their lives. For more than 25 years they have been working with people to build positive and productive futures. They believe that anyone is capable of lasting change. Their services have supported thousands of people to make changes to create better lives with jobs, family, friends and a sense of community</w:t>
      </w:r>
    </w:p>
    <w:p w14:paraId="01D53B24" w14:textId="77777777" w:rsidR="009314B5" w:rsidRDefault="009314B5" w:rsidP="00C92AFC">
      <w:pPr>
        <w:spacing w:after="180" w:line="360" w:lineRule="auto"/>
        <w:rPr>
          <w:rFonts w:ascii="Helvetica" w:hAnsi="Helvetica" w:cs="Helvetica"/>
          <w:color w:val="662B7E"/>
          <w:shd w:val="clear" w:color="auto" w:fill="FFFFFF"/>
        </w:rPr>
      </w:pPr>
    </w:p>
    <w:p w14:paraId="13FE5E24" w14:textId="238DD531" w:rsidR="00A619C8" w:rsidRDefault="009314B5" w:rsidP="00C92AFC">
      <w:pPr>
        <w:spacing w:after="180" w:line="360" w:lineRule="auto"/>
      </w:pPr>
      <w:r w:rsidRPr="009314B5">
        <w:rPr>
          <w:rFonts w:ascii="Helvetica" w:hAnsi="Helvetica" w:cs="Helvetica"/>
          <w:b/>
          <w:bCs/>
          <w:color w:val="662B7E"/>
          <w:bdr w:val="none" w:sz="0" w:space="0" w:color="auto" w:frame="1"/>
          <w:shd w:val="clear" w:color="auto" w:fill="FFFFFF"/>
        </w:rPr>
        <w:t>Prison Fellowship England and Wales:</w:t>
      </w:r>
      <w:r w:rsidRPr="009314B5">
        <w:rPr>
          <w:rFonts w:ascii="Helvetica" w:hAnsi="Helvetica" w:cs="Helvetica"/>
          <w:b/>
          <w:bCs/>
          <w:color w:val="662B7E"/>
          <w:bdr w:val="none" w:sz="0" w:space="0" w:color="auto" w:frame="1"/>
          <w:shd w:val="clear" w:color="auto" w:fill="FFFFFF"/>
        </w:rPr>
        <w:br/>
        <w:t>020 7799 2500</w:t>
      </w:r>
      <w:r w:rsidRPr="009314B5">
        <w:rPr>
          <w:rFonts w:ascii="Helvetica" w:hAnsi="Helvetica" w:cs="Helvetica"/>
          <w:color w:val="662B7E"/>
        </w:rPr>
        <w:br/>
      </w:r>
      <w:hyperlink r:id="rId60" w:history="1">
        <w:r w:rsidRPr="009E27A1">
          <w:rPr>
            <w:rFonts w:ascii="Helvetica" w:hAnsi="Helvetica" w:cs="Helvetica"/>
            <w:b/>
            <w:bCs/>
            <w:color w:val="0070C0"/>
            <w:u w:val="single"/>
            <w:bdr w:val="none" w:sz="0" w:space="0" w:color="auto" w:frame="1"/>
            <w:shd w:val="clear" w:color="auto" w:fill="FFFFFF"/>
          </w:rPr>
          <w:t>www.prisonfellowship.org.uk</w:t>
        </w:r>
      </w:hyperlink>
      <w:r w:rsidRPr="009314B5">
        <w:rPr>
          <w:rFonts w:ascii="Helvetica" w:hAnsi="Helvetica" w:cs="Helvetica"/>
          <w:color w:val="662B7E"/>
        </w:rPr>
        <w:br/>
      </w:r>
      <w:r w:rsidRPr="009314B5">
        <w:rPr>
          <w:rFonts w:ascii="Helvetica" w:hAnsi="Helvetica" w:cs="Helvetica"/>
          <w:color w:val="662B7E"/>
          <w:shd w:val="clear" w:color="auto" w:fill="FFFFFF"/>
        </w:rPr>
        <w:t xml:space="preserve">Supporting, through 160 local groups, prisoners, </w:t>
      </w:r>
      <w:proofErr w:type="spellStart"/>
      <w:r w:rsidRPr="009314B5">
        <w:rPr>
          <w:rFonts w:ascii="Helvetica" w:hAnsi="Helvetica" w:cs="Helvetica"/>
          <w:color w:val="662B7E"/>
          <w:shd w:val="clear" w:color="auto" w:fill="FFFFFF"/>
        </w:rPr>
        <w:t>ex offenders</w:t>
      </w:r>
      <w:proofErr w:type="spellEnd"/>
      <w:r w:rsidRPr="009314B5">
        <w:rPr>
          <w:rFonts w:ascii="Helvetica" w:hAnsi="Helvetica" w:cs="Helvetica"/>
          <w:color w:val="662B7E"/>
          <w:shd w:val="clear" w:color="auto" w:fill="FFFFFF"/>
        </w:rPr>
        <w:t xml:space="preserve"> and families. Run programmes intending to change </w:t>
      </w:r>
      <w:proofErr w:type="gramStart"/>
      <w:r w:rsidRPr="009314B5">
        <w:rPr>
          <w:rFonts w:ascii="Helvetica" w:hAnsi="Helvetica" w:cs="Helvetica"/>
          <w:color w:val="662B7E"/>
          <w:shd w:val="clear" w:color="auto" w:fill="FFFFFF"/>
        </w:rPr>
        <w:t>prisoners</w:t>
      </w:r>
      <w:proofErr w:type="gramEnd"/>
      <w:r w:rsidRPr="009314B5">
        <w:rPr>
          <w:rFonts w:ascii="Helvetica" w:hAnsi="Helvetica" w:cs="Helvetica"/>
          <w:color w:val="662B7E"/>
          <w:shd w:val="clear" w:color="auto" w:fill="FFFFFF"/>
        </w:rPr>
        <w:t xml:space="preserve"> behaviour and attitudes, work outside prison with released offenders and </w:t>
      </w:r>
      <w:proofErr w:type="gramStart"/>
      <w:r w:rsidRPr="009314B5">
        <w:rPr>
          <w:rFonts w:ascii="Helvetica" w:hAnsi="Helvetica" w:cs="Helvetica"/>
          <w:color w:val="662B7E"/>
          <w:shd w:val="clear" w:color="auto" w:fill="FFFFFF"/>
        </w:rPr>
        <w:t>prisoners</w:t>
      </w:r>
      <w:proofErr w:type="gramEnd"/>
      <w:r w:rsidRPr="009314B5">
        <w:rPr>
          <w:rFonts w:ascii="Helvetica" w:hAnsi="Helvetica" w:cs="Helvetica"/>
          <w:color w:val="662B7E"/>
          <w:shd w:val="clear" w:color="auto" w:fill="FFFFFF"/>
        </w:rPr>
        <w:t xml:space="preserve"> families including practical support for those families.</w:t>
      </w:r>
    </w:p>
    <w:p w14:paraId="40E17C31" w14:textId="25662AAF" w:rsidR="007045C9" w:rsidRDefault="007045C9" w:rsidP="00C92AFC">
      <w:pPr>
        <w:spacing w:after="180" w:line="360" w:lineRule="auto"/>
      </w:pPr>
    </w:p>
    <w:p w14:paraId="5B804EF8" w14:textId="6462604D" w:rsidR="007045C9" w:rsidRDefault="007045C9" w:rsidP="00C92AFC">
      <w:pPr>
        <w:spacing w:after="180" w:line="360" w:lineRule="auto"/>
      </w:pPr>
    </w:p>
    <w:p w14:paraId="2D154C81" w14:textId="7180F648" w:rsidR="007045C9" w:rsidRDefault="00F07DD5" w:rsidP="00C92AFC">
      <w:pPr>
        <w:spacing w:after="180" w:line="360" w:lineRule="auto"/>
        <w:rPr>
          <w:rFonts w:ascii="Helvetica" w:hAnsi="Helvetica" w:cs="Helvetica"/>
          <w:color w:val="662B7E"/>
          <w:shd w:val="clear" w:color="auto" w:fill="FFFFFF"/>
        </w:rPr>
      </w:pPr>
      <w:r w:rsidRPr="00F07DD5">
        <w:rPr>
          <w:rFonts w:ascii="Helvetica" w:hAnsi="Helvetica" w:cs="Helvetica"/>
          <w:b/>
          <w:bCs/>
          <w:color w:val="662B7E"/>
          <w:bdr w:val="none" w:sz="0" w:space="0" w:color="auto" w:frame="1"/>
          <w:shd w:val="clear" w:color="auto" w:fill="FFFFFF"/>
        </w:rPr>
        <w:t>Unlock:</w:t>
      </w:r>
      <w:r w:rsidRPr="00F07DD5">
        <w:rPr>
          <w:rFonts w:ascii="Helvetica" w:hAnsi="Helvetica" w:cs="Helvetica"/>
          <w:b/>
          <w:bCs/>
          <w:color w:val="662B7E"/>
          <w:bdr w:val="none" w:sz="0" w:space="0" w:color="auto" w:frame="1"/>
          <w:shd w:val="clear" w:color="auto" w:fill="FFFFFF"/>
        </w:rPr>
        <w:br/>
        <w:t>01634 247350</w:t>
      </w:r>
      <w:r w:rsidRPr="00F07DD5">
        <w:rPr>
          <w:rFonts w:ascii="Helvetica" w:hAnsi="Helvetica" w:cs="Helvetica"/>
          <w:color w:val="662B7E"/>
        </w:rPr>
        <w:br/>
      </w:r>
      <w:hyperlink r:id="rId61" w:tgtFrame="_blank" w:history="1">
        <w:r w:rsidRPr="009E27A1">
          <w:rPr>
            <w:rFonts w:ascii="Helvetica" w:hAnsi="Helvetica" w:cs="Helvetica"/>
            <w:b/>
            <w:bCs/>
            <w:color w:val="0070C0"/>
            <w:u w:val="single"/>
            <w:bdr w:val="none" w:sz="0" w:space="0" w:color="auto" w:frame="1"/>
            <w:shd w:val="clear" w:color="auto" w:fill="FFFFFF"/>
          </w:rPr>
          <w:t>www.unlock.org.uk</w:t>
        </w:r>
      </w:hyperlink>
      <w:r w:rsidRPr="00F07DD5">
        <w:rPr>
          <w:rFonts w:ascii="Helvetica" w:hAnsi="Helvetica" w:cs="Helvetica"/>
          <w:color w:val="662B7E"/>
        </w:rPr>
        <w:br/>
      </w:r>
      <w:r w:rsidRPr="00F07DD5">
        <w:rPr>
          <w:rFonts w:ascii="Helvetica" w:hAnsi="Helvetica" w:cs="Helvetica"/>
          <w:color w:val="662B7E"/>
          <w:shd w:val="clear" w:color="auto" w:fill="FFFFFF"/>
        </w:rPr>
        <w:t>Independent award winning charity which provides information, advice, training and advocacy dealing with the ongoing effects of criminal convictions.</w:t>
      </w:r>
    </w:p>
    <w:p w14:paraId="7B752762" w14:textId="5874C4EC" w:rsidR="00F07DD5" w:rsidRDefault="00F07DD5" w:rsidP="00C92AFC">
      <w:pPr>
        <w:spacing w:after="180" w:line="360" w:lineRule="auto"/>
        <w:rPr>
          <w:rFonts w:ascii="Helvetica" w:hAnsi="Helvetica" w:cs="Helvetica"/>
          <w:color w:val="662B7E"/>
          <w:shd w:val="clear" w:color="auto" w:fill="FFFFFF"/>
        </w:rPr>
      </w:pPr>
    </w:p>
    <w:p w14:paraId="0EAF5682" w14:textId="7796662E" w:rsidR="007045C9" w:rsidRDefault="007045C9" w:rsidP="00C92AFC">
      <w:pPr>
        <w:spacing w:after="180" w:line="360" w:lineRule="auto"/>
      </w:pPr>
    </w:p>
    <w:p w14:paraId="5FDAF250" w14:textId="6D8ECDC9" w:rsidR="007045C9" w:rsidRDefault="007045C9" w:rsidP="00C92AFC">
      <w:pPr>
        <w:spacing w:after="180" w:line="360" w:lineRule="auto"/>
      </w:pPr>
    </w:p>
    <w:p w14:paraId="1A799959" w14:textId="45FCB297" w:rsidR="007045C9" w:rsidRDefault="007045C9" w:rsidP="00C92AFC">
      <w:pPr>
        <w:spacing w:after="180" w:line="360" w:lineRule="auto"/>
      </w:pPr>
    </w:p>
    <w:p w14:paraId="0A5C1ABC" w14:textId="0A7A438A" w:rsidR="007045C9" w:rsidRDefault="007045C9" w:rsidP="00C92AFC">
      <w:pPr>
        <w:spacing w:after="180" w:line="360" w:lineRule="auto"/>
      </w:pPr>
    </w:p>
    <w:p w14:paraId="0F7DC32D" w14:textId="66B5581B" w:rsidR="007045C9" w:rsidRDefault="007045C9" w:rsidP="00C92AFC">
      <w:pPr>
        <w:spacing w:after="180" w:line="360" w:lineRule="auto"/>
      </w:pPr>
    </w:p>
    <w:p w14:paraId="5601FDF1" w14:textId="2577E33D" w:rsidR="007045C9" w:rsidRDefault="007045C9" w:rsidP="00C92AFC">
      <w:pPr>
        <w:spacing w:after="180" w:line="360" w:lineRule="auto"/>
      </w:pPr>
    </w:p>
    <w:p w14:paraId="03556917" w14:textId="7EAD473B" w:rsidR="007045C9" w:rsidRDefault="007045C9" w:rsidP="00C92AFC">
      <w:pPr>
        <w:spacing w:after="180" w:line="360" w:lineRule="auto"/>
      </w:pPr>
    </w:p>
    <w:p w14:paraId="5892A542" w14:textId="0CDACB71" w:rsidR="007045C9" w:rsidRDefault="007045C9" w:rsidP="00C92AFC">
      <w:pPr>
        <w:spacing w:after="180" w:line="360" w:lineRule="auto"/>
      </w:pPr>
    </w:p>
    <w:p w14:paraId="40BB6832" w14:textId="6C4A920B" w:rsidR="007045C9" w:rsidRDefault="007045C9" w:rsidP="00C92AFC">
      <w:pPr>
        <w:spacing w:after="180" w:line="360" w:lineRule="auto"/>
      </w:pPr>
    </w:p>
    <w:p w14:paraId="03D19229" w14:textId="19E0D124" w:rsidR="009314B5" w:rsidRDefault="009314B5" w:rsidP="00C92AFC">
      <w:pPr>
        <w:spacing w:after="180" w:line="360" w:lineRule="auto"/>
      </w:pPr>
    </w:p>
    <w:p w14:paraId="60C405ED" w14:textId="5B24499C" w:rsidR="009314B5" w:rsidRDefault="009314B5" w:rsidP="00C92AFC">
      <w:pPr>
        <w:spacing w:after="180" w:line="360" w:lineRule="auto"/>
      </w:pPr>
    </w:p>
    <w:p w14:paraId="1A28D0D2" w14:textId="2ADFD864" w:rsidR="009314B5" w:rsidRDefault="009314B5" w:rsidP="00C92AFC">
      <w:pPr>
        <w:spacing w:after="180" w:line="360" w:lineRule="auto"/>
      </w:pPr>
    </w:p>
    <w:p w14:paraId="687D2E78" w14:textId="256CB000" w:rsidR="009314B5" w:rsidRDefault="009314B5" w:rsidP="00C92AFC">
      <w:pPr>
        <w:spacing w:after="180" w:line="360" w:lineRule="auto"/>
      </w:pPr>
    </w:p>
    <w:p w14:paraId="55A8B3E2" w14:textId="77777777" w:rsidR="009314B5" w:rsidRDefault="009314B5" w:rsidP="00C92AFC">
      <w:pPr>
        <w:spacing w:after="180" w:line="360" w:lineRule="auto"/>
      </w:pPr>
    </w:p>
    <w:p w14:paraId="3D289B24" w14:textId="77777777" w:rsidR="007045C9" w:rsidRDefault="007045C9" w:rsidP="00C92AFC">
      <w:pPr>
        <w:spacing w:after="180" w:line="360" w:lineRule="auto"/>
      </w:pPr>
    </w:p>
    <w:p w14:paraId="7A0205EF" w14:textId="7D18BB09" w:rsidR="00C92AFC" w:rsidRPr="00ED4927" w:rsidRDefault="00C92AFC" w:rsidP="00C92AFC">
      <w:pPr>
        <w:pStyle w:val="Heading1"/>
        <w:rPr>
          <w:sz w:val="40"/>
          <w:szCs w:val="40"/>
        </w:rPr>
      </w:pPr>
      <w:r w:rsidRPr="00ED4927">
        <w:rPr>
          <w:sz w:val="40"/>
          <w:szCs w:val="40"/>
        </w:rPr>
        <w:lastRenderedPageBreak/>
        <w:t xml:space="preserve">Proud to Support </w:t>
      </w:r>
      <w:r w:rsidR="00084681">
        <w:rPr>
          <w:sz w:val="40"/>
          <w:szCs w:val="40"/>
        </w:rPr>
        <w:t xml:space="preserve">People </w:t>
      </w:r>
      <w:r w:rsidRPr="00ED4927">
        <w:rPr>
          <w:sz w:val="40"/>
          <w:szCs w:val="40"/>
        </w:rPr>
        <w:t>an</w:t>
      </w:r>
      <w:r>
        <w:rPr>
          <w:sz w:val="40"/>
          <w:szCs w:val="40"/>
        </w:rPr>
        <w:t>d Families through Partnership W</w:t>
      </w:r>
      <w:r w:rsidRPr="00ED4927">
        <w:rPr>
          <w:sz w:val="40"/>
          <w:szCs w:val="40"/>
        </w:rPr>
        <w:t>orking</w:t>
      </w:r>
    </w:p>
    <w:p w14:paraId="726774C3" w14:textId="74BD6D19" w:rsidR="007A79CC" w:rsidRDefault="00C92AFC" w:rsidP="00C92AFC">
      <w:pPr>
        <w:spacing w:after="90" w:line="360" w:lineRule="auto"/>
      </w:pPr>
      <w:r w:rsidRPr="00E21CFA">
        <w:rPr>
          <w:noProof/>
          <w:lang w:eastAsia="en-GB"/>
        </w:rPr>
        <w:drawing>
          <wp:inline distT="0" distB="0" distL="0" distR="0" wp14:anchorId="3CB553B5" wp14:editId="13591E6C">
            <wp:extent cx="2142259" cy="1304925"/>
            <wp:effectExtent l="0" t="0" r="0" b="0"/>
            <wp:docPr id="75" name="Picture 75" descr="U:\System\Desktop\logos\e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ystem\Desktop\logos\email.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63051" cy="1317590"/>
                    </a:xfrm>
                    <a:prstGeom prst="rect">
                      <a:avLst/>
                    </a:prstGeom>
                    <a:noFill/>
                    <a:ln>
                      <a:noFill/>
                    </a:ln>
                  </pic:spPr>
                </pic:pic>
              </a:graphicData>
            </a:graphic>
          </wp:inline>
        </w:drawing>
      </w:r>
      <w:r w:rsidRPr="00E21CFA">
        <w:rPr>
          <w:noProof/>
          <w:lang w:eastAsia="en-GB"/>
        </w:rPr>
        <w:drawing>
          <wp:inline distT="0" distB="0" distL="0" distR="0" wp14:anchorId="5CF0DCA4" wp14:editId="1F4D5D64">
            <wp:extent cx="1562100" cy="1190625"/>
            <wp:effectExtent l="0" t="0" r="0" b="9525"/>
            <wp:docPr id="76" name="Picture 76" descr="U:\System\Desktop\logos\DS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ystem\Desktop\logos\DSAB.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62100" cy="1190625"/>
                    </a:xfrm>
                    <a:prstGeom prst="rect">
                      <a:avLst/>
                    </a:prstGeom>
                    <a:noFill/>
                    <a:ln>
                      <a:noFill/>
                    </a:ln>
                  </pic:spPr>
                </pic:pic>
              </a:graphicData>
            </a:graphic>
          </wp:inline>
        </w:drawing>
      </w:r>
      <w:r>
        <w:rPr>
          <w:noProof/>
          <w:lang w:eastAsia="en-GB"/>
        </w:rPr>
        <w:drawing>
          <wp:inline distT="0" distB="0" distL="0" distR="0" wp14:anchorId="760488B0" wp14:editId="26FCAD18">
            <wp:extent cx="2496620" cy="1342797"/>
            <wp:effectExtent l="0" t="0" r="0" b="0"/>
            <wp:docPr id="77" name="Picture 7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Text&#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2513139" cy="1351682"/>
                    </a:xfrm>
                    <a:prstGeom prst="rect">
                      <a:avLst/>
                    </a:prstGeom>
                  </pic:spPr>
                </pic:pic>
              </a:graphicData>
            </a:graphic>
          </wp:inline>
        </w:drawing>
      </w:r>
      <w:r w:rsidRPr="00E21CFA">
        <w:rPr>
          <w:noProof/>
          <w:lang w:eastAsia="en-GB"/>
        </w:rPr>
        <w:drawing>
          <wp:inline distT="0" distB="0" distL="0" distR="0" wp14:anchorId="46892D96" wp14:editId="17A6B25B">
            <wp:extent cx="3429000" cy="1333500"/>
            <wp:effectExtent l="0" t="0" r="0" b="0"/>
            <wp:docPr id="78" name="Picture 78" descr="U:\System\Desktop\logos\DS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ystem\Desktop\logos\DSCB.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29000" cy="1333500"/>
                    </a:xfrm>
                    <a:prstGeom prst="rect">
                      <a:avLst/>
                    </a:prstGeom>
                    <a:noFill/>
                    <a:ln>
                      <a:noFill/>
                    </a:ln>
                  </pic:spPr>
                </pic:pic>
              </a:graphicData>
            </a:graphic>
          </wp:inline>
        </w:drawing>
      </w:r>
      <w:r w:rsidRPr="00E21CFA">
        <w:rPr>
          <w:noProof/>
          <w:lang w:eastAsia="en-GB"/>
        </w:rPr>
        <w:drawing>
          <wp:inline distT="0" distB="0" distL="0" distR="0" wp14:anchorId="7114FEE2" wp14:editId="4D831C49">
            <wp:extent cx="2143125" cy="1381125"/>
            <wp:effectExtent l="0" t="0" r="9525" b="9525"/>
            <wp:docPr id="79" name="Picture 79" descr="U:\System\Desktop\logos\story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ystem\Desktop\logos\storybook.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43125" cy="1381125"/>
                    </a:xfrm>
                    <a:prstGeom prst="rect">
                      <a:avLst/>
                    </a:prstGeom>
                    <a:noFill/>
                    <a:ln>
                      <a:noFill/>
                    </a:ln>
                  </pic:spPr>
                </pic:pic>
              </a:graphicData>
            </a:graphic>
          </wp:inline>
        </w:drawing>
      </w:r>
      <w:r w:rsidRPr="00E21CFA">
        <w:rPr>
          <w:noProof/>
          <w:lang w:eastAsia="en-GB"/>
        </w:rPr>
        <w:drawing>
          <wp:inline distT="0" distB="0" distL="0" distR="0" wp14:anchorId="39E103D9" wp14:editId="085D61D2">
            <wp:extent cx="2143125" cy="1552575"/>
            <wp:effectExtent l="0" t="0" r="9525" b="9525"/>
            <wp:docPr id="80" name="Picture 80" descr="U:\System\Desktop\logos\nov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ystem\Desktop\logos\novus.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43125" cy="1552575"/>
                    </a:xfrm>
                    <a:prstGeom prst="rect">
                      <a:avLst/>
                    </a:prstGeom>
                    <a:noFill/>
                    <a:ln>
                      <a:noFill/>
                    </a:ln>
                  </pic:spPr>
                </pic:pic>
              </a:graphicData>
            </a:graphic>
          </wp:inline>
        </w:drawing>
      </w:r>
      <w:r w:rsidRPr="00E21CFA">
        <w:rPr>
          <w:noProof/>
          <w:lang w:eastAsia="en-GB"/>
        </w:rPr>
        <w:drawing>
          <wp:inline distT="0" distB="0" distL="0" distR="0" wp14:anchorId="017E5B6F" wp14:editId="67864FE5">
            <wp:extent cx="2314575" cy="1981200"/>
            <wp:effectExtent l="0" t="0" r="9525" b="0"/>
            <wp:docPr id="81" name="Picture 81" descr="U:\System\Desktop\logos\p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ystem\Desktop\logos\pact.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14575" cy="1981200"/>
                    </a:xfrm>
                    <a:prstGeom prst="rect">
                      <a:avLst/>
                    </a:prstGeom>
                    <a:noFill/>
                    <a:ln>
                      <a:noFill/>
                    </a:ln>
                  </pic:spPr>
                </pic:pic>
              </a:graphicData>
            </a:graphic>
          </wp:inline>
        </w:drawing>
      </w:r>
      <w:r w:rsidRPr="00E21CFA">
        <w:rPr>
          <w:noProof/>
          <w:lang w:eastAsia="en-GB"/>
        </w:rPr>
        <w:drawing>
          <wp:inline distT="0" distB="0" distL="0" distR="0" wp14:anchorId="26B3E23B" wp14:editId="5DFAAECC">
            <wp:extent cx="1921302" cy="1638300"/>
            <wp:effectExtent l="0" t="0" r="3175" b="0"/>
            <wp:docPr id="82" name="Picture 82" descr="U:\System\Desktop\logos\Nacro_Roundel_Black-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ystem\Desktop\logos\Nacro_Roundel_Black-hp.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24222" cy="1640790"/>
                    </a:xfrm>
                    <a:prstGeom prst="rect">
                      <a:avLst/>
                    </a:prstGeom>
                    <a:noFill/>
                    <a:ln>
                      <a:noFill/>
                    </a:ln>
                  </pic:spPr>
                </pic:pic>
              </a:graphicData>
            </a:graphic>
          </wp:inline>
        </w:drawing>
      </w:r>
      <w:r w:rsidRPr="00E21CFA">
        <w:rPr>
          <w:noProof/>
          <w:lang w:eastAsia="en-GB"/>
        </w:rPr>
        <w:drawing>
          <wp:inline distT="0" distB="0" distL="0" distR="0" wp14:anchorId="7510BF3E" wp14:editId="1E85A663">
            <wp:extent cx="3014587" cy="1209675"/>
            <wp:effectExtent l="0" t="0" r="0" b="0"/>
            <wp:docPr id="83" name="Picture 83" descr="U:\System\Desktop\logos\c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ystem\Desktop\logos\cla.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24208" cy="1213536"/>
                    </a:xfrm>
                    <a:prstGeom prst="rect">
                      <a:avLst/>
                    </a:prstGeom>
                    <a:noFill/>
                    <a:ln>
                      <a:noFill/>
                    </a:ln>
                  </pic:spPr>
                </pic:pic>
              </a:graphicData>
            </a:graphic>
          </wp:inline>
        </w:drawing>
      </w:r>
      <w:r w:rsidRPr="00E21CFA">
        <w:rPr>
          <w:noProof/>
          <w:lang w:eastAsia="en-GB"/>
        </w:rPr>
        <w:drawing>
          <wp:inline distT="0" distB="0" distL="0" distR="0" wp14:anchorId="084CD6FF" wp14:editId="06E09C81">
            <wp:extent cx="2419350" cy="1209675"/>
            <wp:effectExtent l="0" t="0" r="0" b="9525"/>
            <wp:docPr id="84" name="Picture 84" descr="U:\System\Desktop\logos\logo-prisonvoicemail-254x1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ystem\Desktop\logos\logo-prisonvoicemail-254x127-1.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19350" cy="1209675"/>
                    </a:xfrm>
                    <a:prstGeom prst="rect">
                      <a:avLst/>
                    </a:prstGeom>
                    <a:noFill/>
                    <a:ln>
                      <a:noFill/>
                    </a:ln>
                  </pic:spPr>
                </pic:pic>
              </a:graphicData>
            </a:graphic>
          </wp:inline>
        </w:drawing>
      </w:r>
      <w:r w:rsidRPr="00E21CFA">
        <w:rPr>
          <w:noProof/>
          <w:lang w:eastAsia="en-GB"/>
        </w:rPr>
        <w:drawing>
          <wp:inline distT="0" distB="0" distL="0" distR="0" wp14:anchorId="71E0A640" wp14:editId="5256D797">
            <wp:extent cx="1581150" cy="1581150"/>
            <wp:effectExtent l="0" t="0" r="0" b="0"/>
            <wp:docPr id="85" name="Picture 85" descr="U:\System\Desktop\logos\practice-plus-gr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ystem\Desktop\logos\practice-plus-group.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inline>
        </w:drawing>
      </w:r>
      <w:r w:rsidRPr="00E21CFA">
        <w:rPr>
          <w:noProof/>
          <w:lang w:eastAsia="en-GB"/>
        </w:rPr>
        <w:drawing>
          <wp:inline distT="0" distB="0" distL="0" distR="0" wp14:anchorId="68999CE3" wp14:editId="682492EB">
            <wp:extent cx="2466975" cy="1644650"/>
            <wp:effectExtent l="0" t="0" r="9525" b="0"/>
            <wp:docPr id="86" name="Picture 86" descr="U:\System\Desktop\logos\shannon tr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ystem\Desktop\logos\shannon trust.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68030" cy="1645353"/>
                    </a:xfrm>
                    <a:prstGeom prst="rect">
                      <a:avLst/>
                    </a:prstGeom>
                    <a:noFill/>
                    <a:ln>
                      <a:noFill/>
                    </a:ln>
                  </pic:spPr>
                </pic:pic>
              </a:graphicData>
            </a:graphic>
          </wp:inline>
        </w:drawing>
      </w:r>
    </w:p>
    <w:p w14:paraId="05F75E52" w14:textId="220F4208" w:rsidR="007A79CC" w:rsidRDefault="007A79CC" w:rsidP="00556140">
      <w:pPr>
        <w:spacing w:after="90" w:line="360" w:lineRule="auto"/>
      </w:pPr>
    </w:p>
    <w:p w14:paraId="3E6500C0" w14:textId="76FF851B" w:rsidR="00C92AFC" w:rsidRDefault="00C92AFC" w:rsidP="00556140">
      <w:pPr>
        <w:spacing w:after="90" w:line="360" w:lineRule="auto"/>
      </w:pPr>
    </w:p>
    <w:p w14:paraId="43A25C1D" w14:textId="77777777" w:rsidR="00C92AFC" w:rsidRDefault="00C92AFC" w:rsidP="00556140">
      <w:pPr>
        <w:spacing w:after="90" w:line="360" w:lineRule="auto"/>
      </w:pPr>
    </w:p>
    <w:p w14:paraId="7DEA1E77" w14:textId="77777777" w:rsidR="007A79CC" w:rsidRDefault="007A79CC" w:rsidP="00556140">
      <w:pPr>
        <w:spacing w:after="90" w:line="360" w:lineRule="auto"/>
      </w:pPr>
    </w:p>
    <w:p w14:paraId="199FC1A8" w14:textId="468CB331" w:rsidR="007A79CC" w:rsidRDefault="007A79CC" w:rsidP="00556140">
      <w:pPr>
        <w:spacing w:after="90" w:line="360" w:lineRule="auto"/>
      </w:pPr>
    </w:p>
    <w:p w14:paraId="1EC344A1" w14:textId="442CA88F" w:rsidR="00AE5A22" w:rsidRDefault="00AE5A22" w:rsidP="00556140">
      <w:pPr>
        <w:spacing w:after="90" w:line="360" w:lineRule="auto"/>
      </w:pPr>
    </w:p>
    <w:p w14:paraId="004B4826" w14:textId="77777777" w:rsidR="00AE5A22" w:rsidRDefault="00AE5A22" w:rsidP="00556140">
      <w:pPr>
        <w:spacing w:after="90" w:line="360" w:lineRule="auto"/>
      </w:pPr>
    </w:p>
    <w:p w14:paraId="20D4F86A" w14:textId="77777777" w:rsidR="00110A81" w:rsidRDefault="007A79CC" w:rsidP="007A79CC">
      <w:pPr>
        <w:spacing w:after="180" w:line="360" w:lineRule="auto"/>
        <w:jc w:val="center"/>
      </w:pPr>
      <w:r>
        <w:rPr>
          <w:noProof/>
          <w:lang w:eastAsia="en-GB"/>
        </w:rPr>
        <w:drawing>
          <wp:inline distT="0" distB="0" distL="0" distR="0" wp14:anchorId="30AFECA5" wp14:editId="1712A092">
            <wp:extent cx="4025462" cy="2679700"/>
            <wp:effectExtent l="0" t="0" r="0" b="635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orland Prison High Resolution Stock Photography and Images - Alamy"/>
                    <pic:cNvPicPr>
                      <a:picLocks noChangeAspect="1" noChangeArrowheads="1"/>
                    </pic:cNvPicPr>
                  </pic:nvPicPr>
                  <pic:blipFill rotWithShape="1">
                    <a:blip r:embed="rId17">
                      <a:extLst>
                        <a:ext uri="{28A0092B-C50C-407E-A947-70E740481C1C}">
                          <a14:useLocalDpi xmlns:a14="http://schemas.microsoft.com/office/drawing/2010/main" val="0"/>
                        </a:ext>
                      </a:extLst>
                    </a:blip>
                    <a:srcRect l="9765" r="3598"/>
                    <a:stretch/>
                  </pic:blipFill>
                  <pic:spPr bwMode="auto">
                    <a:xfrm>
                      <a:off x="0" y="0"/>
                      <a:ext cx="4102762" cy="2731158"/>
                    </a:xfrm>
                    <a:prstGeom prst="rect">
                      <a:avLst/>
                    </a:prstGeom>
                    <a:noFill/>
                    <a:ln>
                      <a:noFill/>
                    </a:ln>
                    <a:extLst>
                      <a:ext uri="{53640926-AAD7-44D8-BBD7-CCE9431645EC}">
                        <a14:shadowObscured xmlns:a14="http://schemas.microsoft.com/office/drawing/2010/main"/>
                      </a:ext>
                    </a:extLst>
                  </pic:spPr>
                </pic:pic>
              </a:graphicData>
            </a:graphic>
          </wp:inline>
        </w:drawing>
      </w:r>
    </w:p>
    <w:p w14:paraId="254ABEB2" w14:textId="77777777" w:rsidR="007A79CC" w:rsidRDefault="007A79CC" w:rsidP="007A79CC">
      <w:pPr>
        <w:spacing w:after="180" w:line="360" w:lineRule="auto"/>
        <w:jc w:val="center"/>
      </w:pPr>
    </w:p>
    <w:p w14:paraId="3F827161" w14:textId="77777777" w:rsidR="007A79CC" w:rsidRDefault="007A79CC" w:rsidP="007A79CC">
      <w:pPr>
        <w:pStyle w:val="Footer"/>
      </w:pPr>
      <w:r>
        <w:rPr>
          <w:noProof/>
          <w:lang w:val="en-GB" w:eastAsia="en-GB"/>
        </w:rPr>
        <w:drawing>
          <wp:inline distT="0" distB="0" distL="0" distR="0" wp14:anchorId="38677B34" wp14:editId="1A56B058">
            <wp:extent cx="4100098" cy="11448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97293" cy="1199859"/>
                    </a:xfrm>
                    <a:prstGeom prst="rect">
                      <a:avLst/>
                    </a:prstGeom>
                    <a:noFill/>
                    <a:ln>
                      <a:noFill/>
                    </a:ln>
                  </pic:spPr>
                </pic:pic>
              </a:graphicData>
            </a:graphic>
          </wp:inline>
        </w:drawing>
      </w:r>
    </w:p>
    <w:p w14:paraId="0A44715B" w14:textId="77777777" w:rsidR="007A79CC" w:rsidRDefault="007A79CC" w:rsidP="007A79CC">
      <w:pPr>
        <w:spacing w:after="180" w:line="360" w:lineRule="auto"/>
        <w:jc w:val="center"/>
      </w:pPr>
    </w:p>
    <w:sectPr w:rsidR="007A79CC">
      <w:pgSz w:w="11907" w:h="16839" w:code="9"/>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EAA761" w14:textId="77777777" w:rsidR="00596CF2" w:rsidRDefault="00596CF2">
      <w:pPr>
        <w:spacing w:after="0" w:line="240" w:lineRule="auto"/>
      </w:pPr>
      <w:r>
        <w:separator/>
      </w:r>
    </w:p>
  </w:endnote>
  <w:endnote w:type="continuationSeparator" w:id="0">
    <w:p w14:paraId="0B704D98" w14:textId="77777777" w:rsidR="00596CF2" w:rsidRDefault="00596CF2">
      <w:pPr>
        <w:spacing w:after="0" w:line="240" w:lineRule="auto"/>
      </w:pPr>
      <w:r>
        <w:continuationSeparator/>
      </w:r>
    </w:p>
  </w:endnote>
  <w:endnote w:type="continuationNotice" w:id="1">
    <w:p w14:paraId="11CA89BC" w14:textId="77777777" w:rsidR="00596CF2" w:rsidRDefault="00596C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Meiryo">
    <w:charset w:val="80"/>
    <w:family w:val="swiss"/>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A760FE" w14:textId="77777777" w:rsidR="00596CF2" w:rsidRDefault="00596CF2">
      <w:pPr>
        <w:spacing w:after="0" w:line="240" w:lineRule="auto"/>
      </w:pPr>
      <w:r>
        <w:separator/>
      </w:r>
    </w:p>
  </w:footnote>
  <w:footnote w:type="continuationSeparator" w:id="0">
    <w:p w14:paraId="6C9380D3" w14:textId="77777777" w:rsidR="00596CF2" w:rsidRDefault="00596CF2">
      <w:pPr>
        <w:spacing w:after="0" w:line="240" w:lineRule="auto"/>
      </w:pPr>
      <w:r>
        <w:continuationSeparator/>
      </w:r>
    </w:p>
  </w:footnote>
  <w:footnote w:type="continuationNotice" w:id="1">
    <w:p w14:paraId="3C7A6816" w14:textId="77777777" w:rsidR="00596CF2" w:rsidRDefault="00596CF2">
      <w:pPr>
        <w:spacing w:after="0" w:line="240" w:lineRule="auto"/>
      </w:pPr>
    </w:p>
  </w:footnote>
  <w:footnote w:id="2">
    <w:p w14:paraId="5C1098B6" w14:textId="77777777" w:rsidR="00D727BA" w:rsidRPr="00574328" w:rsidRDefault="00D727BA" w:rsidP="00D727BA">
      <w:pPr>
        <w:spacing w:after="0" w:line="240" w:lineRule="auto"/>
        <w:ind w:right="237"/>
        <w:jc w:val="both"/>
        <w:rPr>
          <w:rFonts w:ascii="Arial" w:hAnsi="Arial" w:cs="Arial"/>
          <w:i/>
          <w:color w:val="000000"/>
          <w:sz w:val="18"/>
          <w:szCs w:val="18"/>
        </w:rPr>
      </w:pPr>
      <w:r w:rsidRPr="00574328">
        <w:rPr>
          <w:rStyle w:val="FootnoteReference"/>
          <w:sz w:val="18"/>
          <w:szCs w:val="18"/>
        </w:rPr>
        <w:footnoteRef/>
      </w:r>
      <w:r w:rsidRPr="00574328">
        <w:rPr>
          <w:sz w:val="18"/>
          <w:szCs w:val="18"/>
        </w:rPr>
        <w:t xml:space="preserve"> </w:t>
      </w:r>
      <w:r w:rsidRPr="00574328">
        <w:rPr>
          <w:rFonts w:ascii="Arial" w:hAnsi="Arial" w:cs="Arial"/>
          <w:i/>
          <w:color w:val="000000"/>
          <w:sz w:val="18"/>
          <w:szCs w:val="18"/>
        </w:rPr>
        <w:t xml:space="preserve">The Farmer report, ‘The Importance of Strengthening Prisoners Family Ties to Prevent Re-offending and Reduce Intergenerational Crime’ Recommended family should be the “golden thread” running through all prison processes. </w:t>
      </w:r>
    </w:p>
    <w:p w14:paraId="03BF5B8F" w14:textId="77777777" w:rsidR="00D727BA" w:rsidRPr="00574328" w:rsidRDefault="00D727BA" w:rsidP="00D727BA">
      <w:pPr>
        <w:spacing w:after="0" w:line="240" w:lineRule="auto"/>
        <w:ind w:right="237"/>
        <w:jc w:val="both"/>
        <w:rPr>
          <w:rFonts w:ascii="Arial" w:hAnsi="Arial" w:cs="Arial"/>
          <w:i/>
          <w:color w:val="000000"/>
          <w:sz w:val="18"/>
          <w:szCs w:val="18"/>
        </w:rPr>
      </w:pPr>
      <w:r w:rsidRPr="00574328">
        <w:rPr>
          <w:rFonts w:ascii="Arial" w:hAnsi="Arial" w:cs="Arial"/>
          <w:i/>
          <w:color w:val="000000"/>
          <w:sz w:val="18"/>
          <w:szCs w:val="18"/>
        </w:rPr>
        <w:t xml:space="preserve">‘Delivering Effective Family Practice Guidance for HMPPS 2017’ </w:t>
      </w:r>
    </w:p>
    <w:p w14:paraId="5F281D77" w14:textId="77777777" w:rsidR="00D727BA" w:rsidRPr="00574328" w:rsidRDefault="00D727BA" w:rsidP="00D727BA">
      <w:pPr>
        <w:spacing w:after="0" w:line="240" w:lineRule="auto"/>
        <w:ind w:right="237" w:hanging="76"/>
        <w:jc w:val="both"/>
        <w:rPr>
          <w:rFonts w:ascii="Arial" w:hAnsi="Arial" w:cs="Arial"/>
          <w:i/>
          <w:color w:val="000000"/>
          <w:sz w:val="18"/>
          <w:szCs w:val="18"/>
        </w:rPr>
      </w:pPr>
      <w:r w:rsidRPr="00574328">
        <w:rPr>
          <w:rFonts w:ascii="Arial" w:hAnsi="Arial" w:cs="Arial"/>
          <w:i/>
          <w:color w:val="000000"/>
          <w:sz w:val="18"/>
          <w:szCs w:val="18"/>
        </w:rPr>
        <w:t>Her Majesty’s Inspectorate of Prisons identify 46 recommendations in relation to children and families;</w:t>
      </w:r>
    </w:p>
    <w:p w14:paraId="20FF57FE" w14:textId="77777777" w:rsidR="00D727BA" w:rsidRPr="002454E1" w:rsidRDefault="00D727BA" w:rsidP="002454E1">
      <w:pPr>
        <w:spacing w:after="0" w:line="240" w:lineRule="auto"/>
        <w:ind w:right="237" w:hanging="76"/>
        <w:jc w:val="both"/>
        <w:rPr>
          <w:rFonts w:ascii="Arial" w:hAnsi="Arial" w:cs="Arial"/>
          <w:i/>
          <w:sz w:val="18"/>
          <w:szCs w:val="18"/>
        </w:rPr>
      </w:pPr>
      <w:r w:rsidRPr="00574328">
        <w:rPr>
          <w:rFonts w:ascii="Arial" w:hAnsi="Arial" w:cs="Arial"/>
          <w:i/>
          <w:sz w:val="18"/>
          <w:szCs w:val="18"/>
        </w:rPr>
        <w:t>The HMPPS ‘Good industry Practice Measures’ 2019 for Prison family 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6354B4"/>
    <w:multiLevelType w:val="hybridMultilevel"/>
    <w:tmpl w:val="78A6F214"/>
    <w:lvl w:ilvl="0" w:tplc="86BE8A74">
      <w:start w:val="1"/>
      <w:numFmt w:val="bullet"/>
      <w:lvlText w:val="•"/>
      <w:lvlJc w:val="left"/>
      <w:pPr>
        <w:ind w:left="7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1818C268">
      <w:start w:val="1"/>
      <w:numFmt w:val="bullet"/>
      <w:lvlText w:val="o"/>
      <w:lvlJc w:val="left"/>
      <w:pPr>
        <w:ind w:left="149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93CC779E">
      <w:start w:val="1"/>
      <w:numFmt w:val="bullet"/>
      <w:lvlText w:val="▪"/>
      <w:lvlJc w:val="left"/>
      <w:pPr>
        <w:ind w:left="221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4572B980">
      <w:start w:val="1"/>
      <w:numFmt w:val="bullet"/>
      <w:lvlText w:val="•"/>
      <w:lvlJc w:val="left"/>
      <w:pPr>
        <w:ind w:left="293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EADE021E">
      <w:start w:val="1"/>
      <w:numFmt w:val="bullet"/>
      <w:lvlText w:val="o"/>
      <w:lvlJc w:val="left"/>
      <w:pPr>
        <w:ind w:left="365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7D246A20">
      <w:start w:val="1"/>
      <w:numFmt w:val="bullet"/>
      <w:lvlText w:val="▪"/>
      <w:lvlJc w:val="left"/>
      <w:pPr>
        <w:ind w:left="437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E4FE93B6">
      <w:start w:val="1"/>
      <w:numFmt w:val="bullet"/>
      <w:lvlText w:val="•"/>
      <w:lvlJc w:val="left"/>
      <w:pPr>
        <w:ind w:left="509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25B4C1CE">
      <w:start w:val="1"/>
      <w:numFmt w:val="bullet"/>
      <w:lvlText w:val="o"/>
      <w:lvlJc w:val="left"/>
      <w:pPr>
        <w:ind w:left="581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767626E0">
      <w:start w:val="1"/>
      <w:numFmt w:val="bullet"/>
      <w:lvlText w:val="▪"/>
      <w:lvlJc w:val="left"/>
      <w:pPr>
        <w:ind w:left="653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 w15:restartNumberingAfterBreak="0">
    <w:nsid w:val="439871F6"/>
    <w:multiLevelType w:val="hybridMultilevel"/>
    <w:tmpl w:val="57A01C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60E3420C"/>
    <w:multiLevelType w:val="hybridMultilevel"/>
    <w:tmpl w:val="1B6C5832"/>
    <w:lvl w:ilvl="0" w:tplc="F2B4897A">
      <w:start w:val="1"/>
      <w:numFmt w:val="bullet"/>
      <w:lvlText w:val="•"/>
      <w:lvlJc w:val="left"/>
      <w:pPr>
        <w:tabs>
          <w:tab w:val="num" w:pos="720"/>
        </w:tabs>
        <w:ind w:left="720" w:hanging="360"/>
      </w:pPr>
      <w:rPr>
        <w:rFonts w:ascii="Times New Roman" w:hAnsi="Times New Roman" w:hint="default"/>
      </w:rPr>
    </w:lvl>
    <w:lvl w:ilvl="1" w:tplc="8812A902" w:tentative="1">
      <w:start w:val="1"/>
      <w:numFmt w:val="bullet"/>
      <w:lvlText w:val="•"/>
      <w:lvlJc w:val="left"/>
      <w:pPr>
        <w:tabs>
          <w:tab w:val="num" w:pos="1440"/>
        </w:tabs>
        <w:ind w:left="1440" w:hanging="360"/>
      </w:pPr>
      <w:rPr>
        <w:rFonts w:ascii="Times New Roman" w:hAnsi="Times New Roman" w:hint="default"/>
      </w:rPr>
    </w:lvl>
    <w:lvl w:ilvl="2" w:tplc="4BDE19FA" w:tentative="1">
      <w:start w:val="1"/>
      <w:numFmt w:val="bullet"/>
      <w:lvlText w:val="•"/>
      <w:lvlJc w:val="left"/>
      <w:pPr>
        <w:tabs>
          <w:tab w:val="num" w:pos="2160"/>
        </w:tabs>
        <w:ind w:left="2160" w:hanging="360"/>
      </w:pPr>
      <w:rPr>
        <w:rFonts w:ascii="Times New Roman" w:hAnsi="Times New Roman" w:hint="default"/>
      </w:rPr>
    </w:lvl>
    <w:lvl w:ilvl="3" w:tplc="017419A2" w:tentative="1">
      <w:start w:val="1"/>
      <w:numFmt w:val="bullet"/>
      <w:lvlText w:val="•"/>
      <w:lvlJc w:val="left"/>
      <w:pPr>
        <w:tabs>
          <w:tab w:val="num" w:pos="2880"/>
        </w:tabs>
        <w:ind w:left="2880" w:hanging="360"/>
      </w:pPr>
      <w:rPr>
        <w:rFonts w:ascii="Times New Roman" w:hAnsi="Times New Roman" w:hint="default"/>
      </w:rPr>
    </w:lvl>
    <w:lvl w:ilvl="4" w:tplc="B854FFC6" w:tentative="1">
      <w:start w:val="1"/>
      <w:numFmt w:val="bullet"/>
      <w:lvlText w:val="•"/>
      <w:lvlJc w:val="left"/>
      <w:pPr>
        <w:tabs>
          <w:tab w:val="num" w:pos="3600"/>
        </w:tabs>
        <w:ind w:left="3600" w:hanging="360"/>
      </w:pPr>
      <w:rPr>
        <w:rFonts w:ascii="Times New Roman" w:hAnsi="Times New Roman" w:hint="default"/>
      </w:rPr>
    </w:lvl>
    <w:lvl w:ilvl="5" w:tplc="0CAC98AE" w:tentative="1">
      <w:start w:val="1"/>
      <w:numFmt w:val="bullet"/>
      <w:lvlText w:val="•"/>
      <w:lvlJc w:val="left"/>
      <w:pPr>
        <w:tabs>
          <w:tab w:val="num" w:pos="4320"/>
        </w:tabs>
        <w:ind w:left="4320" w:hanging="360"/>
      </w:pPr>
      <w:rPr>
        <w:rFonts w:ascii="Times New Roman" w:hAnsi="Times New Roman" w:hint="default"/>
      </w:rPr>
    </w:lvl>
    <w:lvl w:ilvl="6" w:tplc="D3143908" w:tentative="1">
      <w:start w:val="1"/>
      <w:numFmt w:val="bullet"/>
      <w:lvlText w:val="•"/>
      <w:lvlJc w:val="left"/>
      <w:pPr>
        <w:tabs>
          <w:tab w:val="num" w:pos="5040"/>
        </w:tabs>
        <w:ind w:left="5040" w:hanging="360"/>
      </w:pPr>
      <w:rPr>
        <w:rFonts w:ascii="Times New Roman" w:hAnsi="Times New Roman" w:hint="default"/>
      </w:rPr>
    </w:lvl>
    <w:lvl w:ilvl="7" w:tplc="3BA4921C" w:tentative="1">
      <w:start w:val="1"/>
      <w:numFmt w:val="bullet"/>
      <w:lvlText w:val="•"/>
      <w:lvlJc w:val="left"/>
      <w:pPr>
        <w:tabs>
          <w:tab w:val="num" w:pos="5760"/>
        </w:tabs>
        <w:ind w:left="5760" w:hanging="360"/>
      </w:pPr>
      <w:rPr>
        <w:rFonts w:ascii="Times New Roman" w:hAnsi="Times New Roman" w:hint="default"/>
      </w:rPr>
    </w:lvl>
    <w:lvl w:ilvl="8" w:tplc="ADCA9248"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6FC76F2B"/>
    <w:multiLevelType w:val="hybridMultilevel"/>
    <w:tmpl w:val="04162AB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C8715ED"/>
    <w:multiLevelType w:val="hybridMultilevel"/>
    <w:tmpl w:val="B71AF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40445883">
    <w:abstractNumId w:val="3"/>
  </w:num>
  <w:num w:numId="2" w16cid:durableId="1366102607">
    <w:abstractNumId w:val="0"/>
  </w:num>
  <w:num w:numId="3" w16cid:durableId="96095731">
    <w:abstractNumId w:val="2"/>
  </w:num>
  <w:num w:numId="4" w16cid:durableId="1128431082">
    <w:abstractNumId w:val="4"/>
  </w:num>
  <w:num w:numId="5" w16cid:durableId="12270355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7BA"/>
    <w:rsid w:val="00012AF2"/>
    <w:rsid w:val="0005488F"/>
    <w:rsid w:val="00062E7D"/>
    <w:rsid w:val="00073CDD"/>
    <w:rsid w:val="00076870"/>
    <w:rsid w:val="00084681"/>
    <w:rsid w:val="00085575"/>
    <w:rsid w:val="000902FB"/>
    <w:rsid w:val="000903FD"/>
    <w:rsid w:val="000911C8"/>
    <w:rsid w:val="00097AF7"/>
    <w:rsid w:val="000A10CE"/>
    <w:rsid w:val="000A3AD8"/>
    <w:rsid w:val="000A47CE"/>
    <w:rsid w:val="000A5792"/>
    <w:rsid w:val="000B2615"/>
    <w:rsid w:val="000C478F"/>
    <w:rsid w:val="000D07DD"/>
    <w:rsid w:val="000D13F9"/>
    <w:rsid w:val="000D6867"/>
    <w:rsid w:val="00101F3B"/>
    <w:rsid w:val="00107E35"/>
    <w:rsid w:val="00110A81"/>
    <w:rsid w:val="00113302"/>
    <w:rsid w:val="00113344"/>
    <w:rsid w:val="00135828"/>
    <w:rsid w:val="001411AB"/>
    <w:rsid w:val="001418C5"/>
    <w:rsid w:val="00144A78"/>
    <w:rsid w:val="0015147D"/>
    <w:rsid w:val="00160A61"/>
    <w:rsid w:val="00170261"/>
    <w:rsid w:val="0018076C"/>
    <w:rsid w:val="00181BB3"/>
    <w:rsid w:val="001A213F"/>
    <w:rsid w:val="001B0A01"/>
    <w:rsid w:val="001C1E0A"/>
    <w:rsid w:val="001C4DBE"/>
    <w:rsid w:val="001D452A"/>
    <w:rsid w:val="001E5813"/>
    <w:rsid w:val="001F6188"/>
    <w:rsid w:val="00214FE8"/>
    <w:rsid w:val="00217B89"/>
    <w:rsid w:val="0022068D"/>
    <w:rsid w:val="00226113"/>
    <w:rsid w:val="002454E1"/>
    <w:rsid w:val="00265CE1"/>
    <w:rsid w:val="00276275"/>
    <w:rsid w:val="00281632"/>
    <w:rsid w:val="002940AD"/>
    <w:rsid w:val="002B010C"/>
    <w:rsid w:val="002B31B4"/>
    <w:rsid w:val="002B401E"/>
    <w:rsid w:val="002C26E0"/>
    <w:rsid w:val="002C53F2"/>
    <w:rsid w:val="002D250B"/>
    <w:rsid w:val="002D2D8E"/>
    <w:rsid w:val="002D5C27"/>
    <w:rsid w:val="002E318C"/>
    <w:rsid w:val="002F1E52"/>
    <w:rsid w:val="002F2032"/>
    <w:rsid w:val="002F6382"/>
    <w:rsid w:val="00304A91"/>
    <w:rsid w:val="00305845"/>
    <w:rsid w:val="00305BAC"/>
    <w:rsid w:val="003135B2"/>
    <w:rsid w:val="00317730"/>
    <w:rsid w:val="00326793"/>
    <w:rsid w:val="00331592"/>
    <w:rsid w:val="0033175D"/>
    <w:rsid w:val="00335A81"/>
    <w:rsid w:val="00336DAE"/>
    <w:rsid w:val="003430C1"/>
    <w:rsid w:val="00383F44"/>
    <w:rsid w:val="003858D0"/>
    <w:rsid w:val="00385C88"/>
    <w:rsid w:val="00393E73"/>
    <w:rsid w:val="003A30E8"/>
    <w:rsid w:val="003A77D4"/>
    <w:rsid w:val="003B10D6"/>
    <w:rsid w:val="003B16F8"/>
    <w:rsid w:val="003B17CD"/>
    <w:rsid w:val="003C4352"/>
    <w:rsid w:val="003D09B5"/>
    <w:rsid w:val="003D46CC"/>
    <w:rsid w:val="003E396F"/>
    <w:rsid w:val="003E3BE8"/>
    <w:rsid w:val="003E6C0A"/>
    <w:rsid w:val="003E759F"/>
    <w:rsid w:val="003F0B33"/>
    <w:rsid w:val="00417303"/>
    <w:rsid w:val="00417905"/>
    <w:rsid w:val="004239F9"/>
    <w:rsid w:val="004364B5"/>
    <w:rsid w:val="004376AF"/>
    <w:rsid w:val="00440E5C"/>
    <w:rsid w:val="004440A3"/>
    <w:rsid w:val="00445FFE"/>
    <w:rsid w:val="00450BFA"/>
    <w:rsid w:val="0046367D"/>
    <w:rsid w:val="00464A00"/>
    <w:rsid w:val="00473094"/>
    <w:rsid w:val="004739A6"/>
    <w:rsid w:val="00474925"/>
    <w:rsid w:val="00485B5B"/>
    <w:rsid w:val="00496A79"/>
    <w:rsid w:val="004E472B"/>
    <w:rsid w:val="004F0F10"/>
    <w:rsid w:val="004F450C"/>
    <w:rsid w:val="004F5926"/>
    <w:rsid w:val="004F735E"/>
    <w:rsid w:val="00527762"/>
    <w:rsid w:val="005412F3"/>
    <w:rsid w:val="00542552"/>
    <w:rsid w:val="00547A9E"/>
    <w:rsid w:val="005542DB"/>
    <w:rsid w:val="00556140"/>
    <w:rsid w:val="005654BF"/>
    <w:rsid w:val="00570AD8"/>
    <w:rsid w:val="00583827"/>
    <w:rsid w:val="0058531D"/>
    <w:rsid w:val="0059268A"/>
    <w:rsid w:val="00596CF2"/>
    <w:rsid w:val="005B1B3D"/>
    <w:rsid w:val="005B411C"/>
    <w:rsid w:val="005C6CEB"/>
    <w:rsid w:val="005D2145"/>
    <w:rsid w:val="005D53B8"/>
    <w:rsid w:val="005E3665"/>
    <w:rsid w:val="005F0519"/>
    <w:rsid w:val="005F1F04"/>
    <w:rsid w:val="005F4888"/>
    <w:rsid w:val="006015C7"/>
    <w:rsid w:val="00605FFE"/>
    <w:rsid w:val="00610746"/>
    <w:rsid w:val="00611CAA"/>
    <w:rsid w:val="00613D95"/>
    <w:rsid w:val="00617978"/>
    <w:rsid w:val="00633BAD"/>
    <w:rsid w:val="0063484C"/>
    <w:rsid w:val="00650AEA"/>
    <w:rsid w:val="00651E21"/>
    <w:rsid w:val="00654350"/>
    <w:rsid w:val="00655214"/>
    <w:rsid w:val="00665CC1"/>
    <w:rsid w:val="00666C17"/>
    <w:rsid w:val="00680065"/>
    <w:rsid w:val="006836B4"/>
    <w:rsid w:val="00687131"/>
    <w:rsid w:val="006A7A54"/>
    <w:rsid w:val="006B10EB"/>
    <w:rsid w:val="006B5251"/>
    <w:rsid w:val="006C0BCE"/>
    <w:rsid w:val="006C2811"/>
    <w:rsid w:val="006E2349"/>
    <w:rsid w:val="007045C9"/>
    <w:rsid w:val="0070590C"/>
    <w:rsid w:val="00712088"/>
    <w:rsid w:val="007150F9"/>
    <w:rsid w:val="007161AC"/>
    <w:rsid w:val="007215D3"/>
    <w:rsid w:val="00731378"/>
    <w:rsid w:val="0073137F"/>
    <w:rsid w:val="00736FB0"/>
    <w:rsid w:val="00745CDB"/>
    <w:rsid w:val="007561CA"/>
    <w:rsid w:val="0077143D"/>
    <w:rsid w:val="0077303C"/>
    <w:rsid w:val="007812F5"/>
    <w:rsid w:val="0079050E"/>
    <w:rsid w:val="00790E30"/>
    <w:rsid w:val="007A138D"/>
    <w:rsid w:val="007A263E"/>
    <w:rsid w:val="007A79CC"/>
    <w:rsid w:val="007B60A9"/>
    <w:rsid w:val="007B79F8"/>
    <w:rsid w:val="007C7FD2"/>
    <w:rsid w:val="007D34B0"/>
    <w:rsid w:val="007E4A4C"/>
    <w:rsid w:val="007F2780"/>
    <w:rsid w:val="007F4652"/>
    <w:rsid w:val="007F70A5"/>
    <w:rsid w:val="00800E25"/>
    <w:rsid w:val="008051A2"/>
    <w:rsid w:val="00813F0C"/>
    <w:rsid w:val="008151D3"/>
    <w:rsid w:val="00816F6C"/>
    <w:rsid w:val="008211B7"/>
    <w:rsid w:val="008239F9"/>
    <w:rsid w:val="008332AA"/>
    <w:rsid w:val="00836C4F"/>
    <w:rsid w:val="00837704"/>
    <w:rsid w:val="00863F63"/>
    <w:rsid w:val="0086794B"/>
    <w:rsid w:val="008720FB"/>
    <w:rsid w:val="00877D9A"/>
    <w:rsid w:val="00886C5F"/>
    <w:rsid w:val="008931D8"/>
    <w:rsid w:val="008B42C0"/>
    <w:rsid w:val="008B7EFA"/>
    <w:rsid w:val="008D1E57"/>
    <w:rsid w:val="008E2DF2"/>
    <w:rsid w:val="008E3C30"/>
    <w:rsid w:val="008E4895"/>
    <w:rsid w:val="008F0023"/>
    <w:rsid w:val="008F0722"/>
    <w:rsid w:val="0090181B"/>
    <w:rsid w:val="009020E4"/>
    <w:rsid w:val="00902B34"/>
    <w:rsid w:val="0092273C"/>
    <w:rsid w:val="009314B5"/>
    <w:rsid w:val="009318EA"/>
    <w:rsid w:val="009345B1"/>
    <w:rsid w:val="00942729"/>
    <w:rsid w:val="00960B2B"/>
    <w:rsid w:val="0096773E"/>
    <w:rsid w:val="0098253B"/>
    <w:rsid w:val="009858A8"/>
    <w:rsid w:val="00986A15"/>
    <w:rsid w:val="00993DE7"/>
    <w:rsid w:val="009965E1"/>
    <w:rsid w:val="009973B6"/>
    <w:rsid w:val="00997A6D"/>
    <w:rsid w:val="009A626D"/>
    <w:rsid w:val="009B0106"/>
    <w:rsid w:val="009B1615"/>
    <w:rsid w:val="009B1B6B"/>
    <w:rsid w:val="009B75C0"/>
    <w:rsid w:val="009C3DF8"/>
    <w:rsid w:val="009C4D06"/>
    <w:rsid w:val="009D0E9E"/>
    <w:rsid w:val="009E27A1"/>
    <w:rsid w:val="009F6F8C"/>
    <w:rsid w:val="00A13B17"/>
    <w:rsid w:val="00A322F0"/>
    <w:rsid w:val="00A619C8"/>
    <w:rsid w:val="00A71605"/>
    <w:rsid w:val="00A74E0C"/>
    <w:rsid w:val="00A76475"/>
    <w:rsid w:val="00A8189A"/>
    <w:rsid w:val="00A8640D"/>
    <w:rsid w:val="00A97F2D"/>
    <w:rsid w:val="00AA1797"/>
    <w:rsid w:val="00AC409B"/>
    <w:rsid w:val="00AE5A22"/>
    <w:rsid w:val="00AF34EE"/>
    <w:rsid w:val="00AF3678"/>
    <w:rsid w:val="00AF6FC3"/>
    <w:rsid w:val="00B01002"/>
    <w:rsid w:val="00B0130B"/>
    <w:rsid w:val="00B147DB"/>
    <w:rsid w:val="00B223B8"/>
    <w:rsid w:val="00B24A41"/>
    <w:rsid w:val="00B25718"/>
    <w:rsid w:val="00B343B6"/>
    <w:rsid w:val="00B50CEF"/>
    <w:rsid w:val="00B6762C"/>
    <w:rsid w:val="00B85904"/>
    <w:rsid w:val="00B92345"/>
    <w:rsid w:val="00B92E73"/>
    <w:rsid w:val="00BA126C"/>
    <w:rsid w:val="00BC255D"/>
    <w:rsid w:val="00BC30D3"/>
    <w:rsid w:val="00BC3685"/>
    <w:rsid w:val="00BC6631"/>
    <w:rsid w:val="00BE365B"/>
    <w:rsid w:val="00BF3EC2"/>
    <w:rsid w:val="00C15BE5"/>
    <w:rsid w:val="00C17CE6"/>
    <w:rsid w:val="00C246BE"/>
    <w:rsid w:val="00C41152"/>
    <w:rsid w:val="00C428B3"/>
    <w:rsid w:val="00C45370"/>
    <w:rsid w:val="00C526FB"/>
    <w:rsid w:val="00C8018E"/>
    <w:rsid w:val="00C82BBE"/>
    <w:rsid w:val="00C831D8"/>
    <w:rsid w:val="00C87AEF"/>
    <w:rsid w:val="00C87C50"/>
    <w:rsid w:val="00C92AFC"/>
    <w:rsid w:val="00CB1ED2"/>
    <w:rsid w:val="00CC0B2A"/>
    <w:rsid w:val="00CD4986"/>
    <w:rsid w:val="00CE768F"/>
    <w:rsid w:val="00CF4004"/>
    <w:rsid w:val="00CF4970"/>
    <w:rsid w:val="00CF7CD1"/>
    <w:rsid w:val="00D01134"/>
    <w:rsid w:val="00D13F1D"/>
    <w:rsid w:val="00D203B5"/>
    <w:rsid w:val="00D240C0"/>
    <w:rsid w:val="00D327CA"/>
    <w:rsid w:val="00D37CCB"/>
    <w:rsid w:val="00D513A4"/>
    <w:rsid w:val="00D63BA0"/>
    <w:rsid w:val="00D657A9"/>
    <w:rsid w:val="00D70C45"/>
    <w:rsid w:val="00D727BA"/>
    <w:rsid w:val="00D81AEA"/>
    <w:rsid w:val="00D91BF3"/>
    <w:rsid w:val="00D95F8A"/>
    <w:rsid w:val="00DA6225"/>
    <w:rsid w:val="00DC2EFF"/>
    <w:rsid w:val="00DC5EDB"/>
    <w:rsid w:val="00DD168B"/>
    <w:rsid w:val="00DD2BAA"/>
    <w:rsid w:val="00DE0B55"/>
    <w:rsid w:val="00DF3D4C"/>
    <w:rsid w:val="00DF7F09"/>
    <w:rsid w:val="00E005DB"/>
    <w:rsid w:val="00E04313"/>
    <w:rsid w:val="00E21CFA"/>
    <w:rsid w:val="00E263C0"/>
    <w:rsid w:val="00E3555D"/>
    <w:rsid w:val="00E51F52"/>
    <w:rsid w:val="00E53B3D"/>
    <w:rsid w:val="00E57282"/>
    <w:rsid w:val="00E617AA"/>
    <w:rsid w:val="00E85B49"/>
    <w:rsid w:val="00E93C6A"/>
    <w:rsid w:val="00E97EB2"/>
    <w:rsid w:val="00EA7B69"/>
    <w:rsid w:val="00EB4896"/>
    <w:rsid w:val="00EC4D98"/>
    <w:rsid w:val="00ED1D3C"/>
    <w:rsid w:val="00ED2D75"/>
    <w:rsid w:val="00ED3602"/>
    <w:rsid w:val="00ED4927"/>
    <w:rsid w:val="00ED5901"/>
    <w:rsid w:val="00EF2EF5"/>
    <w:rsid w:val="00EF6C41"/>
    <w:rsid w:val="00F07DD5"/>
    <w:rsid w:val="00F10927"/>
    <w:rsid w:val="00F12537"/>
    <w:rsid w:val="00F1609D"/>
    <w:rsid w:val="00F228DA"/>
    <w:rsid w:val="00F22AE5"/>
    <w:rsid w:val="00F24D4D"/>
    <w:rsid w:val="00F25B38"/>
    <w:rsid w:val="00F2616C"/>
    <w:rsid w:val="00F347D2"/>
    <w:rsid w:val="00F428F1"/>
    <w:rsid w:val="00F52D7C"/>
    <w:rsid w:val="00F5331F"/>
    <w:rsid w:val="00F571D0"/>
    <w:rsid w:val="00F605DD"/>
    <w:rsid w:val="00F609C7"/>
    <w:rsid w:val="00F61AF2"/>
    <w:rsid w:val="00F707AB"/>
    <w:rsid w:val="00F7303E"/>
    <w:rsid w:val="00FC5E21"/>
    <w:rsid w:val="00FE0014"/>
    <w:rsid w:val="00FE726C"/>
    <w:rsid w:val="00FF4AA7"/>
    <w:rsid w:val="02340D9E"/>
    <w:rsid w:val="067AD37D"/>
    <w:rsid w:val="08010330"/>
    <w:rsid w:val="0987CBB9"/>
    <w:rsid w:val="09C14D10"/>
    <w:rsid w:val="0B6638EC"/>
    <w:rsid w:val="0B7D9AE1"/>
    <w:rsid w:val="0B9BED42"/>
    <w:rsid w:val="0FCACCB3"/>
    <w:rsid w:val="16638FFD"/>
    <w:rsid w:val="17EAF3C1"/>
    <w:rsid w:val="1ACC9493"/>
    <w:rsid w:val="1B12ED43"/>
    <w:rsid w:val="1CB04BF5"/>
    <w:rsid w:val="1D89BC0E"/>
    <w:rsid w:val="26A64D9C"/>
    <w:rsid w:val="29455867"/>
    <w:rsid w:val="2B16F9B3"/>
    <w:rsid w:val="2EE67B65"/>
    <w:rsid w:val="2F0D849A"/>
    <w:rsid w:val="2F6A104F"/>
    <w:rsid w:val="331966FE"/>
    <w:rsid w:val="34339BAE"/>
    <w:rsid w:val="36442307"/>
    <w:rsid w:val="39F9095C"/>
    <w:rsid w:val="3C031271"/>
    <w:rsid w:val="3DF66209"/>
    <w:rsid w:val="3E357517"/>
    <w:rsid w:val="40B13346"/>
    <w:rsid w:val="4B8F6DAD"/>
    <w:rsid w:val="50AA4B41"/>
    <w:rsid w:val="579CC8B1"/>
    <w:rsid w:val="584F3E26"/>
    <w:rsid w:val="5B9C372D"/>
    <w:rsid w:val="607672E4"/>
    <w:rsid w:val="61003427"/>
    <w:rsid w:val="64F4F4BA"/>
    <w:rsid w:val="69CA6E15"/>
    <w:rsid w:val="6A77502E"/>
    <w:rsid w:val="6F053940"/>
    <w:rsid w:val="71BDB997"/>
    <w:rsid w:val="7226D378"/>
    <w:rsid w:val="767E9D37"/>
    <w:rsid w:val="7DCC37F7"/>
    <w:rsid w:val="7F45B8AE"/>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DCF3C1"/>
  <w15:docId w15:val="{288191B0-C0D1-4809-8DE6-4F8F8E34A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404040" w:themeColor="text1" w:themeTint="BF"/>
        <w:lang w:val="en-US" w:eastAsia="en-US" w:bidi="ar-SA"/>
      </w:rPr>
    </w:rPrDefault>
    <w:pPrDefault>
      <w:pPr>
        <w:spacing w:after="18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6C41"/>
    <w:pPr>
      <w:spacing w:after="160" w:line="259" w:lineRule="auto"/>
    </w:pPr>
    <w:rPr>
      <w:color w:val="auto"/>
      <w:sz w:val="22"/>
      <w:szCs w:val="22"/>
      <w:lang w:val="en-GB"/>
    </w:rPr>
  </w:style>
  <w:style w:type="paragraph" w:styleId="Heading1">
    <w:name w:val="heading 1"/>
    <w:basedOn w:val="Normal"/>
    <w:link w:val="Heading1Char"/>
    <w:uiPriority w:val="3"/>
    <w:qFormat/>
    <w:pPr>
      <w:keepNext/>
      <w:keepLines/>
      <w:pBdr>
        <w:top w:val="single" w:sz="4" w:space="31" w:color="663366" w:themeColor="accent1"/>
        <w:bottom w:val="single" w:sz="4" w:space="31" w:color="663366" w:themeColor="accent1"/>
      </w:pBdr>
      <w:shd w:val="clear" w:color="auto" w:fill="663366" w:themeFill="accent1"/>
      <w:spacing w:after="320" w:line="240" w:lineRule="auto"/>
      <w:contextualSpacing/>
      <w:jc w:val="center"/>
      <w:outlineLvl w:val="0"/>
    </w:pPr>
    <w:rPr>
      <w:rFonts w:asciiTheme="majorHAnsi" w:eastAsiaTheme="majorEastAsia" w:hAnsiTheme="majorHAnsi" w:cstheme="majorBidi"/>
      <w:color w:val="FFFFFF" w:themeColor="background1"/>
      <w:sz w:val="52"/>
      <w:szCs w:val="32"/>
      <w:lang w:val="en-US"/>
    </w:rPr>
  </w:style>
  <w:style w:type="paragraph" w:styleId="Heading2">
    <w:name w:val="heading 2"/>
    <w:basedOn w:val="Normal"/>
    <w:link w:val="Heading2Char"/>
    <w:uiPriority w:val="9"/>
    <w:unhideWhenUsed/>
    <w:qFormat/>
    <w:pPr>
      <w:keepNext/>
      <w:keepLines/>
      <w:spacing w:after="60" w:line="288" w:lineRule="auto"/>
      <w:contextualSpacing/>
      <w:outlineLvl w:val="1"/>
    </w:pPr>
    <w:rPr>
      <w:rFonts w:asciiTheme="majorHAnsi" w:eastAsiaTheme="majorEastAsia" w:hAnsiTheme="majorHAnsi" w:cstheme="majorBidi"/>
      <w:color w:val="4C264C" w:themeColor="accent1" w:themeShade="BF"/>
      <w:sz w:val="24"/>
      <w:szCs w:val="26"/>
      <w:lang w:val="en-US"/>
    </w:rPr>
  </w:style>
  <w:style w:type="paragraph" w:styleId="Heading3">
    <w:name w:val="heading 3"/>
    <w:basedOn w:val="Normal"/>
    <w:link w:val="Heading3Char"/>
    <w:uiPriority w:val="9"/>
    <w:semiHidden/>
    <w:unhideWhenUsed/>
    <w:qFormat/>
    <w:pPr>
      <w:keepNext/>
      <w:keepLines/>
      <w:spacing w:before="40" w:after="0" w:line="360" w:lineRule="auto"/>
      <w:contextualSpacing/>
      <w:outlineLvl w:val="2"/>
    </w:pPr>
    <w:rPr>
      <w:rFonts w:asciiTheme="majorHAnsi" w:eastAsiaTheme="majorEastAsia" w:hAnsiTheme="majorHAnsi" w:cstheme="majorBidi"/>
      <w:color w:val="321932" w:themeColor="accent1" w:themeShade="7F"/>
      <w:szCs w:val="24"/>
      <w:lang w:val="en-US"/>
    </w:rPr>
  </w:style>
  <w:style w:type="paragraph" w:styleId="Heading4">
    <w:name w:val="heading 4"/>
    <w:basedOn w:val="Normal"/>
    <w:link w:val="Heading4Char"/>
    <w:uiPriority w:val="9"/>
    <w:semiHidden/>
    <w:unhideWhenUsed/>
    <w:qFormat/>
    <w:pPr>
      <w:keepNext/>
      <w:keepLines/>
      <w:spacing w:before="40" w:after="0" w:line="360" w:lineRule="auto"/>
      <w:contextualSpacing/>
      <w:outlineLvl w:val="3"/>
    </w:pPr>
    <w:rPr>
      <w:rFonts w:asciiTheme="majorHAnsi" w:eastAsiaTheme="majorEastAsia" w:hAnsiTheme="majorHAnsi" w:cstheme="majorBidi"/>
      <w:i/>
      <w:iCs/>
      <w:color w:val="4C264C" w:themeColor="accent1" w:themeShade="BF"/>
      <w:sz w:val="20"/>
      <w:szCs w:val="20"/>
      <w:lang w:val="en-US"/>
    </w:rPr>
  </w:style>
  <w:style w:type="paragraph" w:styleId="Heading5">
    <w:name w:val="heading 5"/>
    <w:basedOn w:val="Normal"/>
    <w:link w:val="Heading5Char"/>
    <w:uiPriority w:val="9"/>
    <w:semiHidden/>
    <w:unhideWhenUsed/>
    <w:qFormat/>
    <w:pPr>
      <w:keepNext/>
      <w:keepLines/>
      <w:spacing w:before="40" w:after="0" w:line="360" w:lineRule="auto"/>
      <w:contextualSpacing/>
      <w:jc w:val="center"/>
      <w:outlineLvl w:val="4"/>
    </w:pPr>
    <w:rPr>
      <w:rFonts w:asciiTheme="majorHAnsi" w:eastAsiaTheme="majorEastAsia" w:hAnsiTheme="majorHAnsi" w:cstheme="majorBidi"/>
      <w:color w:val="4C264C" w:themeColor="accent1" w:themeShade="BF"/>
      <w:sz w:val="20"/>
      <w:szCs w:val="20"/>
      <w:lang w:val="en-US"/>
    </w:rPr>
  </w:style>
  <w:style w:type="paragraph" w:styleId="Heading6">
    <w:name w:val="heading 6"/>
    <w:basedOn w:val="Normal"/>
    <w:link w:val="Heading6Char"/>
    <w:uiPriority w:val="9"/>
    <w:semiHidden/>
    <w:unhideWhenUsed/>
    <w:qFormat/>
    <w:pPr>
      <w:keepNext/>
      <w:keepLines/>
      <w:spacing w:before="40" w:after="0" w:line="360" w:lineRule="auto"/>
      <w:contextualSpacing/>
      <w:jc w:val="center"/>
      <w:outlineLvl w:val="5"/>
    </w:pPr>
    <w:rPr>
      <w:rFonts w:asciiTheme="majorHAnsi" w:eastAsiaTheme="majorEastAsia" w:hAnsiTheme="majorHAnsi" w:cstheme="majorBidi"/>
      <w:color w:val="321932" w:themeColor="accent1" w:themeShade="7F"/>
      <w:sz w:val="20"/>
      <w:szCs w:val="20"/>
      <w:lang w:val="en-US"/>
    </w:rPr>
  </w:style>
  <w:style w:type="paragraph" w:styleId="Heading7">
    <w:name w:val="heading 7"/>
    <w:basedOn w:val="Normal"/>
    <w:link w:val="Heading7Char"/>
    <w:uiPriority w:val="9"/>
    <w:semiHidden/>
    <w:unhideWhenUsed/>
    <w:qFormat/>
    <w:pPr>
      <w:keepNext/>
      <w:keepLines/>
      <w:spacing w:before="40" w:after="0" w:line="360" w:lineRule="auto"/>
      <w:contextualSpacing/>
      <w:jc w:val="center"/>
      <w:outlineLvl w:val="6"/>
    </w:pPr>
    <w:rPr>
      <w:rFonts w:asciiTheme="majorHAnsi" w:eastAsiaTheme="majorEastAsia" w:hAnsiTheme="majorHAnsi" w:cstheme="majorBidi"/>
      <w:i/>
      <w:iCs/>
      <w:color w:val="321932" w:themeColor="accent1" w:themeShade="7F"/>
      <w:sz w:val="20"/>
      <w:szCs w:val="20"/>
      <w:lang w:val="en-US"/>
    </w:rPr>
  </w:style>
  <w:style w:type="paragraph" w:styleId="Heading8">
    <w:name w:val="heading 8"/>
    <w:basedOn w:val="Normal"/>
    <w:link w:val="Heading8Char"/>
    <w:uiPriority w:val="9"/>
    <w:semiHidden/>
    <w:unhideWhenUsed/>
    <w:qFormat/>
    <w:pPr>
      <w:keepNext/>
      <w:keepLines/>
      <w:spacing w:before="40" w:after="0" w:line="360" w:lineRule="auto"/>
      <w:contextualSpacing/>
      <w:jc w:val="center"/>
      <w:outlineLvl w:val="7"/>
    </w:pPr>
    <w:rPr>
      <w:rFonts w:asciiTheme="majorHAnsi" w:eastAsiaTheme="majorEastAsia" w:hAnsiTheme="majorHAnsi" w:cstheme="majorBidi"/>
      <w:color w:val="272727" w:themeColor="text1" w:themeTint="D8"/>
      <w:sz w:val="21"/>
      <w:szCs w:val="21"/>
      <w:lang w:val="en-US"/>
    </w:rPr>
  </w:style>
  <w:style w:type="paragraph" w:styleId="Heading9">
    <w:name w:val="heading 9"/>
    <w:basedOn w:val="Normal"/>
    <w:link w:val="Heading9Char"/>
    <w:uiPriority w:val="9"/>
    <w:semiHidden/>
    <w:unhideWhenUsed/>
    <w:qFormat/>
    <w:pPr>
      <w:keepNext/>
      <w:keepLines/>
      <w:spacing w:before="40" w:after="0" w:line="360" w:lineRule="auto"/>
      <w:contextualSpacing/>
      <w:jc w:val="center"/>
      <w:outlineLvl w:val="8"/>
    </w:pPr>
    <w:rPr>
      <w:rFonts w:asciiTheme="majorHAnsi" w:eastAsiaTheme="majorEastAsia" w:hAnsiTheme="majorHAnsi" w:cstheme="majorBidi"/>
      <w:i/>
      <w:iCs/>
      <w:color w:val="272727" w:themeColor="text1" w:themeTint="D8"/>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
    <w:qFormat/>
    <w:pPr>
      <w:spacing w:after="0" w:line="240" w:lineRule="auto"/>
      <w:ind w:left="72" w:right="72"/>
      <w:contextualSpacing/>
      <w:jc w:val="center"/>
    </w:pPr>
    <w:rPr>
      <w:rFonts w:asciiTheme="majorHAnsi" w:eastAsiaTheme="majorEastAsia" w:hAnsiTheme="majorHAnsi" w:cstheme="majorBidi"/>
      <w:color w:val="FFFFFF" w:themeColor="background1"/>
      <w:kern w:val="28"/>
      <w:sz w:val="96"/>
      <w:szCs w:val="56"/>
      <w:lang w:val="en-US"/>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96"/>
      <w:szCs w:val="56"/>
    </w:rPr>
  </w:style>
  <w:style w:type="paragraph" w:styleId="Subtitle">
    <w:name w:val="Subtitle"/>
    <w:basedOn w:val="Normal"/>
    <w:link w:val="SubtitleChar"/>
    <w:uiPriority w:val="2"/>
    <w:qFormat/>
    <w:pPr>
      <w:numPr>
        <w:ilvl w:val="1"/>
      </w:numPr>
      <w:spacing w:before="240" w:after="120" w:line="240" w:lineRule="auto"/>
      <w:ind w:left="1440" w:right="1440"/>
      <w:contextualSpacing/>
    </w:pPr>
    <w:rPr>
      <w:rFonts w:eastAsiaTheme="minorEastAsia"/>
      <w:color w:val="FFFFFF" w:themeColor="background1"/>
      <w:spacing w:val="15"/>
      <w:sz w:val="52"/>
      <w:szCs w:val="20"/>
      <w:lang w:val="en-US"/>
    </w:rPr>
  </w:style>
  <w:style w:type="character" w:customStyle="1" w:styleId="SubtitleChar">
    <w:name w:val="Subtitle Char"/>
    <w:basedOn w:val="DefaultParagraphFont"/>
    <w:link w:val="Subtitle"/>
    <w:uiPriority w:val="2"/>
    <w:rPr>
      <w:rFonts w:eastAsiaTheme="minorEastAsia"/>
      <w:color w:val="FFFFFF" w:themeColor="background1"/>
      <w:spacing w:val="15"/>
      <w:sz w:val="52"/>
    </w:rPr>
  </w:style>
  <w:style w:type="character" w:customStyle="1" w:styleId="Heading1Char">
    <w:name w:val="Heading 1 Char"/>
    <w:basedOn w:val="DefaultParagraphFont"/>
    <w:link w:val="Heading1"/>
    <w:uiPriority w:val="3"/>
    <w:rPr>
      <w:rFonts w:asciiTheme="majorHAnsi" w:eastAsiaTheme="majorEastAsia" w:hAnsiTheme="majorHAnsi" w:cstheme="majorBidi"/>
      <w:color w:val="FFFFFF" w:themeColor="background1"/>
      <w:sz w:val="52"/>
      <w:szCs w:val="32"/>
      <w:shd w:val="clear" w:color="auto" w:fill="663366" w:themeFill="accent1"/>
    </w:rPr>
  </w:style>
  <w:style w:type="paragraph" w:styleId="BlockText">
    <w:name w:val="Block Text"/>
    <w:basedOn w:val="Normal"/>
    <w:uiPriority w:val="3"/>
    <w:unhideWhenUsed/>
    <w:qFormat/>
    <w:pPr>
      <w:spacing w:after="180" w:line="240" w:lineRule="auto"/>
      <w:ind w:left="1440" w:right="1440"/>
    </w:pPr>
    <w:rPr>
      <w:rFonts w:eastAsiaTheme="minorEastAsia"/>
      <w:b/>
      <w:iCs/>
      <w:color w:val="FFFFFF" w:themeColor="background1"/>
      <w:sz w:val="24"/>
      <w:szCs w:val="20"/>
      <w:lang w:val="en-US"/>
    </w:r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qFormat/>
    <w:pPr>
      <w:tabs>
        <w:tab w:val="center" w:pos="4680"/>
        <w:tab w:val="right" w:pos="9360"/>
      </w:tabs>
      <w:spacing w:after="0" w:line="240" w:lineRule="auto"/>
      <w:jc w:val="center"/>
    </w:pPr>
    <w:rPr>
      <w:color w:val="404040" w:themeColor="text1" w:themeTint="BF"/>
      <w:sz w:val="20"/>
      <w:szCs w:val="20"/>
      <w:lang w:val="en-US"/>
    </w:rPr>
  </w:style>
  <w:style w:type="character" w:customStyle="1" w:styleId="HeaderChar">
    <w:name w:val="Header Char"/>
    <w:basedOn w:val="DefaultParagraphFont"/>
    <w:link w:val="Header"/>
    <w:uiPriority w:val="99"/>
  </w:style>
  <w:style w:type="paragraph" w:styleId="Footer">
    <w:name w:val="footer"/>
    <w:basedOn w:val="Normal"/>
    <w:link w:val="FooterChar"/>
    <w:unhideWhenUsed/>
    <w:qFormat/>
    <w:pPr>
      <w:tabs>
        <w:tab w:val="center" w:pos="4680"/>
        <w:tab w:val="right" w:pos="9360"/>
      </w:tabs>
      <w:spacing w:after="0" w:line="240" w:lineRule="auto"/>
      <w:jc w:val="center"/>
    </w:pPr>
    <w:rPr>
      <w:color w:val="404040" w:themeColor="text1" w:themeTint="BF"/>
      <w:sz w:val="20"/>
      <w:szCs w:val="20"/>
      <w:lang w:val="en-US"/>
    </w:rPr>
  </w:style>
  <w:style w:type="character" w:customStyle="1" w:styleId="FooterChar">
    <w:name w:val="Footer Char"/>
    <w:basedOn w:val="DefaultParagraphFont"/>
    <w:link w:val="Footer"/>
    <w:uiPriority w:val="99"/>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C264C"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321932"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321932"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4C264C" w:themeColor="accent1" w:themeShade="BF"/>
      <w:sz w:val="24"/>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321932" w:themeColor="accent1" w:themeShade="7F"/>
      <w:sz w:val="22"/>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4C264C" w:themeColor="accent1" w:themeShade="BF"/>
    </w:rPr>
  </w:style>
  <w:style w:type="paragraph" w:styleId="FootnoteText">
    <w:name w:val="footnote text"/>
    <w:basedOn w:val="Normal"/>
    <w:link w:val="FootnoteTextChar"/>
    <w:uiPriority w:val="99"/>
    <w:semiHidden/>
    <w:unhideWhenUsed/>
    <w:rsid w:val="00D727B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727BA"/>
    <w:rPr>
      <w:color w:val="auto"/>
      <w:lang w:val="en-GB"/>
    </w:rPr>
  </w:style>
  <w:style w:type="character" w:styleId="FootnoteReference">
    <w:name w:val="footnote reference"/>
    <w:basedOn w:val="DefaultParagraphFont"/>
    <w:uiPriority w:val="99"/>
    <w:semiHidden/>
    <w:unhideWhenUsed/>
    <w:rsid w:val="00D727BA"/>
    <w:rPr>
      <w:vertAlign w:val="superscript"/>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2454E1"/>
    <w:pPr>
      <w:ind w:left="720"/>
      <w:contextualSpacing/>
    </w:p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2454E1"/>
    <w:rPr>
      <w:color w:val="auto"/>
      <w:sz w:val="22"/>
      <w:szCs w:val="22"/>
      <w:lang w:val="en-GB"/>
    </w:rPr>
  </w:style>
  <w:style w:type="paragraph" w:styleId="NormalWeb">
    <w:name w:val="Normal (Web)"/>
    <w:basedOn w:val="Normal"/>
    <w:uiPriority w:val="99"/>
    <w:unhideWhenUsed/>
    <w:rsid w:val="009B1B6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TMLCite">
    <w:name w:val="HTML Cite"/>
    <w:basedOn w:val="DefaultParagraphFont"/>
    <w:uiPriority w:val="99"/>
    <w:semiHidden/>
    <w:unhideWhenUsed/>
    <w:rsid w:val="00EF6C41"/>
    <w:rPr>
      <w:i/>
      <w:iCs/>
    </w:rPr>
  </w:style>
  <w:style w:type="character" w:styleId="Hyperlink">
    <w:name w:val="Hyperlink"/>
    <w:basedOn w:val="DefaultParagraphFont"/>
    <w:uiPriority w:val="99"/>
    <w:unhideWhenUsed/>
    <w:rsid w:val="00EF6C41"/>
    <w:rPr>
      <w:color w:val="BC5FBC" w:themeColor="hyperlink"/>
      <w:u w:val="single"/>
    </w:rPr>
  </w:style>
  <w:style w:type="character" w:styleId="FollowedHyperlink">
    <w:name w:val="FollowedHyperlink"/>
    <w:basedOn w:val="DefaultParagraphFont"/>
    <w:uiPriority w:val="99"/>
    <w:semiHidden/>
    <w:unhideWhenUsed/>
    <w:rsid w:val="00474925"/>
    <w:rPr>
      <w:color w:val="9775A7" w:themeColor="followedHyperlink"/>
      <w:u w:val="single"/>
    </w:rPr>
  </w:style>
  <w:style w:type="character" w:styleId="Strong">
    <w:name w:val="Strong"/>
    <w:basedOn w:val="DefaultParagraphFont"/>
    <w:uiPriority w:val="22"/>
    <w:qFormat/>
    <w:rsid w:val="00474925"/>
    <w:rPr>
      <w:b/>
      <w:bCs/>
    </w:rPr>
  </w:style>
  <w:style w:type="character" w:customStyle="1" w:styleId="UnresolvedMention1">
    <w:name w:val="Unresolved Mention1"/>
    <w:basedOn w:val="DefaultParagraphFont"/>
    <w:uiPriority w:val="99"/>
    <w:semiHidden/>
    <w:unhideWhenUsed/>
    <w:rsid w:val="00650AEA"/>
    <w:rPr>
      <w:color w:val="605E5C"/>
      <w:shd w:val="clear" w:color="auto" w:fill="E1DFDD"/>
    </w:rPr>
  </w:style>
  <w:style w:type="paragraph" w:styleId="BalloonText">
    <w:name w:val="Balloon Text"/>
    <w:basedOn w:val="Normal"/>
    <w:link w:val="BalloonTextChar"/>
    <w:uiPriority w:val="99"/>
    <w:semiHidden/>
    <w:unhideWhenUsed/>
    <w:rsid w:val="00B013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130B"/>
    <w:rPr>
      <w:rFonts w:ascii="Segoe UI" w:hAnsi="Segoe UI" w:cs="Segoe UI"/>
      <w:color w:val="auto"/>
      <w:sz w:val="18"/>
      <w:szCs w:val="18"/>
      <w:lang w:val="en-GB"/>
    </w:rPr>
  </w:style>
  <w:style w:type="paragraph" w:styleId="NoSpacing">
    <w:name w:val="No Spacing"/>
    <w:link w:val="NoSpacingChar"/>
    <w:uiPriority w:val="1"/>
    <w:qFormat/>
    <w:rsid w:val="00BF3EC2"/>
    <w:pPr>
      <w:spacing w:after="0" w:line="240" w:lineRule="auto"/>
    </w:pPr>
    <w:rPr>
      <w:rFonts w:ascii="Arial" w:eastAsia="Times New Roman" w:hAnsi="Arial" w:cs="Arial"/>
      <w:bCs/>
      <w:color w:val="auto"/>
      <w:sz w:val="24"/>
      <w:szCs w:val="24"/>
      <w:lang w:val="en-GB"/>
    </w:rPr>
  </w:style>
  <w:style w:type="character" w:customStyle="1" w:styleId="NoSpacingChar">
    <w:name w:val="No Spacing Char"/>
    <w:link w:val="NoSpacing"/>
    <w:uiPriority w:val="1"/>
    <w:locked/>
    <w:rsid w:val="00BF3EC2"/>
    <w:rPr>
      <w:rFonts w:ascii="Arial" w:eastAsia="Times New Roman" w:hAnsi="Arial" w:cs="Arial"/>
      <w:bCs/>
      <w:color w:val="auto"/>
      <w:sz w:val="24"/>
      <w:szCs w:val="24"/>
      <w:lang w:val="en-GB"/>
    </w:rPr>
  </w:style>
  <w:style w:type="paragraph" w:customStyle="1" w:styleId="paragraph">
    <w:name w:val="paragraph"/>
    <w:basedOn w:val="Normal"/>
    <w:rsid w:val="003B10D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B10D6"/>
  </w:style>
  <w:style w:type="character" w:customStyle="1" w:styleId="eop">
    <w:name w:val="eop"/>
    <w:basedOn w:val="DefaultParagraphFont"/>
    <w:rsid w:val="003B10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0458249">
      <w:bodyDiv w:val="1"/>
      <w:marLeft w:val="0"/>
      <w:marRight w:val="0"/>
      <w:marTop w:val="0"/>
      <w:marBottom w:val="0"/>
      <w:divBdr>
        <w:top w:val="none" w:sz="0" w:space="0" w:color="auto"/>
        <w:left w:val="none" w:sz="0" w:space="0" w:color="auto"/>
        <w:bottom w:val="none" w:sz="0" w:space="0" w:color="auto"/>
        <w:right w:val="none" w:sz="0" w:space="0" w:color="auto"/>
      </w:divBdr>
    </w:div>
    <w:div w:id="439184197">
      <w:bodyDiv w:val="1"/>
      <w:marLeft w:val="0"/>
      <w:marRight w:val="0"/>
      <w:marTop w:val="0"/>
      <w:marBottom w:val="0"/>
      <w:divBdr>
        <w:top w:val="none" w:sz="0" w:space="0" w:color="auto"/>
        <w:left w:val="none" w:sz="0" w:space="0" w:color="auto"/>
        <w:bottom w:val="none" w:sz="0" w:space="0" w:color="auto"/>
        <w:right w:val="none" w:sz="0" w:space="0" w:color="auto"/>
      </w:divBdr>
    </w:div>
    <w:div w:id="630936210">
      <w:bodyDiv w:val="1"/>
      <w:marLeft w:val="0"/>
      <w:marRight w:val="0"/>
      <w:marTop w:val="0"/>
      <w:marBottom w:val="0"/>
      <w:divBdr>
        <w:top w:val="none" w:sz="0" w:space="0" w:color="auto"/>
        <w:left w:val="none" w:sz="0" w:space="0" w:color="auto"/>
        <w:bottom w:val="none" w:sz="0" w:space="0" w:color="auto"/>
        <w:right w:val="none" w:sz="0" w:space="0" w:color="auto"/>
      </w:divBdr>
    </w:div>
    <w:div w:id="934748836">
      <w:bodyDiv w:val="1"/>
      <w:marLeft w:val="0"/>
      <w:marRight w:val="0"/>
      <w:marTop w:val="0"/>
      <w:marBottom w:val="0"/>
      <w:divBdr>
        <w:top w:val="none" w:sz="0" w:space="0" w:color="auto"/>
        <w:left w:val="none" w:sz="0" w:space="0" w:color="auto"/>
        <w:bottom w:val="none" w:sz="0" w:space="0" w:color="auto"/>
        <w:right w:val="none" w:sz="0" w:space="0" w:color="auto"/>
      </w:divBdr>
    </w:div>
    <w:div w:id="997805237">
      <w:bodyDiv w:val="1"/>
      <w:marLeft w:val="0"/>
      <w:marRight w:val="0"/>
      <w:marTop w:val="0"/>
      <w:marBottom w:val="0"/>
      <w:divBdr>
        <w:top w:val="none" w:sz="0" w:space="0" w:color="auto"/>
        <w:left w:val="none" w:sz="0" w:space="0" w:color="auto"/>
        <w:bottom w:val="none" w:sz="0" w:space="0" w:color="auto"/>
        <w:right w:val="none" w:sz="0" w:space="0" w:color="auto"/>
      </w:divBdr>
    </w:div>
    <w:div w:id="1251431002">
      <w:bodyDiv w:val="1"/>
      <w:marLeft w:val="0"/>
      <w:marRight w:val="0"/>
      <w:marTop w:val="0"/>
      <w:marBottom w:val="0"/>
      <w:divBdr>
        <w:top w:val="none" w:sz="0" w:space="0" w:color="auto"/>
        <w:left w:val="none" w:sz="0" w:space="0" w:color="auto"/>
        <w:bottom w:val="none" w:sz="0" w:space="0" w:color="auto"/>
        <w:right w:val="none" w:sz="0" w:space="0" w:color="auto"/>
      </w:divBdr>
      <w:divsChild>
        <w:div w:id="841160504">
          <w:marLeft w:val="547"/>
          <w:marRight w:val="0"/>
          <w:marTop w:val="0"/>
          <w:marBottom w:val="0"/>
          <w:divBdr>
            <w:top w:val="none" w:sz="0" w:space="0" w:color="auto"/>
            <w:left w:val="none" w:sz="0" w:space="0" w:color="auto"/>
            <w:bottom w:val="none" w:sz="0" w:space="0" w:color="auto"/>
            <w:right w:val="none" w:sz="0" w:space="0" w:color="auto"/>
          </w:divBdr>
        </w:div>
      </w:divsChild>
    </w:div>
    <w:div w:id="1586303137">
      <w:bodyDiv w:val="1"/>
      <w:marLeft w:val="0"/>
      <w:marRight w:val="0"/>
      <w:marTop w:val="0"/>
      <w:marBottom w:val="0"/>
      <w:divBdr>
        <w:top w:val="none" w:sz="0" w:space="0" w:color="auto"/>
        <w:left w:val="none" w:sz="0" w:space="0" w:color="auto"/>
        <w:bottom w:val="none" w:sz="0" w:space="0" w:color="auto"/>
        <w:right w:val="none" w:sz="0" w:space="0" w:color="auto"/>
      </w:divBdr>
      <w:divsChild>
        <w:div w:id="799569861">
          <w:marLeft w:val="0"/>
          <w:marRight w:val="0"/>
          <w:marTop w:val="0"/>
          <w:marBottom w:val="0"/>
          <w:divBdr>
            <w:top w:val="none" w:sz="0" w:space="0" w:color="auto"/>
            <w:left w:val="none" w:sz="0" w:space="0" w:color="auto"/>
            <w:bottom w:val="none" w:sz="0" w:space="0" w:color="auto"/>
            <w:right w:val="none" w:sz="0" w:space="0" w:color="auto"/>
          </w:divBdr>
        </w:div>
        <w:div w:id="1182354599">
          <w:marLeft w:val="0"/>
          <w:marRight w:val="0"/>
          <w:marTop w:val="0"/>
          <w:marBottom w:val="0"/>
          <w:divBdr>
            <w:top w:val="none" w:sz="0" w:space="0" w:color="auto"/>
            <w:left w:val="none" w:sz="0" w:space="0" w:color="auto"/>
            <w:bottom w:val="none" w:sz="0" w:space="0" w:color="auto"/>
            <w:right w:val="none" w:sz="0" w:space="0" w:color="auto"/>
          </w:divBdr>
        </w:div>
        <w:div w:id="1442338550">
          <w:marLeft w:val="0"/>
          <w:marRight w:val="0"/>
          <w:marTop w:val="0"/>
          <w:marBottom w:val="0"/>
          <w:divBdr>
            <w:top w:val="none" w:sz="0" w:space="0" w:color="auto"/>
            <w:left w:val="none" w:sz="0" w:space="0" w:color="auto"/>
            <w:bottom w:val="none" w:sz="0" w:space="0" w:color="auto"/>
            <w:right w:val="none" w:sz="0" w:space="0" w:color="auto"/>
          </w:divBdr>
        </w:div>
        <w:div w:id="1556546452">
          <w:marLeft w:val="0"/>
          <w:marRight w:val="0"/>
          <w:marTop w:val="0"/>
          <w:marBottom w:val="0"/>
          <w:divBdr>
            <w:top w:val="none" w:sz="0" w:space="0" w:color="auto"/>
            <w:left w:val="none" w:sz="0" w:space="0" w:color="auto"/>
            <w:bottom w:val="none" w:sz="0" w:space="0" w:color="auto"/>
            <w:right w:val="none" w:sz="0" w:space="0" w:color="auto"/>
          </w:divBdr>
        </w:div>
      </w:divsChild>
    </w:div>
    <w:div w:id="1829243967">
      <w:bodyDiv w:val="1"/>
      <w:marLeft w:val="0"/>
      <w:marRight w:val="0"/>
      <w:marTop w:val="0"/>
      <w:marBottom w:val="0"/>
      <w:divBdr>
        <w:top w:val="none" w:sz="0" w:space="0" w:color="auto"/>
        <w:left w:val="none" w:sz="0" w:space="0" w:color="auto"/>
        <w:bottom w:val="none" w:sz="0" w:space="0" w:color="auto"/>
        <w:right w:val="none" w:sz="0" w:space="0" w:color="auto"/>
      </w:divBdr>
      <w:divsChild>
        <w:div w:id="1491091610">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diagramData" Target="diagrams/data1.xml"/><Relationship Id="rId21" Type="http://schemas.openxmlformats.org/officeDocument/2006/relationships/image" Target="media/image7.JPG"/><Relationship Id="rId42" Type="http://schemas.openxmlformats.org/officeDocument/2006/relationships/image" Target="media/image20.jpg"/><Relationship Id="rId47" Type="http://schemas.openxmlformats.org/officeDocument/2006/relationships/diagramQuickStyle" Target="diagrams/quickStyle2.xml"/><Relationship Id="rId63" Type="http://schemas.openxmlformats.org/officeDocument/2006/relationships/image" Target="media/image25.jpeg"/><Relationship Id="rId68" Type="http://schemas.openxmlformats.org/officeDocument/2006/relationships/image" Target="media/image30.jpeg"/><Relationship Id="rId2" Type="http://schemas.openxmlformats.org/officeDocument/2006/relationships/customXml" Target="../customXml/item2.xml"/><Relationship Id="rId16" Type="http://schemas.microsoft.com/office/2007/relationships/hdphoto" Target="media/hdphoto2.wdp"/><Relationship Id="rId29" Type="http://schemas.openxmlformats.org/officeDocument/2006/relationships/diagramColors" Target="diagrams/colors1.xml"/><Relationship Id="rId11" Type="http://schemas.openxmlformats.org/officeDocument/2006/relationships/hyperlink" Target="https://www.bing.com/images/search?q=hmpps+logo&amp;id=B2CBBAA9AE63FFDF8FFD2EBAE93D1DB95129ED22&amp;FORM=IQFRBA" TargetMode="External"/><Relationship Id="rId24" Type="http://schemas.openxmlformats.org/officeDocument/2006/relationships/image" Target="media/image10.jpeg"/><Relationship Id="rId32" Type="http://schemas.openxmlformats.org/officeDocument/2006/relationships/image" Target="media/image13.jpg"/><Relationship Id="rId37" Type="http://schemas.openxmlformats.org/officeDocument/2006/relationships/image" Target="media/image18.png"/><Relationship Id="rId40" Type="http://schemas.openxmlformats.org/officeDocument/2006/relationships/hyperlink" Target="http://www.storybookdads.org.uk" TargetMode="External"/><Relationship Id="rId45" Type="http://schemas.openxmlformats.org/officeDocument/2006/relationships/diagramData" Target="diagrams/data2.xml"/><Relationship Id="rId53" Type="http://schemas.openxmlformats.org/officeDocument/2006/relationships/diagramColors" Target="diagrams/colors3.xml"/><Relationship Id="rId58" Type="http://schemas.openxmlformats.org/officeDocument/2006/relationships/hyperlink" Target="tel:0203%20981%205525" TargetMode="External"/><Relationship Id="rId66" Type="http://schemas.openxmlformats.org/officeDocument/2006/relationships/image" Target="media/image28.png"/><Relationship Id="rId74" Type="http://schemas.openxmlformats.org/officeDocument/2006/relationships/image" Target="media/image36.png"/><Relationship Id="rId5" Type="http://schemas.openxmlformats.org/officeDocument/2006/relationships/numbering" Target="numbering.xml"/><Relationship Id="rId61" Type="http://schemas.openxmlformats.org/officeDocument/2006/relationships/hyperlink" Target="http://www.unlock.org.uk/" TargetMode="External"/><Relationship Id="rId19" Type="http://schemas.openxmlformats.org/officeDocument/2006/relationships/image" Target="media/image6.JPG"/><Relationship Id="rId14" Type="http://schemas.openxmlformats.org/officeDocument/2006/relationships/image" Target="media/image2.png"/><Relationship Id="rId22" Type="http://schemas.openxmlformats.org/officeDocument/2006/relationships/image" Target="media/image8.JP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16.jpg"/><Relationship Id="rId43" Type="http://schemas.openxmlformats.org/officeDocument/2006/relationships/image" Target="media/image21.jpg"/><Relationship Id="rId48" Type="http://schemas.openxmlformats.org/officeDocument/2006/relationships/diagramColors" Target="diagrams/colors2.xml"/><Relationship Id="rId56" Type="http://schemas.openxmlformats.org/officeDocument/2006/relationships/hyperlink" Target="http://www.apextrust.com/" TargetMode="External"/><Relationship Id="rId64" Type="http://schemas.openxmlformats.org/officeDocument/2006/relationships/image" Target="media/image26.jpg"/><Relationship Id="rId69" Type="http://schemas.openxmlformats.org/officeDocument/2006/relationships/image" Target="media/image31.jpeg"/><Relationship Id="rId8" Type="http://schemas.openxmlformats.org/officeDocument/2006/relationships/webSettings" Target="webSettings.xml"/><Relationship Id="rId51" Type="http://schemas.openxmlformats.org/officeDocument/2006/relationships/diagramLayout" Target="diagrams/layout3.xml"/><Relationship Id="rId72"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jpg"/><Relationship Id="rId25" Type="http://schemas.openxmlformats.org/officeDocument/2006/relationships/image" Target="media/image11.png"/><Relationship Id="rId33" Type="http://schemas.openxmlformats.org/officeDocument/2006/relationships/image" Target="media/image14.png"/><Relationship Id="rId38" Type="http://schemas.openxmlformats.org/officeDocument/2006/relationships/hyperlink" Target="http://www.emailaprisoner.com" TargetMode="External"/><Relationship Id="rId46" Type="http://schemas.openxmlformats.org/officeDocument/2006/relationships/diagramLayout" Target="diagrams/layout2.xml"/><Relationship Id="rId59" Type="http://schemas.openxmlformats.org/officeDocument/2006/relationships/hyperlink" Target="https://www.forwardtrust.org.uk/" TargetMode="External"/><Relationship Id="rId67" Type="http://schemas.openxmlformats.org/officeDocument/2006/relationships/image" Target="media/image29.png"/><Relationship Id="rId20" Type="http://schemas.openxmlformats.org/officeDocument/2006/relationships/hyperlink" Target="http://www.gov.uk/prison-visits" TargetMode="External"/><Relationship Id="rId41" Type="http://schemas.openxmlformats.org/officeDocument/2006/relationships/image" Target="media/image19.jpeg"/><Relationship Id="rId54" Type="http://schemas.microsoft.com/office/2007/relationships/diagramDrawing" Target="diagrams/drawing3.xml"/><Relationship Id="rId62" Type="http://schemas.openxmlformats.org/officeDocument/2006/relationships/image" Target="media/image24.jpeg"/><Relationship Id="rId70" Type="http://schemas.openxmlformats.org/officeDocument/2006/relationships/image" Target="media/image32.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9.JPG"/><Relationship Id="rId28" Type="http://schemas.openxmlformats.org/officeDocument/2006/relationships/diagramQuickStyle" Target="diagrams/quickStyle1.xml"/><Relationship Id="rId36" Type="http://schemas.openxmlformats.org/officeDocument/2006/relationships/image" Target="media/image17.jpg"/><Relationship Id="rId49" Type="http://schemas.microsoft.com/office/2007/relationships/diagramDrawing" Target="diagrams/drawing2.xml"/><Relationship Id="rId57" Type="http://schemas.openxmlformats.org/officeDocument/2006/relationships/hyperlink" Target="https://caringforprisonleavers.org/usefulorgs" TargetMode="External"/><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2.jpeg"/><Relationship Id="rId52" Type="http://schemas.openxmlformats.org/officeDocument/2006/relationships/diagramQuickStyle" Target="diagrams/quickStyle3.xml"/><Relationship Id="rId60" Type="http://schemas.openxmlformats.org/officeDocument/2006/relationships/hyperlink" Target="http://www.prisonfellowship.org.uk/" TargetMode="External"/><Relationship Id="rId65" Type="http://schemas.openxmlformats.org/officeDocument/2006/relationships/image" Target="media/image27.jpeg"/><Relationship Id="rId73" Type="http://schemas.openxmlformats.org/officeDocument/2006/relationships/image" Target="media/image35.jpeg"/><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07/relationships/hdphoto" Target="media/hdphoto1.wdp"/><Relationship Id="rId18" Type="http://schemas.openxmlformats.org/officeDocument/2006/relationships/image" Target="media/image5.JPG"/><Relationship Id="rId39" Type="http://schemas.openxmlformats.org/officeDocument/2006/relationships/hyperlink" Target="http://www.emailaprisoner.com" TargetMode="External"/><Relationship Id="rId34" Type="http://schemas.openxmlformats.org/officeDocument/2006/relationships/image" Target="media/image15.jpeg"/><Relationship Id="rId50" Type="http://schemas.openxmlformats.org/officeDocument/2006/relationships/diagramData" Target="diagrams/data3.xml"/><Relationship Id="rId55" Type="http://schemas.openxmlformats.org/officeDocument/2006/relationships/image" Target="media/image23.jpeg"/><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33.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06673D-186D-4343-A175-EA66AE1D8D81}" type="doc">
      <dgm:prSet loTypeId="urn:microsoft.com/office/officeart/2005/8/layout/cycle7" loCatId="cycle" qsTypeId="urn:microsoft.com/office/officeart/2005/8/quickstyle/simple5" qsCatId="simple" csTypeId="urn:microsoft.com/office/officeart/2005/8/colors/colorful2" csCatId="colorful" phldr="1"/>
      <dgm:spPr/>
      <dgm:t>
        <a:bodyPr/>
        <a:lstStyle/>
        <a:p>
          <a:endParaRPr lang="en-GB"/>
        </a:p>
      </dgm:t>
    </dgm:pt>
    <dgm:pt modelId="{6E06595E-8B53-4B86-8509-21DAF9D8467F}">
      <dgm:prSet phldrT="[Text]" custT="1"/>
      <dgm:spPr/>
      <dgm:t>
        <a:bodyPr/>
        <a:lstStyle/>
        <a:p>
          <a:pPr algn="ctr">
            <a:buFont typeface="Times New Roman" panose="02020603050405020304" pitchFamily="18" charset="0"/>
            <a:buChar char="•"/>
          </a:pPr>
          <a:r>
            <a:rPr lang="en-GB" sz="1200" b="1"/>
            <a:t>1. Visit Centre</a:t>
          </a:r>
        </a:p>
        <a:p>
          <a:pPr algn="ctr">
            <a:buFont typeface="Times New Roman" panose="02020603050405020304" pitchFamily="18" charset="0"/>
            <a:buChar char="•"/>
          </a:pPr>
          <a:r>
            <a:rPr lang="en-GB" sz="1100" b="1"/>
            <a:t>- </a:t>
          </a:r>
          <a:r>
            <a:rPr lang="en-GB" sz="1000" b="1"/>
            <a:t>All visitors will arrive at HMP Moorland visits centre opposite the main building. There is plenty of parking available. </a:t>
          </a:r>
        </a:p>
        <a:p>
          <a:pPr algn="ctr">
            <a:buFont typeface="Times New Roman" panose="02020603050405020304" pitchFamily="18" charset="0"/>
            <a:buChar char="•"/>
          </a:pPr>
          <a:r>
            <a:rPr lang="en-GB" sz="1000" b="1"/>
            <a:t>- All visitors will book in with our friendly prison staff, showing their correct ID (you will be advised what this is, during the booking process. </a:t>
          </a:r>
        </a:p>
        <a:p>
          <a:pPr algn="ctr">
            <a:buFont typeface="Times New Roman" panose="02020603050405020304" pitchFamily="18" charset="0"/>
            <a:buChar char="•"/>
          </a:pPr>
          <a:r>
            <a:rPr lang="en-GB" sz="1000" b="1"/>
            <a:t>- There are lockers to store visitors personal belongings in. </a:t>
          </a:r>
        </a:p>
        <a:p>
          <a:pPr algn="ctr">
            <a:buFont typeface="Times New Roman" panose="02020603050405020304" pitchFamily="18" charset="0"/>
            <a:buChar char="•"/>
          </a:pPr>
          <a:r>
            <a:rPr lang="en-GB" sz="1000" b="1"/>
            <a:t>- Seating area, toilet &amp; baby changing facilities and refreshments        are available while visitors wait to see their loved  one. </a:t>
          </a:r>
        </a:p>
        <a:p>
          <a:pPr algn="ctr">
            <a:buFont typeface="Times New Roman" panose="02020603050405020304" pitchFamily="18" charset="0"/>
            <a:buChar char="•"/>
          </a:pPr>
          <a:r>
            <a:rPr lang="en-GB" sz="1000" b="1"/>
            <a:t>- Visitors will then be called to go into the prison. </a:t>
          </a:r>
        </a:p>
      </dgm:t>
    </dgm:pt>
    <dgm:pt modelId="{C2205E83-D041-4D49-9E0B-C491D9CEBDEF}" type="parTrans" cxnId="{AE19DD06-85DC-4D91-80A9-8540BF686CBC}">
      <dgm:prSet/>
      <dgm:spPr/>
      <dgm:t>
        <a:bodyPr/>
        <a:lstStyle/>
        <a:p>
          <a:pPr algn="ctr"/>
          <a:endParaRPr lang="en-GB"/>
        </a:p>
      </dgm:t>
    </dgm:pt>
    <dgm:pt modelId="{D88F5E9A-9A1B-4976-A79C-8D0FD042974F}" type="sibTrans" cxnId="{AE19DD06-85DC-4D91-80A9-8540BF686CBC}">
      <dgm:prSet/>
      <dgm:spPr/>
      <dgm:t>
        <a:bodyPr/>
        <a:lstStyle/>
        <a:p>
          <a:pPr algn="ctr"/>
          <a:endParaRPr lang="en-GB"/>
        </a:p>
      </dgm:t>
    </dgm:pt>
    <dgm:pt modelId="{90C507EE-096F-402F-A8B0-E7497B841ED1}">
      <dgm:prSet phldrT="[Text]" custT="1"/>
      <dgm:spPr/>
      <dgm:t>
        <a:bodyPr/>
        <a:lstStyle/>
        <a:p>
          <a:pPr algn="ctr">
            <a:buFont typeface="Times New Roman" panose="02020603050405020304" pitchFamily="18" charset="0"/>
            <a:buChar char="•"/>
          </a:pPr>
          <a:r>
            <a:rPr lang="en-GB" sz="1200" b="1"/>
            <a:t>2. Security Checks </a:t>
          </a:r>
        </a:p>
        <a:p>
          <a:pPr algn="ctr">
            <a:buFont typeface="Times New Roman" panose="02020603050405020304" pitchFamily="18" charset="0"/>
            <a:buChar char="•"/>
          </a:pPr>
          <a:r>
            <a:rPr lang="en-GB" sz="1000" b="1"/>
            <a:t>- All visitors will walk into the main building and through a security portal (similar to at the airport). </a:t>
          </a:r>
        </a:p>
        <a:p>
          <a:pPr algn="ctr">
            <a:buFont typeface="Times New Roman" panose="02020603050405020304" pitchFamily="18" charset="0"/>
            <a:buChar char="•"/>
          </a:pPr>
          <a:r>
            <a:rPr lang="en-GB" sz="1000" b="1"/>
            <a:t>- Trained prison staff will conduct a rub-down search prior to all visitors entering the visits hall.                                                       These searches are to ensure no prohibited items are taken into the prison </a:t>
          </a:r>
          <a:r>
            <a:rPr lang="en-GB" sz="1000" b="0"/>
            <a:t>(for more information on </a:t>
          </a:r>
          <a:r>
            <a:rPr lang="en-GB" sz="1000"/>
            <a:t>prohibited</a:t>
          </a:r>
          <a:r>
            <a:rPr lang="en-GB" sz="1000" b="0"/>
            <a:t> items visit the prison website).</a:t>
          </a:r>
        </a:p>
        <a:p>
          <a:pPr algn="ctr">
            <a:buFont typeface="Times New Roman" panose="02020603050405020304" pitchFamily="18" charset="0"/>
            <a:buChar char="•"/>
          </a:pPr>
          <a:r>
            <a:rPr lang="en-GB" sz="1000" b="1"/>
            <a:t>- Once all checks have been completed visitors can make their way through to the visits hall </a:t>
          </a:r>
        </a:p>
      </dgm:t>
    </dgm:pt>
    <dgm:pt modelId="{18663CE4-AD56-4EAD-BF47-F82FB518EF01}" type="parTrans" cxnId="{A43EE500-2C08-4DD4-B0C2-2BFDBB22E5D7}">
      <dgm:prSet/>
      <dgm:spPr/>
      <dgm:t>
        <a:bodyPr/>
        <a:lstStyle/>
        <a:p>
          <a:pPr algn="ctr"/>
          <a:endParaRPr lang="en-GB"/>
        </a:p>
      </dgm:t>
    </dgm:pt>
    <dgm:pt modelId="{C985F7B6-2DD0-413E-A573-93358E6F5B40}" type="sibTrans" cxnId="{A43EE500-2C08-4DD4-B0C2-2BFDBB22E5D7}">
      <dgm:prSet/>
      <dgm:spPr/>
      <dgm:t>
        <a:bodyPr/>
        <a:lstStyle/>
        <a:p>
          <a:pPr algn="ctr"/>
          <a:endParaRPr lang="en-GB"/>
        </a:p>
      </dgm:t>
    </dgm:pt>
    <dgm:pt modelId="{9A7133BA-A8AD-4638-A525-8316887AD648}">
      <dgm:prSet phldrT="[Text]" custT="1"/>
      <dgm:spPr/>
      <dgm:t>
        <a:bodyPr/>
        <a:lstStyle/>
        <a:p>
          <a:pPr algn="ctr">
            <a:buFont typeface="Symbol" panose="05050102010706020507" pitchFamily="18" charset="2"/>
            <a:buChar char=""/>
          </a:pPr>
          <a:r>
            <a:rPr lang="en-GB" sz="1000" b="1"/>
            <a:t>3. Visits Hall </a:t>
          </a:r>
        </a:p>
        <a:p>
          <a:pPr algn="ctr">
            <a:buFont typeface="Symbol" panose="05050102010706020507" pitchFamily="18" charset="2"/>
            <a:buChar char=""/>
          </a:pPr>
          <a:r>
            <a:rPr lang="en-GB" sz="1000" b="1"/>
            <a:t>- Visitors will be allocated a table for their visit, their loved one sits at one side of the table and the visitors sit at the other side. </a:t>
          </a:r>
        </a:p>
        <a:p>
          <a:pPr algn="ctr">
            <a:buFont typeface="Symbol" panose="05050102010706020507" pitchFamily="18" charset="2"/>
            <a:buChar char=""/>
          </a:pPr>
          <a:r>
            <a:rPr lang="en-GB" sz="1000" b="1"/>
            <a:t>- Visitors may attend the snack bar to purchase food and drinks. </a:t>
          </a:r>
        </a:p>
        <a:p>
          <a:pPr algn="ctr">
            <a:buFont typeface="Symbol" panose="05050102010706020507" pitchFamily="18" charset="2"/>
            <a:buChar char=""/>
          </a:pPr>
          <a:r>
            <a:rPr lang="en-GB" sz="1000" b="1"/>
            <a:t>- There is a children’s play area which children can use throughout the visit, adult family members are responsible for their children at all times. </a:t>
          </a:r>
        </a:p>
        <a:p>
          <a:pPr algn="ctr">
            <a:buFont typeface="Symbol" panose="05050102010706020507" pitchFamily="18" charset="2"/>
            <a:buChar char=""/>
          </a:pPr>
          <a:r>
            <a:rPr lang="en-GB" sz="1000" b="1"/>
            <a:t>- This is a chance for families to reconnect in a comfortable but controlled environment. </a:t>
          </a:r>
        </a:p>
      </dgm:t>
    </dgm:pt>
    <dgm:pt modelId="{A55705DF-5203-4BDC-8541-ECA1774D928D}" type="parTrans" cxnId="{19019681-2408-4C80-B4C6-13AFCE94548D}">
      <dgm:prSet/>
      <dgm:spPr/>
      <dgm:t>
        <a:bodyPr/>
        <a:lstStyle/>
        <a:p>
          <a:pPr algn="ctr"/>
          <a:endParaRPr lang="en-GB"/>
        </a:p>
      </dgm:t>
    </dgm:pt>
    <dgm:pt modelId="{54E23BFA-DC86-4925-B031-4CB4A5F8C43C}" type="sibTrans" cxnId="{19019681-2408-4C80-B4C6-13AFCE94548D}">
      <dgm:prSet/>
      <dgm:spPr/>
      <dgm:t>
        <a:bodyPr/>
        <a:lstStyle/>
        <a:p>
          <a:pPr algn="ctr"/>
          <a:endParaRPr lang="en-GB"/>
        </a:p>
      </dgm:t>
    </dgm:pt>
    <dgm:pt modelId="{C14AA6E1-A2BD-4D6B-85C9-887CB3C36B5A}" type="pres">
      <dgm:prSet presAssocID="{AA06673D-186D-4343-A175-EA66AE1D8D81}" presName="Name0" presStyleCnt="0">
        <dgm:presLayoutVars>
          <dgm:dir/>
          <dgm:resizeHandles val="exact"/>
        </dgm:presLayoutVars>
      </dgm:prSet>
      <dgm:spPr/>
    </dgm:pt>
    <dgm:pt modelId="{84E68A39-15D3-41E9-A106-712A4222CBC6}" type="pres">
      <dgm:prSet presAssocID="{6E06595E-8B53-4B86-8509-21DAF9D8467F}" presName="node" presStyleLbl="node1" presStyleIdx="0" presStyleCnt="3" custScaleX="164569" custScaleY="235939" custRadScaleRad="105117" custRadScaleInc="-851">
        <dgm:presLayoutVars>
          <dgm:bulletEnabled val="1"/>
        </dgm:presLayoutVars>
      </dgm:prSet>
      <dgm:spPr/>
    </dgm:pt>
    <dgm:pt modelId="{AFAF7509-F5AC-4464-8B88-DC7EC614D071}" type="pres">
      <dgm:prSet presAssocID="{D88F5E9A-9A1B-4976-A79C-8D0FD042974F}" presName="sibTrans" presStyleLbl="sibTrans2D1" presStyleIdx="0" presStyleCnt="3" custScaleX="102964"/>
      <dgm:spPr/>
    </dgm:pt>
    <dgm:pt modelId="{0A7063B9-31D7-4505-BB55-73F722B97E26}" type="pres">
      <dgm:prSet presAssocID="{D88F5E9A-9A1B-4976-A79C-8D0FD042974F}" presName="connectorText" presStyleLbl="sibTrans2D1" presStyleIdx="0" presStyleCnt="3"/>
      <dgm:spPr/>
    </dgm:pt>
    <dgm:pt modelId="{3D3B4DC6-BE1F-4D4E-9AA9-55B68E31383A}" type="pres">
      <dgm:prSet presAssocID="{90C507EE-096F-402F-A8B0-E7497B841ED1}" presName="node" presStyleLbl="node1" presStyleIdx="1" presStyleCnt="3" custScaleY="252267" custRadScaleRad="101543" custRadScaleInc="2316">
        <dgm:presLayoutVars>
          <dgm:bulletEnabled val="1"/>
        </dgm:presLayoutVars>
      </dgm:prSet>
      <dgm:spPr/>
    </dgm:pt>
    <dgm:pt modelId="{96D292EE-D69E-469F-BCB9-F258C5A64DBA}" type="pres">
      <dgm:prSet presAssocID="{C985F7B6-2DD0-413E-A573-93358E6F5B40}" presName="sibTrans" presStyleLbl="sibTrans2D1" presStyleIdx="1" presStyleCnt="3" custScaleX="92632"/>
      <dgm:spPr/>
    </dgm:pt>
    <dgm:pt modelId="{DB9C1541-9EEA-4F76-AF75-C6449F994890}" type="pres">
      <dgm:prSet presAssocID="{C985F7B6-2DD0-413E-A573-93358E6F5B40}" presName="connectorText" presStyleLbl="sibTrans2D1" presStyleIdx="1" presStyleCnt="3"/>
      <dgm:spPr/>
    </dgm:pt>
    <dgm:pt modelId="{02620C25-0BEA-4F1E-91DE-2318CCC7EB29}" type="pres">
      <dgm:prSet presAssocID="{9A7133BA-A8AD-4638-A525-8316887AD648}" presName="node" presStyleLbl="node1" presStyleIdx="2" presStyleCnt="3" custScaleY="253448" custRadScaleRad="98540" custRadScaleInc="-4320">
        <dgm:presLayoutVars>
          <dgm:bulletEnabled val="1"/>
        </dgm:presLayoutVars>
      </dgm:prSet>
      <dgm:spPr/>
    </dgm:pt>
    <dgm:pt modelId="{772069BD-7FD2-4746-B77A-85D035211AC0}" type="pres">
      <dgm:prSet presAssocID="{54E23BFA-DC86-4925-B031-4CB4A5F8C43C}" presName="sibTrans" presStyleLbl="sibTrans2D1" presStyleIdx="2" presStyleCnt="3"/>
      <dgm:spPr/>
    </dgm:pt>
    <dgm:pt modelId="{3754AF52-A12A-4520-AB45-5A49EAD84BFD}" type="pres">
      <dgm:prSet presAssocID="{54E23BFA-DC86-4925-B031-4CB4A5F8C43C}" presName="connectorText" presStyleLbl="sibTrans2D1" presStyleIdx="2" presStyleCnt="3"/>
      <dgm:spPr/>
    </dgm:pt>
  </dgm:ptLst>
  <dgm:cxnLst>
    <dgm:cxn modelId="{A43EE500-2C08-4DD4-B0C2-2BFDBB22E5D7}" srcId="{AA06673D-186D-4343-A175-EA66AE1D8D81}" destId="{90C507EE-096F-402F-A8B0-E7497B841ED1}" srcOrd="1" destOrd="0" parTransId="{18663CE4-AD56-4EAD-BF47-F82FB518EF01}" sibTransId="{C985F7B6-2DD0-413E-A573-93358E6F5B40}"/>
    <dgm:cxn modelId="{AE19DD06-85DC-4D91-80A9-8540BF686CBC}" srcId="{AA06673D-186D-4343-A175-EA66AE1D8D81}" destId="{6E06595E-8B53-4B86-8509-21DAF9D8467F}" srcOrd="0" destOrd="0" parTransId="{C2205E83-D041-4D49-9E0B-C491D9CEBDEF}" sibTransId="{D88F5E9A-9A1B-4976-A79C-8D0FD042974F}"/>
    <dgm:cxn modelId="{A7CA925F-8ADD-4B02-A0A2-19D68550BBC4}" type="presOf" srcId="{D88F5E9A-9A1B-4976-A79C-8D0FD042974F}" destId="{0A7063B9-31D7-4505-BB55-73F722B97E26}" srcOrd="1" destOrd="0" presId="urn:microsoft.com/office/officeart/2005/8/layout/cycle7"/>
    <dgm:cxn modelId="{38C57D57-AB87-403B-9DD7-E5D58D414470}" type="presOf" srcId="{AA06673D-186D-4343-A175-EA66AE1D8D81}" destId="{C14AA6E1-A2BD-4D6B-85C9-887CB3C36B5A}" srcOrd="0" destOrd="0" presId="urn:microsoft.com/office/officeart/2005/8/layout/cycle7"/>
    <dgm:cxn modelId="{19019681-2408-4C80-B4C6-13AFCE94548D}" srcId="{AA06673D-186D-4343-A175-EA66AE1D8D81}" destId="{9A7133BA-A8AD-4638-A525-8316887AD648}" srcOrd="2" destOrd="0" parTransId="{A55705DF-5203-4BDC-8541-ECA1774D928D}" sibTransId="{54E23BFA-DC86-4925-B031-4CB4A5F8C43C}"/>
    <dgm:cxn modelId="{853DF195-2997-4C57-8702-663AF10FC2EB}" type="presOf" srcId="{C985F7B6-2DD0-413E-A573-93358E6F5B40}" destId="{DB9C1541-9EEA-4F76-AF75-C6449F994890}" srcOrd="1" destOrd="0" presId="urn:microsoft.com/office/officeart/2005/8/layout/cycle7"/>
    <dgm:cxn modelId="{3AFABA9F-73A7-4D92-A304-BF35631A4E87}" type="presOf" srcId="{9A7133BA-A8AD-4638-A525-8316887AD648}" destId="{02620C25-0BEA-4F1E-91DE-2318CCC7EB29}" srcOrd="0" destOrd="0" presId="urn:microsoft.com/office/officeart/2005/8/layout/cycle7"/>
    <dgm:cxn modelId="{EA74ECA5-E99D-459D-876A-DF182D701327}" type="presOf" srcId="{D88F5E9A-9A1B-4976-A79C-8D0FD042974F}" destId="{AFAF7509-F5AC-4464-8B88-DC7EC614D071}" srcOrd="0" destOrd="0" presId="urn:microsoft.com/office/officeart/2005/8/layout/cycle7"/>
    <dgm:cxn modelId="{E72CC7BB-3B84-47CD-A603-9A184C948BED}" type="presOf" srcId="{6E06595E-8B53-4B86-8509-21DAF9D8467F}" destId="{84E68A39-15D3-41E9-A106-712A4222CBC6}" srcOrd="0" destOrd="0" presId="urn:microsoft.com/office/officeart/2005/8/layout/cycle7"/>
    <dgm:cxn modelId="{2A89C6C9-A7D7-461B-BC96-44452D2AE1A4}" type="presOf" srcId="{C985F7B6-2DD0-413E-A573-93358E6F5B40}" destId="{96D292EE-D69E-469F-BCB9-F258C5A64DBA}" srcOrd="0" destOrd="0" presId="urn:microsoft.com/office/officeart/2005/8/layout/cycle7"/>
    <dgm:cxn modelId="{8D2711DD-775E-45B5-B2CC-5E929D893251}" type="presOf" srcId="{90C507EE-096F-402F-A8B0-E7497B841ED1}" destId="{3D3B4DC6-BE1F-4D4E-9AA9-55B68E31383A}" srcOrd="0" destOrd="0" presId="urn:microsoft.com/office/officeart/2005/8/layout/cycle7"/>
    <dgm:cxn modelId="{C84EE6F0-70C8-489E-99A1-249062CBBA46}" type="presOf" srcId="{54E23BFA-DC86-4925-B031-4CB4A5F8C43C}" destId="{3754AF52-A12A-4520-AB45-5A49EAD84BFD}" srcOrd="1" destOrd="0" presId="urn:microsoft.com/office/officeart/2005/8/layout/cycle7"/>
    <dgm:cxn modelId="{49E6FFFC-3CF9-4AF9-A5C7-7B8D889851C4}" type="presOf" srcId="{54E23BFA-DC86-4925-B031-4CB4A5F8C43C}" destId="{772069BD-7FD2-4746-B77A-85D035211AC0}" srcOrd="0" destOrd="0" presId="urn:microsoft.com/office/officeart/2005/8/layout/cycle7"/>
    <dgm:cxn modelId="{12A06637-84BF-4F53-AB49-86175D3F7A84}" type="presParOf" srcId="{C14AA6E1-A2BD-4D6B-85C9-887CB3C36B5A}" destId="{84E68A39-15D3-41E9-A106-712A4222CBC6}" srcOrd="0" destOrd="0" presId="urn:microsoft.com/office/officeart/2005/8/layout/cycle7"/>
    <dgm:cxn modelId="{6C7A750B-A028-4970-AA85-45D0404C6963}" type="presParOf" srcId="{C14AA6E1-A2BD-4D6B-85C9-887CB3C36B5A}" destId="{AFAF7509-F5AC-4464-8B88-DC7EC614D071}" srcOrd="1" destOrd="0" presId="urn:microsoft.com/office/officeart/2005/8/layout/cycle7"/>
    <dgm:cxn modelId="{666F5F93-9B6B-4D4E-B1D9-0FDCF137F5AD}" type="presParOf" srcId="{AFAF7509-F5AC-4464-8B88-DC7EC614D071}" destId="{0A7063B9-31D7-4505-BB55-73F722B97E26}" srcOrd="0" destOrd="0" presId="urn:microsoft.com/office/officeart/2005/8/layout/cycle7"/>
    <dgm:cxn modelId="{C2CAD235-D5BA-49FB-92FA-88CD252C656A}" type="presParOf" srcId="{C14AA6E1-A2BD-4D6B-85C9-887CB3C36B5A}" destId="{3D3B4DC6-BE1F-4D4E-9AA9-55B68E31383A}" srcOrd="2" destOrd="0" presId="urn:microsoft.com/office/officeart/2005/8/layout/cycle7"/>
    <dgm:cxn modelId="{8380FC90-DCE8-4CD6-BDE6-BC90B0556126}" type="presParOf" srcId="{C14AA6E1-A2BD-4D6B-85C9-887CB3C36B5A}" destId="{96D292EE-D69E-469F-BCB9-F258C5A64DBA}" srcOrd="3" destOrd="0" presId="urn:microsoft.com/office/officeart/2005/8/layout/cycle7"/>
    <dgm:cxn modelId="{9D2B6291-E2F3-4C1C-A0D6-E155D1345985}" type="presParOf" srcId="{96D292EE-D69E-469F-BCB9-F258C5A64DBA}" destId="{DB9C1541-9EEA-4F76-AF75-C6449F994890}" srcOrd="0" destOrd="0" presId="urn:microsoft.com/office/officeart/2005/8/layout/cycle7"/>
    <dgm:cxn modelId="{1B8F42AE-372D-4F08-95B3-F1AADCC640E1}" type="presParOf" srcId="{C14AA6E1-A2BD-4D6B-85C9-887CB3C36B5A}" destId="{02620C25-0BEA-4F1E-91DE-2318CCC7EB29}" srcOrd="4" destOrd="0" presId="urn:microsoft.com/office/officeart/2005/8/layout/cycle7"/>
    <dgm:cxn modelId="{B1D686DF-1443-47DD-B486-076D86374290}" type="presParOf" srcId="{C14AA6E1-A2BD-4D6B-85C9-887CB3C36B5A}" destId="{772069BD-7FD2-4746-B77A-85D035211AC0}" srcOrd="5" destOrd="0" presId="urn:microsoft.com/office/officeart/2005/8/layout/cycle7"/>
    <dgm:cxn modelId="{C02B916B-3DF6-4D43-8076-9322E8C1B866}" type="presParOf" srcId="{772069BD-7FD2-4746-B77A-85D035211AC0}" destId="{3754AF52-A12A-4520-AB45-5A49EAD84BFD}" srcOrd="0" destOrd="0" presId="urn:microsoft.com/office/officeart/2005/8/layout/cycle7"/>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7E2EC17-2FA1-4E5C-A62F-4DEC442EC97B}" type="doc">
      <dgm:prSet loTypeId="urn:microsoft.com/office/officeart/2005/8/layout/vList5" loCatId="list" qsTypeId="urn:microsoft.com/office/officeart/2005/8/quickstyle/simple1" qsCatId="simple" csTypeId="urn:microsoft.com/office/officeart/2005/8/colors/accent3_3" csCatId="accent3" phldr="1"/>
      <dgm:spPr/>
      <dgm:t>
        <a:bodyPr/>
        <a:lstStyle/>
        <a:p>
          <a:endParaRPr lang="en-GB"/>
        </a:p>
      </dgm:t>
    </dgm:pt>
    <dgm:pt modelId="{10BB7AD1-69D0-4865-936E-9E79523BB131}">
      <dgm:prSet phldrT="[Text]"/>
      <dgm:spPr/>
      <dgm:t>
        <a:bodyPr/>
        <a:lstStyle/>
        <a:p>
          <a:r>
            <a:rPr lang="en-GB"/>
            <a:t>Continued Development of Family provision</a:t>
          </a:r>
        </a:p>
      </dgm:t>
    </dgm:pt>
    <dgm:pt modelId="{59973F04-2257-4DD1-9979-1D453B7F529D}" type="parTrans" cxnId="{8B8AD5B4-FFA1-4692-92F2-221619742738}">
      <dgm:prSet/>
      <dgm:spPr/>
      <dgm:t>
        <a:bodyPr/>
        <a:lstStyle/>
        <a:p>
          <a:endParaRPr lang="en-GB"/>
        </a:p>
      </dgm:t>
    </dgm:pt>
    <dgm:pt modelId="{1E625541-A6AE-4978-87C4-FA45B375E199}" type="sibTrans" cxnId="{8B8AD5B4-FFA1-4692-92F2-221619742738}">
      <dgm:prSet/>
      <dgm:spPr/>
      <dgm:t>
        <a:bodyPr/>
        <a:lstStyle/>
        <a:p>
          <a:endParaRPr lang="en-GB"/>
        </a:p>
      </dgm:t>
    </dgm:pt>
    <dgm:pt modelId="{ECCFA927-2BBE-4FF8-B1F8-EEAE2805CE11}">
      <dgm:prSet phldrT="[Text]"/>
      <dgm:spPr/>
      <dgm:t>
        <a:bodyPr/>
        <a:lstStyle/>
        <a:p>
          <a:pPr algn="just"/>
          <a:r>
            <a:rPr lang="en-GB"/>
            <a:t>Continue to develop support services, via partnership working with Pact and volunteer networks. </a:t>
          </a:r>
        </a:p>
      </dgm:t>
    </dgm:pt>
    <dgm:pt modelId="{645B51DB-B324-47E9-9E52-B158FD5454F8}" type="parTrans" cxnId="{83F01218-A6C5-4CCF-9015-95BF5897E2BC}">
      <dgm:prSet/>
      <dgm:spPr/>
      <dgm:t>
        <a:bodyPr/>
        <a:lstStyle/>
        <a:p>
          <a:endParaRPr lang="en-GB"/>
        </a:p>
      </dgm:t>
    </dgm:pt>
    <dgm:pt modelId="{E394E877-F769-497E-877E-2D65354CA4D8}" type="sibTrans" cxnId="{83F01218-A6C5-4CCF-9015-95BF5897E2BC}">
      <dgm:prSet/>
      <dgm:spPr/>
      <dgm:t>
        <a:bodyPr/>
        <a:lstStyle/>
        <a:p>
          <a:endParaRPr lang="en-GB"/>
        </a:p>
      </dgm:t>
    </dgm:pt>
    <dgm:pt modelId="{F4CEF3D6-8317-45D0-A667-409059CAE292}">
      <dgm:prSet phldrT="[Text]"/>
      <dgm:spPr/>
      <dgm:t>
        <a:bodyPr/>
        <a:lstStyle/>
        <a:p>
          <a:r>
            <a:rPr lang="en-GB"/>
            <a:t>Develop Support for those men, who are socially isolated. </a:t>
          </a:r>
        </a:p>
      </dgm:t>
    </dgm:pt>
    <dgm:pt modelId="{6DF5F3BE-BDAF-453F-92A4-A941F4C5830B}" type="parTrans" cxnId="{24CF49ED-1330-4253-9F49-2F61EAE0C594}">
      <dgm:prSet/>
      <dgm:spPr/>
      <dgm:t>
        <a:bodyPr/>
        <a:lstStyle/>
        <a:p>
          <a:endParaRPr lang="en-GB"/>
        </a:p>
      </dgm:t>
    </dgm:pt>
    <dgm:pt modelId="{5AA75170-CF9D-4DCC-81AF-B1BA1CED1E2A}" type="sibTrans" cxnId="{24CF49ED-1330-4253-9F49-2F61EAE0C594}">
      <dgm:prSet/>
      <dgm:spPr/>
      <dgm:t>
        <a:bodyPr/>
        <a:lstStyle/>
        <a:p>
          <a:endParaRPr lang="en-GB"/>
        </a:p>
      </dgm:t>
    </dgm:pt>
    <dgm:pt modelId="{9EB8E63C-94F9-48A9-BF1D-06AD962C6656}">
      <dgm:prSet phldrT="[Text]"/>
      <dgm:spPr/>
      <dgm:t>
        <a:bodyPr/>
        <a:lstStyle/>
        <a:p>
          <a:pPr algn="just"/>
          <a:r>
            <a:rPr lang="en-GB"/>
            <a:t>Identify people, who do not receive visits or have phone contact. </a:t>
          </a:r>
        </a:p>
      </dgm:t>
    </dgm:pt>
    <dgm:pt modelId="{CBC80C96-392D-4A5C-97B9-2EBC4F7BCDD1}" type="parTrans" cxnId="{DA05F1B8-EA9C-4C9D-B524-4110BF46B35F}">
      <dgm:prSet/>
      <dgm:spPr/>
      <dgm:t>
        <a:bodyPr/>
        <a:lstStyle/>
        <a:p>
          <a:endParaRPr lang="en-GB"/>
        </a:p>
      </dgm:t>
    </dgm:pt>
    <dgm:pt modelId="{308DFF86-91DB-4224-8E12-C82CE941E2B8}" type="sibTrans" cxnId="{DA05F1B8-EA9C-4C9D-B524-4110BF46B35F}">
      <dgm:prSet/>
      <dgm:spPr/>
      <dgm:t>
        <a:bodyPr/>
        <a:lstStyle/>
        <a:p>
          <a:endParaRPr lang="en-GB"/>
        </a:p>
      </dgm:t>
    </dgm:pt>
    <dgm:pt modelId="{AC69089F-3DE0-402A-A017-A7F145E43D83}">
      <dgm:prSet phldrT="[Text]"/>
      <dgm:spPr/>
      <dgm:t>
        <a:bodyPr/>
        <a:lstStyle/>
        <a:p>
          <a:pPr algn="l"/>
          <a:r>
            <a:rPr lang="en-GB"/>
            <a:t>Increase provison of Official Prison Visitors and approved penpal schemes. </a:t>
          </a:r>
        </a:p>
      </dgm:t>
    </dgm:pt>
    <dgm:pt modelId="{B00C360E-90BD-4337-B72C-4DD0B9849E9D}" type="parTrans" cxnId="{BC575CC5-0B71-4B0B-AEDC-45DD5148112B}">
      <dgm:prSet/>
      <dgm:spPr/>
      <dgm:t>
        <a:bodyPr/>
        <a:lstStyle/>
        <a:p>
          <a:endParaRPr lang="en-GB"/>
        </a:p>
      </dgm:t>
    </dgm:pt>
    <dgm:pt modelId="{E22829C2-CF1A-41C3-83DF-E9C978D39B5A}" type="sibTrans" cxnId="{BC575CC5-0B71-4B0B-AEDC-45DD5148112B}">
      <dgm:prSet/>
      <dgm:spPr/>
      <dgm:t>
        <a:bodyPr/>
        <a:lstStyle/>
        <a:p>
          <a:endParaRPr lang="en-GB"/>
        </a:p>
      </dgm:t>
    </dgm:pt>
    <dgm:pt modelId="{861F1A11-5721-444A-8EE0-B2A0B4316979}">
      <dgm:prSet phldrT="[Text]"/>
      <dgm:spPr/>
      <dgm:t>
        <a:bodyPr/>
        <a:lstStyle/>
        <a:p>
          <a:r>
            <a:rPr lang="en-GB"/>
            <a:t>Enhance the role of Key Workers in our approach to families work.</a:t>
          </a:r>
        </a:p>
      </dgm:t>
    </dgm:pt>
    <dgm:pt modelId="{AF09E136-0B44-4D5A-A611-8855F2D7BF48}" type="parTrans" cxnId="{AD90B6ED-7F65-486F-B001-CF254A0D5516}">
      <dgm:prSet/>
      <dgm:spPr/>
      <dgm:t>
        <a:bodyPr/>
        <a:lstStyle/>
        <a:p>
          <a:endParaRPr lang="en-GB"/>
        </a:p>
      </dgm:t>
    </dgm:pt>
    <dgm:pt modelId="{FD72AF93-6BE5-4B6A-BB71-9A490ACF28FB}" type="sibTrans" cxnId="{AD90B6ED-7F65-486F-B001-CF254A0D5516}">
      <dgm:prSet/>
      <dgm:spPr/>
      <dgm:t>
        <a:bodyPr/>
        <a:lstStyle/>
        <a:p>
          <a:endParaRPr lang="en-GB"/>
        </a:p>
      </dgm:t>
    </dgm:pt>
    <dgm:pt modelId="{7D433308-A215-48D3-87E4-750ECBD50C8D}">
      <dgm:prSet phldrT="[Text]" custT="1"/>
      <dgm:spPr/>
      <dgm:t>
        <a:bodyPr/>
        <a:lstStyle/>
        <a:p>
          <a:pPr algn="just"/>
          <a:r>
            <a:rPr lang="en-GB" sz="1200"/>
            <a:t>Continue to expansion of Key Worker role, will assist in supporting every individual to build stronger family ties, whilst working towards  succesfully leaving custody, with ID, a bank account, somewhere to live and the real prospect of employment.</a:t>
          </a:r>
        </a:p>
      </dgm:t>
    </dgm:pt>
    <dgm:pt modelId="{A9F40C43-DCF0-43A1-BFDE-9E116976F6CC}" type="parTrans" cxnId="{D3271063-E516-4090-B925-B5EE2ECFC1ED}">
      <dgm:prSet/>
      <dgm:spPr/>
      <dgm:t>
        <a:bodyPr/>
        <a:lstStyle/>
        <a:p>
          <a:endParaRPr lang="en-GB"/>
        </a:p>
      </dgm:t>
    </dgm:pt>
    <dgm:pt modelId="{CF81EF55-2BF8-4733-8E81-5B2BABE124B6}" type="sibTrans" cxnId="{D3271063-E516-4090-B925-B5EE2ECFC1ED}">
      <dgm:prSet/>
      <dgm:spPr/>
      <dgm:t>
        <a:bodyPr/>
        <a:lstStyle/>
        <a:p>
          <a:endParaRPr lang="en-GB"/>
        </a:p>
      </dgm:t>
    </dgm:pt>
    <dgm:pt modelId="{7C585DFF-8404-47F7-9C6C-592E533F53CB}">
      <dgm:prSet phldrT="[Text]"/>
      <dgm:spPr/>
      <dgm:t>
        <a:bodyPr/>
        <a:lstStyle/>
        <a:p>
          <a:pPr algn="just"/>
          <a:r>
            <a:rPr lang="en-GB"/>
            <a:t>We aim to introduce Homework packs in visits to support relationships between Dads and their children. And also aim to create activty spaces for fathers and children, in the visits room (Currently about to be trialled at another site)</a:t>
          </a:r>
        </a:p>
      </dgm:t>
    </dgm:pt>
    <dgm:pt modelId="{AFDA5843-7501-47B1-9681-67DB81A9A4F6}" type="parTrans" cxnId="{A4B1676D-39CD-44CF-A869-8E1053B3459E}">
      <dgm:prSet/>
      <dgm:spPr/>
      <dgm:t>
        <a:bodyPr/>
        <a:lstStyle/>
        <a:p>
          <a:endParaRPr lang="en-GB"/>
        </a:p>
      </dgm:t>
    </dgm:pt>
    <dgm:pt modelId="{45D0FEB7-5A2B-4CB3-B2B1-EC7A7F5CC173}" type="sibTrans" cxnId="{A4B1676D-39CD-44CF-A869-8E1053B3459E}">
      <dgm:prSet/>
      <dgm:spPr/>
      <dgm:t>
        <a:bodyPr/>
        <a:lstStyle/>
        <a:p>
          <a:endParaRPr lang="en-GB"/>
        </a:p>
      </dgm:t>
    </dgm:pt>
    <dgm:pt modelId="{1411BDFF-A78C-445A-AD93-B56C06C7C014}" type="pres">
      <dgm:prSet presAssocID="{D7E2EC17-2FA1-4E5C-A62F-4DEC442EC97B}" presName="Name0" presStyleCnt="0">
        <dgm:presLayoutVars>
          <dgm:dir/>
          <dgm:animLvl val="lvl"/>
          <dgm:resizeHandles val="exact"/>
        </dgm:presLayoutVars>
      </dgm:prSet>
      <dgm:spPr/>
    </dgm:pt>
    <dgm:pt modelId="{CAEE69E7-C2E2-4C2A-B771-7D222AF02F44}" type="pres">
      <dgm:prSet presAssocID="{10BB7AD1-69D0-4865-936E-9E79523BB131}" presName="linNode" presStyleCnt="0"/>
      <dgm:spPr/>
    </dgm:pt>
    <dgm:pt modelId="{A6DE10D7-A698-4A25-B90B-75389385BC9F}" type="pres">
      <dgm:prSet presAssocID="{10BB7AD1-69D0-4865-936E-9E79523BB131}" presName="parentText" presStyleLbl="node1" presStyleIdx="0" presStyleCnt="3" custScaleX="84189" custScaleY="273893">
        <dgm:presLayoutVars>
          <dgm:chMax val="1"/>
          <dgm:bulletEnabled val="1"/>
        </dgm:presLayoutVars>
      </dgm:prSet>
      <dgm:spPr/>
    </dgm:pt>
    <dgm:pt modelId="{B3751150-8300-4621-99C2-699C1699B89C}" type="pres">
      <dgm:prSet presAssocID="{10BB7AD1-69D0-4865-936E-9E79523BB131}" presName="descendantText" presStyleLbl="alignAccFollowNode1" presStyleIdx="0" presStyleCnt="3" custScaleY="330189">
        <dgm:presLayoutVars>
          <dgm:bulletEnabled val="1"/>
        </dgm:presLayoutVars>
      </dgm:prSet>
      <dgm:spPr/>
    </dgm:pt>
    <dgm:pt modelId="{BDA0FD4E-E67B-4F22-9E3D-AA38D163E08F}" type="pres">
      <dgm:prSet presAssocID="{1E625541-A6AE-4978-87C4-FA45B375E199}" presName="sp" presStyleCnt="0"/>
      <dgm:spPr/>
    </dgm:pt>
    <dgm:pt modelId="{131BEF6A-1DB9-4B1D-8003-9B296035E104}" type="pres">
      <dgm:prSet presAssocID="{F4CEF3D6-8317-45D0-A667-409059CAE292}" presName="linNode" presStyleCnt="0"/>
      <dgm:spPr/>
    </dgm:pt>
    <dgm:pt modelId="{D983FA81-6D67-4C77-96E6-DFC0AF8264D1}" type="pres">
      <dgm:prSet presAssocID="{F4CEF3D6-8317-45D0-A667-409059CAE292}" presName="parentText" presStyleLbl="node1" presStyleIdx="1" presStyleCnt="3" custScaleX="87208" custScaleY="313501">
        <dgm:presLayoutVars>
          <dgm:chMax val="1"/>
          <dgm:bulletEnabled val="1"/>
        </dgm:presLayoutVars>
      </dgm:prSet>
      <dgm:spPr/>
    </dgm:pt>
    <dgm:pt modelId="{1BB44614-0D1E-4436-ACAF-5D3DB2FC8CB7}" type="pres">
      <dgm:prSet presAssocID="{F4CEF3D6-8317-45D0-A667-409059CAE292}" presName="descendantText" presStyleLbl="alignAccFollowNode1" presStyleIdx="1" presStyleCnt="3" custScaleX="107587" custScaleY="364122" custLinFactNeighborX="9181" custLinFactNeighborY="11938">
        <dgm:presLayoutVars>
          <dgm:bulletEnabled val="1"/>
        </dgm:presLayoutVars>
      </dgm:prSet>
      <dgm:spPr/>
    </dgm:pt>
    <dgm:pt modelId="{A5CCA4B5-CF0E-48D2-916C-A5B15F8E2145}" type="pres">
      <dgm:prSet presAssocID="{5AA75170-CF9D-4DCC-81AF-B1BA1CED1E2A}" presName="sp" presStyleCnt="0"/>
      <dgm:spPr/>
    </dgm:pt>
    <dgm:pt modelId="{DF33D477-68CA-4723-97E0-6D1E63EE787A}" type="pres">
      <dgm:prSet presAssocID="{861F1A11-5721-444A-8EE0-B2A0B4316979}" presName="linNode" presStyleCnt="0"/>
      <dgm:spPr/>
    </dgm:pt>
    <dgm:pt modelId="{AC6C78AE-ECF3-4AE8-88D7-520AAEDCB4EA}" type="pres">
      <dgm:prSet presAssocID="{861F1A11-5721-444A-8EE0-B2A0B4316979}" presName="parentText" presStyleLbl="node1" presStyleIdx="2" presStyleCnt="3" custScaleX="88263" custScaleY="295560" custLinFactNeighborX="-619" custLinFactNeighborY="3687">
        <dgm:presLayoutVars>
          <dgm:chMax val="1"/>
          <dgm:bulletEnabled val="1"/>
        </dgm:presLayoutVars>
      </dgm:prSet>
      <dgm:spPr/>
    </dgm:pt>
    <dgm:pt modelId="{CEAE0432-C989-43B1-96C8-FB55157E6DC3}" type="pres">
      <dgm:prSet presAssocID="{861F1A11-5721-444A-8EE0-B2A0B4316979}" presName="descendantText" presStyleLbl="alignAccFollowNode1" presStyleIdx="2" presStyleCnt="3" custScaleY="326323">
        <dgm:presLayoutVars>
          <dgm:bulletEnabled val="1"/>
        </dgm:presLayoutVars>
      </dgm:prSet>
      <dgm:spPr/>
    </dgm:pt>
  </dgm:ptLst>
  <dgm:cxnLst>
    <dgm:cxn modelId="{502C9F00-C71F-41F0-92EF-F44C1AA45433}" type="presOf" srcId="{ECCFA927-2BBE-4FF8-B1F8-EEAE2805CE11}" destId="{B3751150-8300-4621-99C2-699C1699B89C}" srcOrd="0" destOrd="0" presId="urn:microsoft.com/office/officeart/2005/8/layout/vList5"/>
    <dgm:cxn modelId="{83F01218-A6C5-4CCF-9015-95BF5897E2BC}" srcId="{10BB7AD1-69D0-4865-936E-9E79523BB131}" destId="{ECCFA927-2BBE-4FF8-B1F8-EEAE2805CE11}" srcOrd="0" destOrd="0" parTransId="{645B51DB-B324-47E9-9E52-B158FD5454F8}" sibTransId="{E394E877-F769-497E-877E-2D65354CA4D8}"/>
    <dgm:cxn modelId="{966A781F-564C-47D5-884B-EE30662CD69F}" type="presOf" srcId="{9EB8E63C-94F9-48A9-BF1D-06AD962C6656}" destId="{1BB44614-0D1E-4436-ACAF-5D3DB2FC8CB7}" srcOrd="0" destOrd="0" presId="urn:microsoft.com/office/officeart/2005/8/layout/vList5"/>
    <dgm:cxn modelId="{D3271063-E516-4090-B925-B5EE2ECFC1ED}" srcId="{861F1A11-5721-444A-8EE0-B2A0B4316979}" destId="{7D433308-A215-48D3-87E4-750ECBD50C8D}" srcOrd="0" destOrd="0" parTransId="{A9F40C43-DCF0-43A1-BFDE-9E116976F6CC}" sibTransId="{CF81EF55-2BF8-4733-8E81-5B2BABE124B6}"/>
    <dgm:cxn modelId="{7550864A-2ABE-4AC6-AAC6-6A6E96631355}" type="presOf" srcId="{AC69089F-3DE0-402A-A017-A7F145E43D83}" destId="{1BB44614-0D1E-4436-ACAF-5D3DB2FC8CB7}" srcOrd="0" destOrd="1" presId="urn:microsoft.com/office/officeart/2005/8/layout/vList5"/>
    <dgm:cxn modelId="{A4B1676D-39CD-44CF-A869-8E1053B3459E}" srcId="{10BB7AD1-69D0-4865-936E-9E79523BB131}" destId="{7C585DFF-8404-47F7-9C6C-592E533F53CB}" srcOrd="1" destOrd="0" parTransId="{AFDA5843-7501-47B1-9681-67DB81A9A4F6}" sibTransId="{45D0FEB7-5A2B-4CB3-B2B1-EC7A7F5CC173}"/>
    <dgm:cxn modelId="{BD501F79-E83C-46C0-B8CA-C53D69F62D93}" type="presOf" srcId="{7C585DFF-8404-47F7-9C6C-592E533F53CB}" destId="{B3751150-8300-4621-99C2-699C1699B89C}" srcOrd="0" destOrd="1" presId="urn:microsoft.com/office/officeart/2005/8/layout/vList5"/>
    <dgm:cxn modelId="{CD8EC4B1-403D-45BA-9D0B-B42B800ADBF6}" type="presOf" srcId="{D7E2EC17-2FA1-4E5C-A62F-4DEC442EC97B}" destId="{1411BDFF-A78C-445A-AD93-B56C06C7C014}" srcOrd="0" destOrd="0" presId="urn:microsoft.com/office/officeart/2005/8/layout/vList5"/>
    <dgm:cxn modelId="{8B8AD5B4-FFA1-4692-92F2-221619742738}" srcId="{D7E2EC17-2FA1-4E5C-A62F-4DEC442EC97B}" destId="{10BB7AD1-69D0-4865-936E-9E79523BB131}" srcOrd="0" destOrd="0" parTransId="{59973F04-2257-4DD1-9979-1D453B7F529D}" sibTransId="{1E625541-A6AE-4978-87C4-FA45B375E199}"/>
    <dgm:cxn modelId="{DA05F1B8-EA9C-4C9D-B524-4110BF46B35F}" srcId="{F4CEF3D6-8317-45D0-A667-409059CAE292}" destId="{9EB8E63C-94F9-48A9-BF1D-06AD962C6656}" srcOrd="0" destOrd="0" parTransId="{CBC80C96-392D-4A5C-97B9-2EBC4F7BCDD1}" sibTransId="{308DFF86-91DB-4224-8E12-C82CE941E2B8}"/>
    <dgm:cxn modelId="{9E00B8BF-42EA-48C4-9386-0B1C8B4E7988}" type="presOf" srcId="{7D433308-A215-48D3-87E4-750ECBD50C8D}" destId="{CEAE0432-C989-43B1-96C8-FB55157E6DC3}" srcOrd="0" destOrd="0" presId="urn:microsoft.com/office/officeart/2005/8/layout/vList5"/>
    <dgm:cxn modelId="{BC575CC5-0B71-4B0B-AEDC-45DD5148112B}" srcId="{F4CEF3D6-8317-45D0-A667-409059CAE292}" destId="{AC69089F-3DE0-402A-A017-A7F145E43D83}" srcOrd="1" destOrd="0" parTransId="{B00C360E-90BD-4337-B72C-4DD0B9849E9D}" sibTransId="{E22829C2-CF1A-41C3-83DF-E9C978D39B5A}"/>
    <dgm:cxn modelId="{73B09FE4-2BEC-417F-B8A5-8EC3526B7C2D}" type="presOf" srcId="{10BB7AD1-69D0-4865-936E-9E79523BB131}" destId="{A6DE10D7-A698-4A25-B90B-75389385BC9F}" srcOrd="0" destOrd="0" presId="urn:microsoft.com/office/officeart/2005/8/layout/vList5"/>
    <dgm:cxn modelId="{1402BDE5-C6AD-4ECA-8D61-46FDFAAA8862}" type="presOf" srcId="{861F1A11-5721-444A-8EE0-B2A0B4316979}" destId="{AC6C78AE-ECF3-4AE8-88D7-520AAEDCB4EA}" srcOrd="0" destOrd="0" presId="urn:microsoft.com/office/officeart/2005/8/layout/vList5"/>
    <dgm:cxn modelId="{50DC28E6-1E76-4641-BEB8-F5016EDB9E83}" type="presOf" srcId="{F4CEF3D6-8317-45D0-A667-409059CAE292}" destId="{D983FA81-6D67-4C77-96E6-DFC0AF8264D1}" srcOrd="0" destOrd="0" presId="urn:microsoft.com/office/officeart/2005/8/layout/vList5"/>
    <dgm:cxn modelId="{24CF49ED-1330-4253-9F49-2F61EAE0C594}" srcId="{D7E2EC17-2FA1-4E5C-A62F-4DEC442EC97B}" destId="{F4CEF3D6-8317-45D0-A667-409059CAE292}" srcOrd="1" destOrd="0" parTransId="{6DF5F3BE-BDAF-453F-92A4-A941F4C5830B}" sibTransId="{5AA75170-CF9D-4DCC-81AF-B1BA1CED1E2A}"/>
    <dgm:cxn modelId="{AD90B6ED-7F65-486F-B001-CF254A0D5516}" srcId="{D7E2EC17-2FA1-4E5C-A62F-4DEC442EC97B}" destId="{861F1A11-5721-444A-8EE0-B2A0B4316979}" srcOrd="2" destOrd="0" parTransId="{AF09E136-0B44-4D5A-A611-8855F2D7BF48}" sibTransId="{FD72AF93-6BE5-4B6A-BB71-9A490ACF28FB}"/>
    <dgm:cxn modelId="{6022710E-BC84-4F66-BCA6-BEA5BBDE2AC4}" type="presParOf" srcId="{1411BDFF-A78C-445A-AD93-B56C06C7C014}" destId="{CAEE69E7-C2E2-4C2A-B771-7D222AF02F44}" srcOrd="0" destOrd="0" presId="urn:microsoft.com/office/officeart/2005/8/layout/vList5"/>
    <dgm:cxn modelId="{6C1193B4-E3DE-4017-8919-A6A01D5222DA}" type="presParOf" srcId="{CAEE69E7-C2E2-4C2A-B771-7D222AF02F44}" destId="{A6DE10D7-A698-4A25-B90B-75389385BC9F}" srcOrd="0" destOrd="0" presId="urn:microsoft.com/office/officeart/2005/8/layout/vList5"/>
    <dgm:cxn modelId="{6E3E1B25-25B6-4EB7-A662-86C7B3EABB3E}" type="presParOf" srcId="{CAEE69E7-C2E2-4C2A-B771-7D222AF02F44}" destId="{B3751150-8300-4621-99C2-699C1699B89C}" srcOrd="1" destOrd="0" presId="urn:microsoft.com/office/officeart/2005/8/layout/vList5"/>
    <dgm:cxn modelId="{C3ACBCA5-F410-461C-A361-85D1E0FE2E95}" type="presParOf" srcId="{1411BDFF-A78C-445A-AD93-B56C06C7C014}" destId="{BDA0FD4E-E67B-4F22-9E3D-AA38D163E08F}" srcOrd="1" destOrd="0" presId="urn:microsoft.com/office/officeart/2005/8/layout/vList5"/>
    <dgm:cxn modelId="{9A254D3F-D4BA-46F5-AB10-82A3381842C1}" type="presParOf" srcId="{1411BDFF-A78C-445A-AD93-B56C06C7C014}" destId="{131BEF6A-1DB9-4B1D-8003-9B296035E104}" srcOrd="2" destOrd="0" presId="urn:microsoft.com/office/officeart/2005/8/layout/vList5"/>
    <dgm:cxn modelId="{502A482C-563F-4C57-9047-024B6958F518}" type="presParOf" srcId="{131BEF6A-1DB9-4B1D-8003-9B296035E104}" destId="{D983FA81-6D67-4C77-96E6-DFC0AF8264D1}" srcOrd="0" destOrd="0" presId="urn:microsoft.com/office/officeart/2005/8/layout/vList5"/>
    <dgm:cxn modelId="{7B45E26F-F62F-4F3F-A85A-1C8028A7E24E}" type="presParOf" srcId="{131BEF6A-1DB9-4B1D-8003-9B296035E104}" destId="{1BB44614-0D1E-4436-ACAF-5D3DB2FC8CB7}" srcOrd="1" destOrd="0" presId="urn:microsoft.com/office/officeart/2005/8/layout/vList5"/>
    <dgm:cxn modelId="{94B0413C-BA82-4297-8371-0FE1779D2856}" type="presParOf" srcId="{1411BDFF-A78C-445A-AD93-B56C06C7C014}" destId="{A5CCA4B5-CF0E-48D2-916C-A5B15F8E2145}" srcOrd="3" destOrd="0" presId="urn:microsoft.com/office/officeart/2005/8/layout/vList5"/>
    <dgm:cxn modelId="{964FFDA6-7F9C-4A44-A1FD-95F4BD1CF7A4}" type="presParOf" srcId="{1411BDFF-A78C-445A-AD93-B56C06C7C014}" destId="{DF33D477-68CA-4723-97E0-6D1E63EE787A}" srcOrd="4" destOrd="0" presId="urn:microsoft.com/office/officeart/2005/8/layout/vList5"/>
    <dgm:cxn modelId="{31EA02A8-02CE-4D7D-A46F-7F8C6DC141E6}" type="presParOf" srcId="{DF33D477-68CA-4723-97E0-6D1E63EE787A}" destId="{AC6C78AE-ECF3-4AE8-88D7-520AAEDCB4EA}" srcOrd="0" destOrd="0" presId="urn:microsoft.com/office/officeart/2005/8/layout/vList5"/>
    <dgm:cxn modelId="{8F70AFEE-4C44-4922-B5E2-C265FB020652}" type="presParOf" srcId="{DF33D477-68CA-4723-97E0-6D1E63EE787A}" destId="{CEAE0432-C989-43B1-96C8-FB55157E6DC3}" srcOrd="1" destOrd="0" presId="urn:microsoft.com/office/officeart/2005/8/layout/vList5"/>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F22E268-67F8-4E74-B750-D1D96505C518}" type="doc">
      <dgm:prSet loTypeId="urn:microsoft.com/office/officeart/2005/8/layout/vList5" loCatId="list" qsTypeId="urn:microsoft.com/office/officeart/2005/8/quickstyle/simple1" qsCatId="simple" csTypeId="urn:microsoft.com/office/officeart/2005/8/colors/accent3_5" csCatId="accent3" phldr="1"/>
      <dgm:spPr/>
      <dgm:t>
        <a:bodyPr/>
        <a:lstStyle/>
        <a:p>
          <a:endParaRPr lang="en-GB"/>
        </a:p>
      </dgm:t>
    </dgm:pt>
    <dgm:pt modelId="{FCCC71A7-15E1-4200-98D7-6C9CFCA451DC}">
      <dgm:prSet phldrT="[Text]" custT="1"/>
      <dgm:spPr/>
      <dgm:t>
        <a:bodyPr/>
        <a:lstStyle/>
        <a:p>
          <a:r>
            <a:rPr lang="en-GB" sz="1500"/>
            <a:t>Continued Developmet of our work with Care Leavers</a:t>
          </a:r>
        </a:p>
      </dgm:t>
    </dgm:pt>
    <dgm:pt modelId="{ADCBEF2C-D2D9-478F-82C6-AC435A630F91}" type="parTrans" cxnId="{EE144C9D-5F3F-4C9F-A5C0-FAAE22606664}">
      <dgm:prSet/>
      <dgm:spPr/>
      <dgm:t>
        <a:bodyPr/>
        <a:lstStyle/>
        <a:p>
          <a:endParaRPr lang="en-GB"/>
        </a:p>
      </dgm:t>
    </dgm:pt>
    <dgm:pt modelId="{99086635-92E3-42B5-B202-85EFA635FD80}" type="sibTrans" cxnId="{EE144C9D-5F3F-4C9F-A5C0-FAAE22606664}">
      <dgm:prSet/>
      <dgm:spPr/>
      <dgm:t>
        <a:bodyPr/>
        <a:lstStyle/>
        <a:p>
          <a:endParaRPr lang="en-GB"/>
        </a:p>
      </dgm:t>
    </dgm:pt>
    <dgm:pt modelId="{AE13286A-61EC-4A9F-8994-00F3670FB26D}">
      <dgm:prSet phldrT="[Text]" custT="1"/>
      <dgm:spPr/>
      <dgm:t>
        <a:bodyPr/>
        <a:lstStyle/>
        <a:p>
          <a:pPr algn="just"/>
          <a:r>
            <a:rPr lang="en-GB" sz="1400"/>
            <a:t>We will continue to improve communication between functions and partners, to ensure a wide range of support is available to meet the needs of our Care Leaver population. </a:t>
          </a:r>
        </a:p>
      </dgm:t>
    </dgm:pt>
    <dgm:pt modelId="{F1AD96FE-947E-461C-BE77-D99DE244E3E0}" type="parTrans" cxnId="{3BDB78E8-725C-4180-AB92-413E74D5BAD2}">
      <dgm:prSet/>
      <dgm:spPr/>
      <dgm:t>
        <a:bodyPr/>
        <a:lstStyle/>
        <a:p>
          <a:endParaRPr lang="en-GB"/>
        </a:p>
      </dgm:t>
    </dgm:pt>
    <dgm:pt modelId="{70014703-2F84-4502-972E-C995FB778631}" type="sibTrans" cxnId="{3BDB78E8-725C-4180-AB92-413E74D5BAD2}">
      <dgm:prSet/>
      <dgm:spPr/>
      <dgm:t>
        <a:bodyPr/>
        <a:lstStyle/>
        <a:p>
          <a:endParaRPr lang="en-GB"/>
        </a:p>
      </dgm:t>
    </dgm:pt>
    <dgm:pt modelId="{B6392FE1-2EDF-46FA-967D-2FD47AFF321D}" type="pres">
      <dgm:prSet presAssocID="{EF22E268-67F8-4E74-B750-D1D96505C518}" presName="Name0" presStyleCnt="0">
        <dgm:presLayoutVars>
          <dgm:dir/>
          <dgm:animLvl val="lvl"/>
          <dgm:resizeHandles val="exact"/>
        </dgm:presLayoutVars>
      </dgm:prSet>
      <dgm:spPr/>
    </dgm:pt>
    <dgm:pt modelId="{A996CB85-9C2A-49BD-89D7-D90D1F668DD5}" type="pres">
      <dgm:prSet presAssocID="{FCCC71A7-15E1-4200-98D7-6C9CFCA451DC}" presName="linNode" presStyleCnt="0"/>
      <dgm:spPr/>
    </dgm:pt>
    <dgm:pt modelId="{A53ADEF7-1F89-4930-A3B6-B80211F1E5C6}" type="pres">
      <dgm:prSet presAssocID="{FCCC71A7-15E1-4200-98D7-6C9CFCA451DC}" presName="parentText" presStyleLbl="node1" presStyleIdx="0" presStyleCnt="1" custScaleX="86798" custLinFactNeighborX="-3713" custLinFactNeighborY="-49">
        <dgm:presLayoutVars>
          <dgm:chMax val="1"/>
          <dgm:bulletEnabled val="1"/>
        </dgm:presLayoutVars>
      </dgm:prSet>
      <dgm:spPr/>
    </dgm:pt>
    <dgm:pt modelId="{3E8E6D3A-A5F5-4A86-B7EB-CE41D59D995B}" type="pres">
      <dgm:prSet presAssocID="{FCCC71A7-15E1-4200-98D7-6C9CFCA451DC}" presName="descendantText" presStyleLbl="alignAccFollowNode1" presStyleIdx="0" presStyleCnt="1" custScaleX="105206" custScaleY="125000">
        <dgm:presLayoutVars>
          <dgm:bulletEnabled val="1"/>
        </dgm:presLayoutVars>
      </dgm:prSet>
      <dgm:spPr/>
    </dgm:pt>
  </dgm:ptLst>
  <dgm:cxnLst>
    <dgm:cxn modelId="{4F785A58-9C3B-4C22-A6F6-506B39E14D9F}" type="presOf" srcId="{AE13286A-61EC-4A9F-8994-00F3670FB26D}" destId="{3E8E6D3A-A5F5-4A86-B7EB-CE41D59D995B}" srcOrd="0" destOrd="0" presId="urn:microsoft.com/office/officeart/2005/8/layout/vList5"/>
    <dgm:cxn modelId="{EE144C9D-5F3F-4C9F-A5C0-FAAE22606664}" srcId="{EF22E268-67F8-4E74-B750-D1D96505C518}" destId="{FCCC71A7-15E1-4200-98D7-6C9CFCA451DC}" srcOrd="0" destOrd="0" parTransId="{ADCBEF2C-D2D9-478F-82C6-AC435A630F91}" sibTransId="{99086635-92E3-42B5-B202-85EFA635FD80}"/>
    <dgm:cxn modelId="{AED802D6-3970-4BF2-873D-2BE528BFEA4E}" type="presOf" srcId="{EF22E268-67F8-4E74-B750-D1D96505C518}" destId="{B6392FE1-2EDF-46FA-967D-2FD47AFF321D}" srcOrd="0" destOrd="0" presId="urn:microsoft.com/office/officeart/2005/8/layout/vList5"/>
    <dgm:cxn modelId="{AFC91BD9-9AFB-4825-8C19-61AD3A9A16C6}" type="presOf" srcId="{FCCC71A7-15E1-4200-98D7-6C9CFCA451DC}" destId="{A53ADEF7-1F89-4930-A3B6-B80211F1E5C6}" srcOrd="0" destOrd="0" presId="urn:microsoft.com/office/officeart/2005/8/layout/vList5"/>
    <dgm:cxn modelId="{3BDB78E8-725C-4180-AB92-413E74D5BAD2}" srcId="{FCCC71A7-15E1-4200-98D7-6C9CFCA451DC}" destId="{AE13286A-61EC-4A9F-8994-00F3670FB26D}" srcOrd="0" destOrd="0" parTransId="{F1AD96FE-947E-461C-BE77-D99DE244E3E0}" sibTransId="{70014703-2F84-4502-972E-C995FB778631}"/>
    <dgm:cxn modelId="{1A174390-C1CC-499B-A937-BB155672ABED}" type="presParOf" srcId="{B6392FE1-2EDF-46FA-967D-2FD47AFF321D}" destId="{A996CB85-9C2A-49BD-89D7-D90D1F668DD5}" srcOrd="0" destOrd="0" presId="urn:microsoft.com/office/officeart/2005/8/layout/vList5"/>
    <dgm:cxn modelId="{5D68CADF-7073-4313-8F3D-350F76B73B76}" type="presParOf" srcId="{A996CB85-9C2A-49BD-89D7-D90D1F668DD5}" destId="{A53ADEF7-1F89-4930-A3B6-B80211F1E5C6}" srcOrd="0" destOrd="0" presId="urn:microsoft.com/office/officeart/2005/8/layout/vList5"/>
    <dgm:cxn modelId="{A247F5D2-CDE9-4327-9C69-29E959CB9314}" type="presParOf" srcId="{A996CB85-9C2A-49BD-89D7-D90D1F668DD5}" destId="{3E8E6D3A-A5F5-4A86-B7EB-CE41D59D995B}" srcOrd="1" destOrd="0" presId="urn:microsoft.com/office/officeart/2005/8/layout/vList5"/>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E68A39-15D3-41E9-A106-712A4222CBC6}">
      <dsp:nvSpPr>
        <dsp:cNvPr id="0" name=""/>
        <dsp:cNvSpPr/>
      </dsp:nvSpPr>
      <dsp:spPr>
        <a:xfrm>
          <a:off x="1198462" y="535079"/>
          <a:ext cx="3987268" cy="2858229"/>
        </a:xfrm>
        <a:prstGeom prst="roundRect">
          <a:avLst>
            <a:gd name="adj" fmla="val 10000"/>
          </a:avLst>
        </a:prstGeom>
        <a:gradFill rotWithShape="0">
          <a:gsLst>
            <a:gs pos="0">
              <a:schemeClr val="accent2">
                <a:hueOff val="0"/>
                <a:satOff val="0"/>
                <a:lumOff val="0"/>
                <a:alphaOff val="0"/>
                <a:shade val="40000"/>
                <a:alpha val="100000"/>
                <a:satMod val="150000"/>
                <a:lumMod val="100000"/>
              </a:schemeClr>
            </a:gs>
            <a:gs pos="100000">
              <a:schemeClr val="accent2">
                <a:hueOff val="0"/>
                <a:satOff val="0"/>
                <a:lumOff val="0"/>
                <a:alphaOff val="0"/>
                <a:tint val="70000"/>
                <a:shade val="100000"/>
                <a:alpha val="100000"/>
                <a:satMod val="200000"/>
                <a:lumMod val="100000"/>
              </a:schemeClr>
            </a:gs>
          </a:gsLst>
          <a:lin ang="5400000" scaled="1"/>
        </a:gradFill>
        <a:ln>
          <a:noFill/>
        </a:ln>
        <a:effectLst/>
        <a:scene3d>
          <a:camera prst="orthographicFront">
            <a:rot lat="0" lon="0" rev="0"/>
          </a:camera>
          <a:lightRig rig="twoPt" dir="tl">
            <a:rot lat="0" lon="0" rev="4500000"/>
          </a:lightRig>
        </a:scene3d>
        <a:sp3d>
          <a:bevelT w="63500" h="508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Font typeface="Times New Roman" panose="02020603050405020304" pitchFamily="18" charset="0"/>
            <a:buNone/>
          </a:pPr>
          <a:r>
            <a:rPr lang="en-GB" sz="1200" b="1" kern="1200"/>
            <a:t>1. Visit Centre</a:t>
          </a:r>
        </a:p>
        <a:p>
          <a:pPr marL="0" lvl="0" indent="0" algn="ctr" defTabSz="533400">
            <a:lnSpc>
              <a:spcPct val="90000"/>
            </a:lnSpc>
            <a:spcBef>
              <a:spcPct val="0"/>
            </a:spcBef>
            <a:spcAft>
              <a:spcPct val="35000"/>
            </a:spcAft>
            <a:buFont typeface="Times New Roman" panose="02020603050405020304" pitchFamily="18" charset="0"/>
            <a:buNone/>
          </a:pPr>
          <a:r>
            <a:rPr lang="en-GB" sz="1100" b="1" kern="1200"/>
            <a:t>- </a:t>
          </a:r>
          <a:r>
            <a:rPr lang="en-GB" sz="1000" b="1" kern="1200"/>
            <a:t>All visitors will arrive at HMP Moorland visits centre opposite the main building. There is plenty of parking available. </a:t>
          </a:r>
        </a:p>
        <a:p>
          <a:pPr marL="0" lvl="0" indent="0" algn="ctr" defTabSz="533400">
            <a:lnSpc>
              <a:spcPct val="90000"/>
            </a:lnSpc>
            <a:spcBef>
              <a:spcPct val="0"/>
            </a:spcBef>
            <a:spcAft>
              <a:spcPct val="35000"/>
            </a:spcAft>
            <a:buFont typeface="Times New Roman" panose="02020603050405020304" pitchFamily="18" charset="0"/>
            <a:buNone/>
          </a:pPr>
          <a:r>
            <a:rPr lang="en-GB" sz="1000" b="1" kern="1200"/>
            <a:t>- All visitors will book in with our friendly prison staff, showing their correct ID (you will be advised what this is, during the booking process. </a:t>
          </a:r>
        </a:p>
        <a:p>
          <a:pPr marL="0" lvl="0" indent="0" algn="ctr" defTabSz="533400">
            <a:lnSpc>
              <a:spcPct val="90000"/>
            </a:lnSpc>
            <a:spcBef>
              <a:spcPct val="0"/>
            </a:spcBef>
            <a:spcAft>
              <a:spcPct val="35000"/>
            </a:spcAft>
            <a:buFont typeface="Times New Roman" panose="02020603050405020304" pitchFamily="18" charset="0"/>
            <a:buNone/>
          </a:pPr>
          <a:r>
            <a:rPr lang="en-GB" sz="1000" b="1" kern="1200"/>
            <a:t>- There are lockers to store visitors personal belongings in. </a:t>
          </a:r>
        </a:p>
        <a:p>
          <a:pPr marL="0" lvl="0" indent="0" algn="ctr" defTabSz="533400">
            <a:lnSpc>
              <a:spcPct val="90000"/>
            </a:lnSpc>
            <a:spcBef>
              <a:spcPct val="0"/>
            </a:spcBef>
            <a:spcAft>
              <a:spcPct val="35000"/>
            </a:spcAft>
            <a:buFont typeface="Times New Roman" panose="02020603050405020304" pitchFamily="18" charset="0"/>
            <a:buNone/>
          </a:pPr>
          <a:r>
            <a:rPr lang="en-GB" sz="1000" b="1" kern="1200"/>
            <a:t>- Seating area, toilet &amp; baby changing facilities and refreshments        are available while visitors wait to see their loved  one. </a:t>
          </a:r>
        </a:p>
        <a:p>
          <a:pPr marL="0" lvl="0" indent="0" algn="ctr" defTabSz="533400">
            <a:lnSpc>
              <a:spcPct val="90000"/>
            </a:lnSpc>
            <a:spcBef>
              <a:spcPct val="0"/>
            </a:spcBef>
            <a:spcAft>
              <a:spcPct val="35000"/>
            </a:spcAft>
            <a:buFont typeface="Times New Roman" panose="02020603050405020304" pitchFamily="18" charset="0"/>
            <a:buNone/>
          </a:pPr>
          <a:r>
            <a:rPr lang="en-GB" sz="1000" b="1" kern="1200"/>
            <a:t>- Visitors will then be called to go into the prison. </a:t>
          </a:r>
        </a:p>
      </dsp:txBody>
      <dsp:txXfrm>
        <a:off x="1282177" y="618794"/>
        <a:ext cx="3819838" cy="2690799"/>
      </dsp:txXfrm>
    </dsp:sp>
    <dsp:sp modelId="{AFAF7509-F5AC-4464-8B88-DC7EC614D071}">
      <dsp:nvSpPr>
        <dsp:cNvPr id="0" name=""/>
        <dsp:cNvSpPr/>
      </dsp:nvSpPr>
      <dsp:spPr>
        <a:xfrm rot="3659392">
          <a:off x="3856547" y="3527624"/>
          <a:ext cx="640193" cy="423999"/>
        </a:xfrm>
        <a:prstGeom prst="leftRightArrow">
          <a:avLst>
            <a:gd name="adj1" fmla="val 60000"/>
            <a:gd name="adj2" fmla="val 50000"/>
          </a:avLst>
        </a:prstGeom>
        <a:gradFill rotWithShape="0">
          <a:gsLst>
            <a:gs pos="0">
              <a:schemeClr val="accent2">
                <a:hueOff val="0"/>
                <a:satOff val="0"/>
                <a:lumOff val="0"/>
                <a:alphaOff val="0"/>
                <a:shade val="40000"/>
                <a:alpha val="100000"/>
                <a:satMod val="150000"/>
                <a:lumMod val="100000"/>
              </a:schemeClr>
            </a:gs>
            <a:gs pos="100000">
              <a:schemeClr val="accent2">
                <a:hueOff val="0"/>
                <a:satOff val="0"/>
                <a:lumOff val="0"/>
                <a:alphaOff val="0"/>
                <a:tint val="70000"/>
                <a:shade val="100000"/>
                <a:alpha val="100000"/>
                <a:satMod val="200000"/>
                <a:lumMod val="100000"/>
              </a:schemeClr>
            </a:gs>
          </a:gsLst>
          <a:lin ang="5400000" scaled="1"/>
        </a:gradFill>
        <a:ln>
          <a:noFill/>
        </a:ln>
        <a:effectLst/>
        <a:scene3d>
          <a:camera prst="orthographicFront">
            <a:rot lat="0" lon="0" rev="0"/>
          </a:camera>
          <a:lightRig rig="twoPt" dir="tl">
            <a:rot lat="0" lon="0" rev="4500000"/>
          </a:lightRig>
        </a:scene3d>
        <a:sp3d>
          <a:bevelT w="63500" h="508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en-GB" sz="1800" kern="1200"/>
        </a:p>
      </dsp:txBody>
      <dsp:txXfrm>
        <a:off x="3983747" y="3612424"/>
        <a:ext cx="385793" cy="254399"/>
      </dsp:txXfrm>
    </dsp:sp>
    <dsp:sp modelId="{3D3B4DC6-BE1F-4D4E-9AA9-55B68E31383A}">
      <dsp:nvSpPr>
        <dsp:cNvPr id="0" name=""/>
        <dsp:cNvSpPr/>
      </dsp:nvSpPr>
      <dsp:spPr>
        <a:xfrm>
          <a:off x="4004608" y="4085939"/>
          <a:ext cx="2422854" cy="3056031"/>
        </a:xfrm>
        <a:prstGeom prst="roundRect">
          <a:avLst>
            <a:gd name="adj" fmla="val 10000"/>
          </a:avLst>
        </a:prstGeom>
        <a:gradFill rotWithShape="0">
          <a:gsLst>
            <a:gs pos="0">
              <a:schemeClr val="accent2">
                <a:hueOff val="-1270376"/>
                <a:satOff val="-21474"/>
                <a:lumOff val="17058"/>
                <a:alphaOff val="0"/>
                <a:shade val="40000"/>
                <a:alpha val="100000"/>
                <a:satMod val="150000"/>
                <a:lumMod val="100000"/>
              </a:schemeClr>
            </a:gs>
            <a:gs pos="100000">
              <a:schemeClr val="accent2">
                <a:hueOff val="-1270376"/>
                <a:satOff val="-21474"/>
                <a:lumOff val="17058"/>
                <a:alphaOff val="0"/>
                <a:tint val="70000"/>
                <a:shade val="100000"/>
                <a:alpha val="100000"/>
                <a:satMod val="200000"/>
                <a:lumMod val="100000"/>
              </a:schemeClr>
            </a:gs>
          </a:gsLst>
          <a:lin ang="5400000" scaled="1"/>
        </a:gradFill>
        <a:ln>
          <a:noFill/>
        </a:ln>
        <a:effectLst/>
        <a:scene3d>
          <a:camera prst="orthographicFront">
            <a:rot lat="0" lon="0" rev="0"/>
          </a:camera>
          <a:lightRig rig="twoPt" dir="tl">
            <a:rot lat="0" lon="0" rev="4500000"/>
          </a:lightRig>
        </a:scene3d>
        <a:sp3d>
          <a:bevelT w="63500" h="508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Font typeface="Times New Roman" panose="02020603050405020304" pitchFamily="18" charset="0"/>
            <a:buNone/>
          </a:pPr>
          <a:r>
            <a:rPr lang="en-GB" sz="1200" b="1" kern="1200"/>
            <a:t>2. Security Checks </a:t>
          </a:r>
        </a:p>
        <a:p>
          <a:pPr marL="0" lvl="0" indent="0" algn="ctr" defTabSz="533400">
            <a:lnSpc>
              <a:spcPct val="90000"/>
            </a:lnSpc>
            <a:spcBef>
              <a:spcPct val="0"/>
            </a:spcBef>
            <a:spcAft>
              <a:spcPct val="35000"/>
            </a:spcAft>
            <a:buFont typeface="Times New Roman" panose="02020603050405020304" pitchFamily="18" charset="0"/>
            <a:buNone/>
          </a:pPr>
          <a:r>
            <a:rPr lang="en-GB" sz="1000" b="1" kern="1200"/>
            <a:t>- All visitors will walk into the main building and through a security portal (similar to at the airport). </a:t>
          </a:r>
        </a:p>
        <a:p>
          <a:pPr marL="0" lvl="0" indent="0" algn="ctr" defTabSz="533400">
            <a:lnSpc>
              <a:spcPct val="90000"/>
            </a:lnSpc>
            <a:spcBef>
              <a:spcPct val="0"/>
            </a:spcBef>
            <a:spcAft>
              <a:spcPct val="35000"/>
            </a:spcAft>
            <a:buFont typeface="Times New Roman" panose="02020603050405020304" pitchFamily="18" charset="0"/>
            <a:buNone/>
          </a:pPr>
          <a:r>
            <a:rPr lang="en-GB" sz="1000" b="1" kern="1200"/>
            <a:t>- Trained prison staff will conduct a rub-down search prior to all visitors entering the visits hall.                                                       These searches are to ensure no prohibited items are taken into the prison </a:t>
          </a:r>
          <a:r>
            <a:rPr lang="en-GB" sz="1000" b="0" kern="1200"/>
            <a:t>(for more information on </a:t>
          </a:r>
          <a:r>
            <a:rPr lang="en-GB" sz="1000" kern="1200"/>
            <a:t>prohibited</a:t>
          </a:r>
          <a:r>
            <a:rPr lang="en-GB" sz="1000" b="0" kern="1200"/>
            <a:t> items visit the prison website).</a:t>
          </a:r>
        </a:p>
        <a:p>
          <a:pPr marL="0" lvl="0" indent="0" algn="ctr" defTabSz="533400">
            <a:lnSpc>
              <a:spcPct val="90000"/>
            </a:lnSpc>
            <a:spcBef>
              <a:spcPct val="0"/>
            </a:spcBef>
            <a:spcAft>
              <a:spcPct val="35000"/>
            </a:spcAft>
            <a:buFont typeface="Times New Roman" panose="02020603050405020304" pitchFamily="18" charset="0"/>
            <a:buNone/>
          </a:pPr>
          <a:r>
            <a:rPr lang="en-GB" sz="1000" b="1" kern="1200"/>
            <a:t>- Once all checks have been completed visitors can make their way through to the visits hall </a:t>
          </a:r>
        </a:p>
      </dsp:txBody>
      <dsp:txXfrm>
        <a:off x="4075571" y="4156902"/>
        <a:ext cx="2280928" cy="2914105"/>
      </dsp:txXfrm>
    </dsp:sp>
    <dsp:sp modelId="{96D292EE-D69E-469F-BCB9-F258C5A64DBA}">
      <dsp:nvSpPr>
        <dsp:cNvPr id="0" name=""/>
        <dsp:cNvSpPr/>
      </dsp:nvSpPr>
      <dsp:spPr>
        <a:xfrm rot="10796157">
          <a:off x="2968019" y="5404147"/>
          <a:ext cx="575952" cy="423999"/>
        </a:xfrm>
        <a:prstGeom prst="leftRightArrow">
          <a:avLst>
            <a:gd name="adj1" fmla="val 60000"/>
            <a:gd name="adj2" fmla="val 50000"/>
          </a:avLst>
        </a:prstGeom>
        <a:gradFill rotWithShape="0">
          <a:gsLst>
            <a:gs pos="0">
              <a:schemeClr val="accent2">
                <a:hueOff val="-1270376"/>
                <a:satOff val="-21474"/>
                <a:lumOff val="17058"/>
                <a:alphaOff val="0"/>
                <a:shade val="40000"/>
                <a:alpha val="100000"/>
                <a:satMod val="150000"/>
                <a:lumMod val="100000"/>
              </a:schemeClr>
            </a:gs>
            <a:gs pos="100000">
              <a:schemeClr val="accent2">
                <a:hueOff val="-1270376"/>
                <a:satOff val="-21474"/>
                <a:lumOff val="17058"/>
                <a:alphaOff val="0"/>
                <a:tint val="70000"/>
                <a:shade val="100000"/>
                <a:alpha val="100000"/>
                <a:satMod val="200000"/>
                <a:lumMod val="100000"/>
              </a:schemeClr>
            </a:gs>
          </a:gsLst>
          <a:lin ang="5400000" scaled="1"/>
        </a:gradFill>
        <a:ln>
          <a:noFill/>
        </a:ln>
        <a:effectLst/>
        <a:scene3d>
          <a:camera prst="orthographicFront">
            <a:rot lat="0" lon="0" rev="0"/>
          </a:camera>
          <a:lightRig rig="twoPt" dir="tl">
            <a:rot lat="0" lon="0" rev="4500000"/>
          </a:lightRig>
        </a:scene3d>
        <a:sp3d>
          <a:bevelT w="63500" h="508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en-GB" sz="1800" kern="1200"/>
        </a:p>
      </dsp:txBody>
      <dsp:txXfrm rot="10800000">
        <a:off x="3095219" y="5488947"/>
        <a:ext cx="321552" cy="254399"/>
      </dsp:txXfrm>
    </dsp:sp>
    <dsp:sp modelId="{02620C25-0BEA-4F1E-91DE-2318CCC7EB29}">
      <dsp:nvSpPr>
        <dsp:cNvPr id="0" name=""/>
        <dsp:cNvSpPr/>
      </dsp:nvSpPr>
      <dsp:spPr>
        <a:xfrm>
          <a:off x="84528" y="4083169"/>
          <a:ext cx="2422854" cy="3070338"/>
        </a:xfrm>
        <a:prstGeom prst="roundRect">
          <a:avLst>
            <a:gd name="adj" fmla="val 10000"/>
          </a:avLst>
        </a:prstGeom>
        <a:gradFill rotWithShape="0">
          <a:gsLst>
            <a:gs pos="0">
              <a:schemeClr val="accent2">
                <a:hueOff val="-2540751"/>
                <a:satOff val="-42947"/>
                <a:lumOff val="34116"/>
                <a:alphaOff val="0"/>
                <a:shade val="40000"/>
                <a:alpha val="100000"/>
                <a:satMod val="150000"/>
                <a:lumMod val="100000"/>
              </a:schemeClr>
            </a:gs>
            <a:gs pos="100000">
              <a:schemeClr val="accent2">
                <a:hueOff val="-2540751"/>
                <a:satOff val="-42947"/>
                <a:lumOff val="34116"/>
                <a:alphaOff val="0"/>
                <a:tint val="70000"/>
                <a:shade val="100000"/>
                <a:alpha val="100000"/>
                <a:satMod val="200000"/>
                <a:lumMod val="100000"/>
              </a:schemeClr>
            </a:gs>
          </a:gsLst>
          <a:lin ang="5400000" scaled="1"/>
        </a:gradFill>
        <a:ln>
          <a:noFill/>
        </a:ln>
        <a:effectLst/>
        <a:scene3d>
          <a:camera prst="orthographicFront">
            <a:rot lat="0" lon="0" rev="0"/>
          </a:camera>
          <a:lightRig rig="twoPt" dir="tl">
            <a:rot lat="0" lon="0" rev="4500000"/>
          </a:lightRig>
        </a:scene3d>
        <a:sp3d>
          <a:bevelT w="63500" h="508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en-GB" sz="1000" b="1" kern="1200"/>
            <a:t>3. Visits Hall </a:t>
          </a:r>
        </a:p>
        <a:p>
          <a:pPr marL="0" lvl="0" indent="0" algn="ctr" defTabSz="444500">
            <a:lnSpc>
              <a:spcPct val="90000"/>
            </a:lnSpc>
            <a:spcBef>
              <a:spcPct val="0"/>
            </a:spcBef>
            <a:spcAft>
              <a:spcPct val="35000"/>
            </a:spcAft>
            <a:buFont typeface="Symbol" panose="05050102010706020507" pitchFamily="18" charset="2"/>
            <a:buNone/>
          </a:pPr>
          <a:r>
            <a:rPr lang="en-GB" sz="1000" b="1" kern="1200"/>
            <a:t>- Visitors will be allocated a table for their visit, their loved one sits at one side of the table and the visitors sit at the other side. </a:t>
          </a:r>
        </a:p>
        <a:p>
          <a:pPr marL="0" lvl="0" indent="0" algn="ctr" defTabSz="444500">
            <a:lnSpc>
              <a:spcPct val="90000"/>
            </a:lnSpc>
            <a:spcBef>
              <a:spcPct val="0"/>
            </a:spcBef>
            <a:spcAft>
              <a:spcPct val="35000"/>
            </a:spcAft>
            <a:buFont typeface="Symbol" panose="05050102010706020507" pitchFamily="18" charset="2"/>
            <a:buNone/>
          </a:pPr>
          <a:r>
            <a:rPr lang="en-GB" sz="1000" b="1" kern="1200"/>
            <a:t>- Visitors may attend the snack bar to purchase food and drinks. </a:t>
          </a:r>
        </a:p>
        <a:p>
          <a:pPr marL="0" lvl="0" indent="0" algn="ctr" defTabSz="444500">
            <a:lnSpc>
              <a:spcPct val="90000"/>
            </a:lnSpc>
            <a:spcBef>
              <a:spcPct val="0"/>
            </a:spcBef>
            <a:spcAft>
              <a:spcPct val="35000"/>
            </a:spcAft>
            <a:buFont typeface="Symbol" panose="05050102010706020507" pitchFamily="18" charset="2"/>
            <a:buNone/>
          </a:pPr>
          <a:r>
            <a:rPr lang="en-GB" sz="1000" b="1" kern="1200"/>
            <a:t>- There is a children’s play area which children can use throughout the visit, adult family members are responsible for their children at all times. </a:t>
          </a:r>
        </a:p>
        <a:p>
          <a:pPr marL="0" lvl="0" indent="0" algn="ctr" defTabSz="444500">
            <a:lnSpc>
              <a:spcPct val="90000"/>
            </a:lnSpc>
            <a:spcBef>
              <a:spcPct val="0"/>
            </a:spcBef>
            <a:spcAft>
              <a:spcPct val="35000"/>
            </a:spcAft>
            <a:buFont typeface="Symbol" panose="05050102010706020507" pitchFamily="18" charset="2"/>
            <a:buNone/>
          </a:pPr>
          <a:r>
            <a:rPr lang="en-GB" sz="1000" b="1" kern="1200"/>
            <a:t>- This is a chance for families to reconnect in a comfortable but controlled environment. </a:t>
          </a:r>
        </a:p>
      </dsp:txBody>
      <dsp:txXfrm>
        <a:off x="155491" y="4154132"/>
        <a:ext cx="2280928" cy="2928412"/>
      </dsp:txXfrm>
    </dsp:sp>
    <dsp:sp modelId="{772069BD-7FD2-4746-B77A-85D035211AC0}">
      <dsp:nvSpPr>
        <dsp:cNvPr id="0" name=""/>
        <dsp:cNvSpPr/>
      </dsp:nvSpPr>
      <dsp:spPr>
        <a:xfrm rot="17845492">
          <a:off x="1960659" y="3526239"/>
          <a:ext cx="621764" cy="423999"/>
        </a:xfrm>
        <a:prstGeom prst="leftRightArrow">
          <a:avLst>
            <a:gd name="adj1" fmla="val 60000"/>
            <a:gd name="adj2" fmla="val 50000"/>
          </a:avLst>
        </a:prstGeom>
        <a:gradFill rotWithShape="0">
          <a:gsLst>
            <a:gs pos="0">
              <a:schemeClr val="accent2">
                <a:hueOff val="-2540751"/>
                <a:satOff val="-42947"/>
                <a:lumOff val="34116"/>
                <a:alphaOff val="0"/>
                <a:shade val="40000"/>
                <a:alpha val="100000"/>
                <a:satMod val="150000"/>
                <a:lumMod val="100000"/>
              </a:schemeClr>
            </a:gs>
            <a:gs pos="100000">
              <a:schemeClr val="accent2">
                <a:hueOff val="-2540751"/>
                <a:satOff val="-42947"/>
                <a:lumOff val="34116"/>
                <a:alphaOff val="0"/>
                <a:tint val="70000"/>
                <a:shade val="100000"/>
                <a:alpha val="100000"/>
                <a:satMod val="200000"/>
                <a:lumMod val="100000"/>
              </a:schemeClr>
            </a:gs>
          </a:gsLst>
          <a:lin ang="5400000" scaled="1"/>
        </a:gradFill>
        <a:ln>
          <a:noFill/>
        </a:ln>
        <a:effectLst/>
        <a:scene3d>
          <a:camera prst="orthographicFront">
            <a:rot lat="0" lon="0" rev="0"/>
          </a:camera>
          <a:lightRig rig="twoPt" dir="tl">
            <a:rot lat="0" lon="0" rev="4500000"/>
          </a:lightRig>
        </a:scene3d>
        <a:sp3d>
          <a:bevelT w="63500" h="508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en-GB" sz="1800" kern="1200"/>
        </a:p>
      </dsp:txBody>
      <dsp:txXfrm>
        <a:off x="2087859" y="3611039"/>
        <a:ext cx="367364" cy="2543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751150-8300-4621-99C2-699C1699B89C}">
      <dsp:nvSpPr>
        <dsp:cNvPr id="0" name=""/>
        <dsp:cNvSpPr/>
      </dsp:nvSpPr>
      <dsp:spPr>
        <a:xfrm rot="5400000">
          <a:off x="2694653" y="-1003552"/>
          <a:ext cx="1442005" cy="3504441"/>
        </a:xfrm>
        <a:prstGeom prst="round2SameRect">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just" defTabSz="488950">
            <a:lnSpc>
              <a:spcPct val="90000"/>
            </a:lnSpc>
            <a:spcBef>
              <a:spcPct val="0"/>
            </a:spcBef>
            <a:spcAft>
              <a:spcPct val="15000"/>
            </a:spcAft>
            <a:buChar char="•"/>
          </a:pPr>
          <a:r>
            <a:rPr lang="en-GB" sz="1100" kern="1200"/>
            <a:t>Continue to develop support services, via partnership working with Pact and volunteer networks. </a:t>
          </a:r>
        </a:p>
        <a:p>
          <a:pPr marL="57150" lvl="1" indent="-57150" algn="just" defTabSz="488950">
            <a:lnSpc>
              <a:spcPct val="90000"/>
            </a:lnSpc>
            <a:spcBef>
              <a:spcPct val="0"/>
            </a:spcBef>
            <a:spcAft>
              <a:spcPct val="15000"/>
            </a:spcAft>
            <a:buChar char="•"/>
          </a:pPr>
          <a:r>
            <a:rPr lang="en-GB" sz="1100" kern="1200"/>
            <a:t>We aim to introduce Homework packs in visits to support relationships between Dads and their children. And also aim to create activty spaces for fathers and children, in the visits room (Currently about to be trialled at another site)</a:t>
          </a:r>
        </a:p>
      </dsp:txBody>
      <dsp:txXfrm rot="-5400000">
        <a:off x="1663436" y="98058"/>
        <a:ext cx="3434048" cy="1301219"/>
      </dsp:txXfrm>
    </dsp:sp>
    <dsp:sp modelId="{A6DE10D7-A698-4A25-B90B-75389385BC9F}">
      <dsp:nvSpPr>
        <dsp:cNvPr id="0" name=""/>
        <dsp:cNvSpPr/>
      </dsp:nvSpPr>
      <dsp:spPr>
        <a:xfrm>
          <a:off x="3861" y="1075"/>
          <a:ext cx="1659574" cy="1495186"/>
        </a:xfrm>
        <a:prstGeom prst="roundRect">
          <a:avLst/>
        </a:prstGeom>
        <a:solidFill>
          <a:schemeClr val="accent3">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32385" rIns="64770" bIns="32385" numCol="1" spcCol="1270" anchor="ctr" anchorCtr="0">
          <a:noAutofit/>
        </a:bodyPr>
        <a:lstStyle/>
        <a:p>
          <a:pPr marL="0" lvl="0" indent="0" algn="ctr" defTabSz="755650">
            <a:lnSpc>
              <a:spcPct val="90000"/>
            </a:lnSpc>
            <a:spcBef>
              <a:spcPct val="0"/>
            </a:spcBef>
            <a:spcAft>
              <a:spcPct val="35000"/>
            </a:spcAft>
            <a:buNone/>
          </a:pPr>
          <a:r>
            <a:rPr lang="en-GB" sz="1700" kern="1200"/>
            <a:t>Continued Development of Family provision</a:t>
          </a:r>
        </a:p>
      </dsp:txBody>
      <dsp:txXfrm>
        <a:off x="76850" y="74064"/>
        <a:ext cx="1513596" cy="1349208"/>
      </dsp:txXfrm>
    </dsp:sp>
    <dsp:sp modelId="{1BB44614-0D1E-4436-ACAF-5D3DB2FC8CB7}">
      <dsp:nvSpPr>
        <dsp:cNvPr id="0" name=""/>
        <dsp:cNvSpPr/>
      </dsp:nvSpPr>
      <dsp:spPr>
        <a:xfrm rot="5400000">
          <a:off x="2809824" y="549919"/>
          <a:ext cx="1590198" cy="3762952"/>
        </a:xfrm>
        <a:prstGeom prst="round2SameRect">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just" defTabSz="488950">
            <a:lnSpc>
              <a:spcPct val="90000"/>
            </a:lnSpc>
            <a:spcBef>
              <a:spcPct val="0"/>
            </a:spcBef>
            <a:spcAft>
              <a:spcPct val="15000"/>
            </a:spcAft>
            <a:buChar char="•"/>
          </a:pPr>
          <a:r>
            <a:rPr lang="en-GB" sz="1100" kern="1200"/>
            <a:t>Identify people, who do not receive visits or have phone contact. </a:t>
          </a:r>
        </a:p>
        <a:p>
          <a:pPr marL="57150" lvl="1" indent="-57150" algn="l" defTabSz="488950">
            <a:lnSpc>
              <a:spcPct val="90000"/>
            </a:lnSpc>
            <a:spcBef>
              <a:spcPct val="0"/>
            </a:spcBef>
            <a:spcAft>
              <a:spcPct val="15000"/>
            </a:spcAft>
            <a:buChar char="•"/>
          </a:pPr>
          <a:r>
            <a:rPr lang="en-GB" sz="1100" kern="1200"/>
            <a:t>Increase provison of Official Prison Visitors and approved penpal schemes. </a:t>
          </a:r>
        </a:p>
      </dsp:txBody>
      <dsp:txXfrm rot="-5400000">
        <a:off x="1723448" y="1713923"/>
        <a:ext cx="3685325" cy="1434944"/>
      </dsp:txXfrm>
    </dsp:sp>
    <dsp:sp modelId="{D983FA81-6D67-4C77-96E6-DFC0AF8264D1}">
      <dsp:nvSpPr>
        <dsp:cNvPr id="0" name=""/>
        <dsp:cNvSpPr/>
      </dsp:nvSpPr>
      <dsp:spPr>
        <a:xfrm>
          <a:off x="3861" y="1523556"/>
          <a:ext cx="1715725" cy="1711406"/>
        </a:xfrm>
        <a:prstGeom prst="roundRect">
          <a:avLst/>
        </a:prstGeom>
        <a:solidFill>
          <a:schemeClr val="accent3">
            <a:shade val="80000"/>
            <a:hueOff val="0"/>
            <a:satOff val="-2446"/>
            <a:lumOff val="1271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32385" rIns="64770" bIns="32385" numCol="1" spcCol="1270" anchor="ctr" anchorCtr="0">
          <a:noAutofit/>
        </a:bodyPr>
        <a:lstStyle/>
        <a:p>
          <a:pPr marL="0" lvl="0" indent="0" algn="ctr" defTabSz="755650">
            <a:lnSpc>
              <a:spcPct val="90000"/>
            </a:lnSpc>
            <a:spcBef>
              <a:spcPct val="0"/>
            </a:spcBef>
            <a:spcAft>
              <a:spcPct val="35000"/>
            </a:spcAft>
            <a:buNone/>
          </a:pPr>
          <a:r>
            <a:rPr lang="en-GB" sz="1700" kern="1200"/>
            <a:t>Develop Support for those men, who are socially isolated. </a:t>
          </a:r>
        </a:p>
      </dsp:txBody>
      <dsp:txXfrm>
        <a:off x="87405" y="1607100"/>
        <a:ext cx="1548637" cy="1544318"/>
      </dsp:txXfrm>
    </dsp:sp>
    <dsp:sp modelId="{CEAE0432-C989-43B1-96C8-FB55157E6DC3}">
      <dsp:nvSpPr>
        <dsp:cNvPr id="0" name=""/>
        <dsp:cNvSpPr/>
      </dsp:nvSpPr>
      <dsp:spPr>
        <a:xfrm rot="5400000">
          <a:off x="2786817" y="2315058"/>
          <a:ext cx="1425121" cy="3507867"/>
        </a:xfrm>
        <a:prstGeom prst="round2SameRect">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114300" lvl="1" indent="-114300" algn="just" defTabSz="533400">
            <a:lnSpc>
              <a:spcPct val="90000"/>
            </a:lnSpc>
            <a:spcBef>
              <a:spcPct val="0"/>
            </a:spcBef>
            <a:spcAft>
              <a:spcPct val="15000"/>
            </a:spcAft>
            <a:buChar char="•"/>
          </a:pPr>
          <a:r>
            <a:rPr lang="en-GB" sz="1200" kern="1200"/>
            <a:t>Continue to expansion of Key Worker role, will assist in supporting every individual to build stronger family ties, whilst working towards  succesfully leaving custody, with ID, a bank account, somewhere to live and the real prospect of employment.</a:t>
          </a:r>
        </a:p>
      </dsp:txBody>
      <dsp:txXfrm rot="-5400000">
        <a:off x="1745445" y="3426000"/>
        <a:ext cx="3438298" cy="1285983"/>
      </dsp:txXfrm>
    </dsp:sp>
    <dsp:sp modelId="{AC6C78AE-ECF3-4AE8-88D7-520AAEDCB4EA}">
      <dsp:nvSpPr>
        <dsp:cNvPr id="0" name=""/>
        <dsp:cNvSpPr/>
      </dsp:nvSpPr>
      <dsp:spPr>
        <a:xfrm>
          <a:off x="0" y="3263333"/>
          <a:ext cx="1741583" cy="1613466"/>
        </a:xfrm>
        <a:prstGeom prst="roundRect">
          <a:avLst/>
        </a:prstGeom>
        <a:solidFill>
          <a:schemeClr val="accent3">
            <a:shade val="80000"/>
            <a:hueOff val="0"/>
            <a:satOff val="-4892"/>
            <a:lumOff val="2543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32385" rIns="64770" bIns="32385" numCol="1" spcCol="1270" anchor="ctr" anchorCtr="0">
          <a:noAutofit/>
        </a:bodyPr>
        <a:lstStyle/>
        <a:p>
          <a:pPr marL="0" lvl="0" indent="0" algn="ctr" defTabSz="755650">
            <a:lnSpc>
              <a:spcPct val="90000"/>
            </a:lnSpc>
            <a:spcBef>
              <a:spcPct val="0"/>
            </a:spcBef>
            <a:spcAft>
              <a:spcPct val="35000"/>
            </a:spcAft>
            <a:buNone/>
          </a:pPr>
          <a:r>
            <a:rPr lang="en-GB" sz="1700" kern="1200"/>
            <a:t>Enhance the role of Key Workers in our approach to families work.</a:t>
          </a:r>
        </a:p>
      </dsp:txBody>
      <dsp:txXfrm>
        <a:off x="78763" y="3342096"/>
        <a:ext cx="1584057" cy="145594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8E6D3A-A5F5-4A86-B7EB-CE41D59D995B}">
      <dsp:nvSpPr>
        <dsp:cNvPr id="0" name=""/>
        <dsp:cNvSpPr/>
      </dsp:nvSpPr>
      <dsp:spPr>
        <a:xfrm rot="5400000">
          <a:off x="2798071" y="-1050058"/>
          <a:ext cx="1579605" cy="3681267"/>
        </a:xfrm>
        <a:prstGeom prst="round2SameRect">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just" defTabSz="622300">
            <a:lnSpc>
              <a:spcPct val="90000"/>
            </a:lnSpc>
            <a:spcBef>
              <a:spcPct val="0"/>
            </a:spcBef>
            <a:spcAft>
              <a:spcPct val="15000"/>
            </a:spcAft>
            <a:buChar char="•"/>
          </a:pPr>
          <a:r>
            <a:rPr lang="en-GB" sz="1400" kern="1200"/>
            <a:t>We will continue to improve communication between functions and partners, to ensure a wide range of support is available to meet the needs of our Care Leaver population. </a:t>
          </a:r>
        </a:p>
      </dsp:txBody>
      <dsp:txXfrm rot="-5400000">
        <a:off x="1747240" y="77883"/>
        <a:ext cx="3604157" cy="1425385"/>
      </dsp:txXfrm>
    </dsp:sp>
    <dsp:sp modelId="{A53ADEF7-1F89-4930-A3B6-B80211F1E5C6}">
      <dsp:nvSpPr>
        <dsp:cNvPr id="0" name=""/>
        <dsp:cNvSpPr/>
      </dsp:nvSpPr>
      <dsp:spPr>
        <a:xfrm>
          <a:off x="0" y="0"/>
          <a:ext cx="1708398" cy="1579605"/>
        </a:xfrm>
        <a:prstGeom prst="roundRect">
          <a:avLst/>
        </a:prstGeom>
        <a:solidFill>
          <a:schemeClr val="accent3">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marL="0" lvl="0" indent="0" algn="ctr" defTabSz="666750">
            <a:lnSpc>
              <a:spcPct val="90000"/>
            </a:lnSpc>
            <a:spcBef>
              <a:spcPct val="0"/>
            </a:spcBef>
            <a:spcAft>
              <a:spcPct val="35000"/>
            </a:spcAft>
            <a:buNone/>
          </a:pPr>
          <a:r>
            <a:rPr lang="en-GB" sz="1500" kern="1200"/>
            <a:t>Continued Developmet of our work with Care Leavers</a:t>
          </a:r>
        </a:p>
      </dsp:txBody>
      <dsp:txXfrm>
        <a:off x="77110" y="77110"/>
        <a:ext cx="1554178" cy="1425385"/>
      </dsp:txXfrm>
    </dsp:sp>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Advantage Brochur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Corbel">
      <a:majorFont>
        <a:latin typeface="Corbel" panose="020B0503020204020204"/>
        <a:ea typeface=""/>
        <a:cs typeface=""/>
        <a:font script="Jpan" typeface="メイリオ"/>
        <a:font script="Hang" typeface="맑은 고딕"/>
        <a:font script="Hans" typeface="微软雅黑"/>
        <a:font script="Hant" typeface="微軟正黑體"/>
      </a:majorFont>
      <a:minorFont>
        <a:latin typeface="Corbel" panose="020B0503020204020204"/>
        <a:ea typeface=""/>
        <a:cs typeface=""/>
        <a:font script="Jpan" typeface="メイリオ"/>
        <a:font script="Hang" typeface="맑은 고딕"/>
        <a:font script="Hans" typeface="微软雅黑"/>
        <a:font script="Hant" typeface="微軟正黑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C467C137A7CDE448CB0A43503782328" ma:contentTypeVersion="0" ma:contentTypeDescription="Create a new document." ma:contentTypeScope="" ma:versionID="de552b6ceab69ff67b686e55c33bb386">
  <xsd:schema xmlns:xsd="http://www.w3.org/2001/XMLSchema" xmlns:xs="http://www.w3.org/2001/XMLSchema" xmlns:p="http://schemas.microsoft.com/office/2006/metadata/properties" targetNamespace="http://schemas.microsoft.com/office/2006/metadata/properties" ma:root="true" ma:fieldsID="0a2704e1be08ca60c210816e8ff5151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1290F5A-49DE-486C-9281-3D7A745E981C}">
  <ds:schemaRefs>
    <ds:schemaRef ds:uri="http://schemas.microsoft.com/sharepoint/v3/contenttype/forms"/>
  </ds:schemaRefs>
</ds:datastoreItem>
</file>

<file path=customXml/itemProps2.xml><?xml version="1.0" encoding="utf-8"?>
<ds:datastoreItem xmlns:ds="http://schemas.openxmlformats.org/officeDocument/2006/customXml" ds:itemID="{FDAACA56-6547-4F01-94B0-3BD1AE9C7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0F9B724-6CC9-4672-A1B8-14305C6A79EA}">
  <ds:schemaRefs>
    <ds:schemaRef ds:uri="http://schemas.openxmlformats.org/officeDocument/2006/bibliography"/>
  </ds:schemaRefs>
</ds:datastoreItem>
</file>

<file path=customXml/itemProps4.xml><?xml version="1.0" encoding="utf-8"?>
<ds:datastoreItem xmlns:ds="http://schemas.openxmlformats.org/officeDocument/2006/customXml" ds:itemID="{29741E19-5A77-4B3B-9DB8-733443C973A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4596</Words>
  <Characters>23719</Characters>
  <Application>Microsoft Office Word</Application>
  <DocSecurity>0</DocSecurity>
  <Lines>741</Lines>
  <Paragraphs>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28041</CharactersWithSpaces>
  <SharedDoc>false</SharedDoc>
  <HLinks>
    <vt:vector size="24" baseType="variant">
      <vt:variant>
        <vt:i4>655426</vt:i4>
      </vt:variant>
      <vt:variant>
        <vt:i4>18</vt:i4>
      </vt:variant>
      <vt:variant>
        <vt:i4>0</vt:i4>
      </vt:variant>
      <vt:variant>
        <vt:i4>5</vt:i4>
      </vt:variant>
      <vt:variant>
        <vt:lpwstr>http://www.storybookdads.org.uk/</vt:lpwstr>
      </vt:variant>
      <vt:variant>
        <vt:lpwstr/>
      </vt:variant>
      <vt:variant>
        <vt:i4>8257569</vt:i4>
      </vt:variant>
      <vt:variant>
        <vt:i4>8</vt:i4>
      </vt:variant>
      <vt:variant>
        <vt:i4>0</vt:i4>
      </vt:variant>
      <vt:variant>
        <vt:i4>5</vt:i4>
      </vt:variant>
      <vt:variant>
        <vt:lpwstr>http://www.gov.uk/prison-visits</vt:lpwstr>
      </vt:variant>
      <vt:variant>
        <vt:lpwstr/>
      </vt:variant>
      <vt:variant>
        <vt:i4>4063270</vt:i4>
      </vt:variant>
      <vt:variant>
        <vt:i4>3</vt:i4>
      </vt:variant>
      <vt:variant>
        <vt:i4>0</vt:i4>
      </vt:variant>
      <vt:variant>
        <vt:i4>5</vt:i4>
      </vt:variant>
      <vt:variant>
        <vt:lpwstr>http://www.emailaprisoner.com/</vt:lpwstr>
      </vt:variant>
      <vt:variant>
        <vt:lpwstr/>
      </vt:variant>
      <vt:variant>
        <vt:i4>5898317</vt:i4>
      </vt:variant>
      <vt:variant>
        <vt:i4>0</vt:i4>
      </vt:variant>
      <vt:variant>
        <vt:i4>0</vt:i4>
      </vt:variant>
      <vt:variant>
        <vt:i4>5</vt:i4>
      </vt:variant>
      <vt:variant>
        <vt:lpwstr>http://www.purplevisits.com/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 Garfield</dc:creator>
  <cp:keywords/>
  <dc:description/>
  <cp:lastModifiedBy>Harrington, Stuart  [HMPS] | He/His</cp:lastModifiedBy>
  <cp:revision>6</cp:revision>
  <cp:lastPrinted>2021-02-12T12:35:00Z</cp:lastPrinted>
  <dcterms:created xsi:type="dcterms:W3CDTF">2026-02-12T10:25:00Z</dcterms:created>
  <dcterms:modified xsi:type="dcterms:W3CDTF">2026-02-13T09:02:00Z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0x0101009C467C137A7CDE448CB0A43503782328</vt:lpwstr>
  </property>
  <property fmtid="{D5CDD505-2E9C-101B-9397-08002B2CF9AE}" pid="3" name="AssetID">
    <vt:lpwstr>TF10002065</vt:lpwstr>
  </property>
</Properties>
</file>